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121C" w14:textId="77777777" w:rsidR="00552B87" w:rsidRDefault="00552B87">
      <w:pPr>
        <w:rPr>
          <w:rFonts w:ascii="Times New Roman" w:hAnsi="Times New Roman" w:cs="Times New Roman"/>
        </w:rPr>
      </w:pPr>
      <w:bookmarkStart w:id="0" w:name="_Hlk157455943"/>
    </w:p>
    <w:p w14:paraId="7AF996D5" w14:textId="7A0DF9A7" w:rsidR="00552B87" w:rsidRDefault="00000000">
      <w:pPr>
        <w:ind w:firstLine="560"/>
        <w:jc w:val="center"/>
        <w:rPr>
          <w:rFonts w:ascii="Times New Roman" w:hAnsi="Times New Roman" w:cs="Times New Roman"/>
          <w:b/>
          <w:bCs/>
          <w:sz w:val="32"/>
          <w:szCs w:val="32"/>
        </w:rPr>
      </w:pPr>
      <w:r>
        <w:rPr>
          <w:rFonts w:ascii="Times New Roman" w:hAnsi="Times New Roman" w:cs="Times New Roman"/>
          <w:b/>
          <w:bCs/>
          <w:sz w:val="32"/>
          <w:szCs w:val="32"/>
        </w:rPr>
        <w:t>《</w:t>
      </w:r>
      <w:r w:rsidR="00FF2DA0" w:rsidRPr="00FF2DA0">
        <w:rPr>
          <w:rFonts w:ascii="Times New Roman" w:hAnsi="Times New Roman" w:cs="Times New Roman" w:hint="eastAsia"/>
          <w:b/>
          <w:bCs/>
          <w:sz w:val="32"/>
          <w:szCs w:val="32"/>
        </w:rPr>
        <w:t>地质资源环境高光谱微小卫星数据预处理技术规范</w:t>
      </w:r>
      <w:r>
        <w:rPr>
          <w:rFonts w:ascii="Times New Roman" w:hAnsi="Times New Roman" w:cs="Times New Roman"/>
          <w:b/>
          <w:bCs/>
          <w:sz w:val="32"/>
          <w:szCs w:val="32"/>
        </w:rPr>
        <w:t>》（征求意见稿）</w:t>
      </w:r>
    </w:p>
    <w:p w14:paraId="541C6157" w14:textId="77777777" w:rsidR="00552B87" w:rsidRDefault="00000000">
      <w:pPr>
        <w:ind w:firstLineChars="300" w:firstLine="964"/>
        <w:jc w:val="center"/>
        <w:rPr>
          <w:rFonts w:ascii="Times New Roman" w:hAnsi="Times New Roman" w:cs="Times New Roman"/>
          <w:b/>
          <w:bCs/>
          <w:sz w:val="32"/>
          <w:szCs w:val="32"/>
        </w:rPr>
      </w:pPr>
      <w:r>
        <w:rPr>
          <w:rFonts w:ascii="Times New Roman" w:hAnsi="Times New Roman" w:cs="Times New Roman"/>
          <w:b/>
          <w:bCs/>
          <w:sz w:val="32"/>
          <w:szCs w:val="32"/>
        </w:rPr>
        <w:t>编制说明</w:t>
      </w:r>
    </w:p>
    <w:p w14:paraId="5FCF191A" w14:textId="77777777" w:rsidR="00552B87" w:rsidRDefault="00552B87">
      <w:pPr>
        <w:rPr>
          <w:rFonts w:ascii="Times New Roman" w:hAnsi="Times New Roman" w:cs="Times New Roman"/>
          <w:b/>
          <w:bCs/>
        </w:rPr>
      </w:pPr>
    </w:p>
    <w:p w14:paraId="2702D3C3" w14:textId="77777777" w:rsidR="00552B87" w:rsidRDefault="00000000">
      <w:pPr>
        <w:rPr>
          <w:rFonts w:ascii="Times New Roman" w:hAnsi="Times New Roman" w:cs="Times New Roman"/>
          <w:b/>
          <w:bCs/>
        </w:rPr>
      </w:pPr>
      <w:r>
        <w:rPr>
          <w:rFonts w:ascii="Times New Roman" w:hAnsi="Times New Roman" w:cs="Times New Roman"/>
          <w:b/>
          <w:bCs/>
        </w:rPr>
        <w:t>一、标准制定的背景及目的</w:t>
      </w:r>
      <w:bookmarkEnd w:id="0"/>
    </w:p>
    <w:p w14:paraId="3282A719" w14:textId="77777777" w:rsidR="00552B87" w:rsidRDefault="00000000">
      <w:pPr>
        <w:rPr>
          <w:rFonts w:ascii="Times New Roman" w:hAnsi="Times New Roman" w:cs="Times New Roman"/>
        </w:rPr>
      </w:pPr>
      <w:r>
        <w:rPr>
          <w:rFonts w:ascii="Times New Roman" w:hAnsi="Times New Roman" w:cs="Times New Roman"/>
        </w:rPr>
        <w:t>1</w:t>
      </w:r>
      <w:r>
        <w:rPr>
          <w:rFonts w:ascii="Times New Roman" w:hAnsi="Times New Roman" w:cs="Times New Roman"/>
        </w:rPr>
        <w:t>、背景</w:t>
      </w:r>
    </w:p>
    <w:p w14:paraId="595139F4" w14:textId="77777777" w:rsidR="00552B87" w:rsidRDefault="00000000">
      <w:pPr>
        <w:ind w:firstLine="570"/>
        <w:rPr>
          <w:rFonts w:ascii="Times New Roman" w:hAnsi="Times New Roman" w:cs="Times New Roman"/>
        </w:rPr>
      </w:pPr>
      <w:r>
        <w:rPr>
          <w:rFonts w:ascii="Times New Roman" w:hAnsi="Times New Roman" w:cs="Times New Roman"/>
        </w:rPr>
        <w:t>新一轮找矿突破战略行动及自然资源统一监管对地质资源与环境监测的精细化、定量化、</w:t>
      </w:r>
      <w:proofErr w:type="gramStart"/>
      <w:r>
        <w:rPr>
          <w:rFonts w:ascii="Times New Roman" w:hAnsi="Times New Roman" w:cs="Times New Roman"/>
        </w:rPr>
        <w:t>动态化提出</w:t>
      </w:r>
      <w:proofErr w:type="gramEnd"/>
      <w:r>
        <w:rPr>
          <w:rFonts w:ascii="Times New Roman" w:hAnsi="Times New Roman" w:cs="Times New Roman"/>
        </w:rPr>
        <w:t>了前所未有的高要求。传统多光谱遥感受波段数量、光谱分辨率和信息提取能力限制，已难以满足精细空间、谱段尺度矿产资源勘查、矿山环境监管、生态损害评估、地灾早期识别等应用需求。高光谱微小卫星具有</w:t>
      </w:r>
      <w:r>
        <w:rPr>
          <w:rFonts w:ascii="Times New Roman" w:hAnsi="Times New Roman" w:cs="Times New Roman"/>
        </w:rPr>
        <w:t>“</w:t>
      </w:r>
      <w:r>
        <w:rPr>
          <w:rFonts w:ascii="Times New Roman" w:hAnsi="Times New Roman" w:cs="Times New Roman"/>
        </w:rPr>
        <w:t>谱段多、带宽窄、分辨率高、重访快、成本低</w:t>
      </w:r>
      <w:r>
        <w:rPr>
          <w:rFonts w:ascii="Times New Roman" w:hAnsi="Times New Roman" w:cs="Times New Roman"/>
        </w:rPr>
        <w:t>”</w:t>
      </w:r>
      <w:r>
        <w:rPr>
          <w:rFonts w:ascii="Times New Roman" w:hAnsi="Times New Roman" w:cs="Times New Roman"/>
        </w:rPr>
        <w:t>等优势，可在</w:t>
      </w:r>
      <w:r>
        <w:rPr>
          <w:rFonts w:ascii="Times New Roman" w:hAnsi="Times New Roman" w:cs="Times New Roman"/>
        </w:rPr>
        <w:t>400</w:t>
      </w:r>
      <w:r>
        <w:rPr>
          <w:rFonts w:ascii="Times New Roman" w:hAnsi="Times New Roman" w:cs="Times New Roman"/>
        </w:rPr>
        <w:t>～</w:t>
      </w:r>
      <w:r>
        <w:rPr>
          <w:rFonts w:ascii="Times New Roman" w:hAnsi="Times New Roman" w:cs="Times New Roman"/>
        </w:rPr>
        <w:t xml:space="preserve">2500 nm </w:t>
      </w:r>
      <w:r>
        <w:rPr>
          <w:rFonts w:ascii="Times New Roman" w:hAnsi="Times New Roman" w:cs="Times New Roman"/>
        </w:rPr>
        <w:t>范围内获取连续窄带光谱信息，实现矿物种类、丰度、植被生化参数、污染组分等精细识别，被公认为地质资源环境遥感的新一代主流手段。国内系列高光谱微小卫星的成功发射，使我国已经具备日均</w:t>
      </w:r>
      <w:r>
        <w:rPr>
          <w:rFonts w:ascii="Times New Roman" w:hAnsi="Times New Roman" w:cs="Times New Roman"/>
        </w:rPr>
        <w:t>TB</w:t>
      </w:r>
      <w:r>
        <w:rPr>
          <w:rFonts w:ascii="Times New Roman" w:hAnsi="Times New Roman" w:cs="Times New Roman"/>
        </w:rPr>
        <w:t>级高光谱数据获取能力。然而，与数据获取能力形成鲜明对比的是，国内现行标</w:t>
      </w:r>
      <w:r>
        <w:rPr>
          <w:rFonts w:ascii="Times New Roman" w:hAnsi="Times New Roman" w:cs="Times New Roman"/>
        </w:rPr>
        <w:lastRenderedPageBreak/>
        <w:t>准</w:t>
      </w:r>
      <w:r>
        <w:rPr>
          <w:rFonts w:ascii="Times New Roman" w:hAnsi="Times New Roman" w:cs="Times New Roman"/>
        </w:rPr>
        <w:t>GB/T 35643-2017</w:t>
      </w:r>
      <w:r>
        <w:rPr>
          <w:rFonts w:ascii="Times New Roman" w:hAnsi="Times New Roman" w:cs="Times New Roman"/>
        </w:rPr>
        <w:t>、</w:t>
      </w:r>
      <w:r>
        <w:rPr>
          <w:rFonts w:ascii="Times New Roman" w:hAnsi="Times New Roman" w:cs="Times New Roman"/>
        </w:rPr>
        <w:t>GB/T 36296-2018</w:t>
      </w:r>
      <w:r>
        <w:rPr>
          <w:rFonts w:ascii="Times New Roman" w:hAnsi="Times New Roman" w:cs="Times New Roman"/>
        </w:rPr>
        <w:t>等多面向多光谱或测绘卫星，缺乏针对</w:t>
      </w:r>
      <w:r>
        <w:rPr>
          <w:rFonts w:ascii="Times New Roman" w:hAnsi="Times New Roman" w:cs="Times New Roman"/>
        </w:rPr>
        <w:t>“</w:t>
      </w:r>
      <w:r>
        <w:rPr>
          <w:rFonts w:ascii="Times New Roman" w:hAnsi="Times New Roman" w:cs="Times New Roman"/>
        </w:rPr>
        <w:t>高光谱微小卫星</w:t>
      </w:r>
      <w:r>
        <w:rPr>
          <w:rFonts w:ascii="Times New Roman" w:hAnsi="Times New Roman" w:cs="Times New Roman"/>
        </w:rPr>
        <w:t>”</w:t>
      </w:r>
      <w:r>
        <w:rPr>
          <w:rFonts w:ascii="Times New Roman" w:hAnsi="Times New Roman" w:cs="Times New Roman"/>
        </w:rPr>
        <w:t>数据预处理流程、质量要求、追溯方法、产品分级与命名的系统性规范，导致：各卫星运营商、数据中心、应用单位对</w:t>
      </w:r>
      <w:r>
        <w:rPr>
          <w:rFonts w:ascii="Times New Roman" w:hAnsi="Times New Roman" w:cs="Times New Roman"/>
        </w:rPr>
        <w:t>“Level 0-1-2”</w:t>
      </w:r>
      <w:r>
        <w:rPr>
          <w:rFonts w:ascii="Times New Roman" w:hAnsi="Times New Roman" w:cs="Times New Roman"/>
        </w:rPr>
        <w:t>定义不统一，数据互换性差；辐射校正精度、几何定位精度、光谱保真度指标缺失，影响后续定量遥感与地球参数反演可靠性；预处理参数、软件版本、处理人员无追溯机制，科研与执法成果的可重复性、可审计性不足。因此，制定一部填补空白、统一口径、可操作、可拓展的团体标准势在必行。</w:t>
      </w:r>
    </w:p>
    <w:p w14:paraId="1C29379C" w14:textId="77777777" w:rsidR="00552B87" w:rsidRDefault="00000000">
      <w:pPr>
        <w:rPr>
          <w:rFonts w:ascii="Times New Roman" w:hAnsi="Times New Roman" w:cs="Times New Roman"/>
        </w:rPr>
      </w:pPr>
      <w:r>
        <w:rPr>
          <w:rFonts w:ascii="Times New Roman" w:hAnsi="Times New Roman" w:cs="Times New Roman"/>
        </w:rPr>
        <w:t>2</w:t>
      </w:r>
      <w:r>
        <w:rPr>
          <w:rFonts w:ascii="Times New Roman" w:hAnsi="Times New Roman" w:cs="Times New Roman"/>
        </w:rPr>
        <w:t>、目的</w:t>
      </w:r>
    </w:p>
    <w:p w14:paraId="744719B6" w14:textId="77777777" w:rsidR="00552B87" w:rsidRDefault="0000000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本标准旨在：规范高光谱微小卫星数据预处理全流程，</w:t>
      </w:r>
      <w:proofErr w:type="gramStart"/>
      <w:r>
        <w:rPr>
          <w:rFonts w:ascii="Times New Roman" w:hAnsi="Times New Roman" w:cs="Times New Roman"/>
        </w:rPr>
        <w:t>明确解</w:t>
      </w:r>
      <w:proofErr w:type="gramEnd"/>
      <w:r>
        <w:rPr>
          <w:rFonts w:ascii="Times New Roman" w:hAnsi="Times New Roman" w:cs="Times New Roman"/>
        </w:rPr>
        <w:t>格式、辐射校正、几何校正三大环节的技术要求、质量指标与检验方法；建立数据产品分级、命名、格式及元数据规则，实现不同卫星、不同单位产品</w:t>
      </w:r>
      <w:r>
        <w:rPr>
          <w:rFonts w:ascii="Times New Roman" w:hAnsi="Times New Roman" w:cs="Times New Roman"/>
        </w:rPr>
        <w:t>“</w:t>
      </w:r>
      <w:r>
        <w:rPr>
          <w:rFonts w:ascii="Times New Roman" w:hAnsi="Times New Roman" w:cs="Times New Roman"/>
        </w:rPr>
        <w:t>即插即用</w:t>
      </w:r>
      <w:r>
        <w:rPr>
          <w:rFonts w:ascii="Times New Roman" w:hAnsi="Times New Roman" w:cs="Times New Roman"/>
        </w:rPr>
        <w:t>”</w:t>
      </w:r>
      <w:r>
        <w:rPr>
          <w:rFonts w:ascii="Times New Roman" w:hAnsi="Times New Roman" w:cs="Times New Roman"/>
        </w:rPr>
        <w:t>；引入全过程追溯与质量报告制度，为地质找矿、环境监管、地灾预警、生态修复等政府决策提供可审计、可问责的数据基础；引入全过程追溯与质量报告制度，为地质找矿、环境监管、地灾预警、生态修复等政府决策提供可审计、可问责的数据基础；</w:t>
      </w:r>
    </w:p>
    <w:p w14:paraId="66B2443D" w14:textId="77777777" w:rsidR="00552B87" w:rsidRDefault="00000000">
      <w:pPr>
        <w:rPr>
          <w:rFonts w:ascii="Times New Roman" w:hAnsi="Times New Roman" w:cs="Times New Roman"/>
        </w:rPr>
      </w:pPr>
      <w:r>
        <w:rPr>
          <w:rFonts w:ascii="Times New Roman" w:hAnsi="Times New Roman" w:cs="Times New Roman"/>
        </w:rPr>
        <w:t>3</w:t>
      </w:r>
      <w:r>
        <w:rPr>
          <w:rFonts w:ascii="Times New Roman" w:hAnsi="Times New Roman" w:cs="Times New Roman"/>
        </w:rPr>
        <w:t>、意义</w:t>
      </w:r>
    </w:p>
    <w:p w14:paraId="5FF0D25E" w14:textId="3041E6A1" w:rsidR="00552B87" w:rsidRDefault="0000000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w:t>
      </w:r>
      <w:r w:rsidR="00FF2DA0" w:rsidRPr="00FF2DA0">
        <w:rPr>
          <w:rFonts w:ascii="Times New Roman" w:hAnsi="Times New Roman" w:cs="Times New Roman" w:hint="eastAsia"/>
        </w:rPr>
        <w:t>地质资源环境高光谱微小卫星数据预处理技术规范</w:t>
      </w:r>
      <w:r>
        <w:rPr>
          <w:rFonts w:ascii="Times New Roman" w:hAnsi="Times New Roman" w:cs="Times New Roman"/>
        </w:rPr>
        <w:t>》团体标准的制定首次将</w:t>
      </w:r>
      <w:r>
        <w:rPr>
          <w:rFonts w:ascii="Times New Roman" w:hAnsi="Times New Roman" w:cs="Times New Roman"/>
        </w:rPr>
        <w:t>“</w:t>
      </w:r>
      <w:r>
        <w:rPr>
          <w:rFonts w:ascii="Times New Roman" w:hAnsi="Times New Roman" w:cs="Times New Roman"/>
        </w:rPr>
        <w:t>高光谱微小卫星</w:t>
      </w:r>
      <w:r>
        <w:rPr>
          <w:rFonts w:ascii="Times New Roman" w:hAnsi="Times New Roman" w:cs="Times New Roman"/>
        </w:rPr>
        <w:t>”</w:t>
      </w:r>
      <w:r>
        <w:rPr>
          <w:rFonts w:ascii="Times New Roman" w:hAnsi="Times New Roman" w:cs="Times New Roman"/>
        </w:rPr>
        <w:t>与</w:t>
      </w:r>
      <w:r>
        <w:rPr>
          <w:rFonts w:ascii="Times New Roman" w:hAnsi="Times New Roman" w:cs="Times New Roman"/>
        </w:rPr>
        <w:t>“</w:t>
      </w:r>
      <w:r>
        <w:rPr>
          <w:rFonts w:ascii="Times New Roman" w:hAnsi="Times New Roman" w:cs="Times New Roman"/>
        </w:rPr>
        <w:t>地质资源环境</w:t>
      </w:r>
      <w:r>
        <w:rPr>
          <w:rFonts w:ascii="Times New Roman" w:hAnsi="Times New Roman" w:cs="Times New Roman"/>
        </w:rPr>
        <w:t>”</w:t>
      </w:r>
      <w:r>
        <w:rPr>
          <w:rFonts w:ascii="Times New Roman" w:hAnsi="Times New Roman" w:cs="Times New Roman"/>
        </w:rPr>
        <w:t>深度耦合，形成从</w:t>
      </w:r>
      <w:r>
        <w:rPr>
          <w:rFonts w:ascii="Times New Roman" w:hAnsi="Times New Roman" w:cs="Times New Roman"/>
        </w:rPr>
        <w:t>0</w:t>
      </w:r>
      <w:r>
        <w:rPr>
          <w:rFonts w:ascii="Times New Roman" w:hAnsi="Times New Roman" w:cs="Times New Roman"/>
        </w:rPr>
        <w:t>级原始数据到</w:t>
      </w:r>
      <w:r>
        <w:rPr>
          <w:rFonts w:ascii="Times New Roman" w:hAnsi="Times New Roman" w:cs="Times New Roman"/>
        </w:rPr>
        <w:t>2</w:t>
      </w:r>
      <w:r>
        <w:rPr>
          <w:rFonts w:ascii="Times New Roman" w:hAnsi="Times New Roman" w:cs="Times New Roman"/>
        </w:rPr>
        <w:t>级系统几何校正数据的技术闭环，填补国内高光谱预处理标准空白；为卫星运营商、数据中心、应用服务商提供统一技术底座，降低数据再加工成本</w:t>
      </w:r>
      <w:r>
        <w:rPr>
          <w:rFonts w:ascii="Times New Roman" w:hAnsi="Times New Roman" w:cs="Times New Roman"/>
        </w:rPr>
        <w:t>30%</w:t>
      </w:r>
      <w:r>
        <w:rPr>
          <w:rFonts w:ascii="Times New Roman" w:hAnsi="Times New Roman" w:cs="Times New Roman"/>
        </w:rPr>
        <w:t>以上，预计带动地质遥感应用市场年增规模超亿元；为自然资源、生态环境、应急管理等部门提供高精度、可追溯、可量化的数据产品，提升执法与考核的科学性。</w:t>
      </w:r>
    </w:p>
    <w:p w14:paraId="34C343CE" w14:textId="77777777" w:rsidR="00552B87" w:rsidRDefault="00000000">
      <w:pPr>
        <w:rPr>
          <w:rFonts w:ascii="Times New Roman" w:hAnsi="Times New Roman" w:cs="Times New Roman"/>
        </w:rPr>
      </w:pPr>
      <w:r>
        <w:rPr>
          <w:rFonts w:ascii="Times New Roman" w:hAnsi="Times New Roman" w:cs="Times New Roman"/>
        </w:rPr>
        <w:t>4</w:t>
      </w:r>
      <w:r>
        <w:rPr>
          <w:rFonts w:ascii="Times New Roman" w:hAnsi="Times New Roman" w:cs="Times New Roman"/>
        </w:rPr>
        <w:t>、说明</w:t>
      </w:r>
    </w:p>
    <w:p w14:paraId="420CFFA4" w14:textId="4CB5C00B" w:rsidR="00552B87" w:rsidRDefault="0000000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w:t>
      </w:r>
      <w:r w:rsidR="00FF2DA0" w:rsidRPr="00FF2DA0">
        <w:rPr>
          <w:rFonts w:ascii="Times New Roman" w:hAnsi="Times New Roman" w:cs="Times New Roman" w:hint="eastAsia"/>
        </w:rPr>
        <w:t>地质资源环境高光谱微小卫星数据预处理技术规范</w:t>
      </w:r>
      <w:r>
        <w:rPr>
          <w:rFonts w:ascii="Times New Roman" w:hAnsi="Times New Roman" w:cs="Times New Roman"/>
        </w:rPr>
        <w:t>》是基于我国高光谱微小卫星产业尚处快速迭代期，地质资源环境领域对高光谱数据标准化需求又迫在眉睫，而国内外尚无针对</w:t>
      </w:r>
      <w:r>
        <w:rPr>
          <w:rFonts w:ascii="Times New Roman" w:hAnsi="Times New Roman" w:cs="Times New Roman"/>
        </w:rPr>
        <w:t>“</w:t>
      </w:r>
      <w:r>
        <w:rPr>
          <w:rFonts w:ascii="Times New Roman" w:hAnsi="Times New Roman" w:cs="Times New Roman"/>
        </w:rPr>
        <w:t>高光谱微小卫星</w:t>
      </w:r>
      <w:r>
        <w:rPr>
          <w:rFonts w:ascii="Times New Roman" w:hAnsi="Times New Roman" w:cs="Times New Roman"/>
        </w:rPr>
        <w:t>+</w:t>
      </w:r>
      <w:r>
        <w:rPr>
          <w:rFonts w:ascii="Times New Roman" w:hAnsi="Times New Roman" w:cs="Times New Roman"/>
        </w:rPr>
        <w:t>地质资源环境</w:t>
      </w:r>
      <w:r>
        <w:rPr>
          <w:rFonts w:ascii="Times New Roman" w:hAnsi="Times New Roman" w:cs="Times New Roman"/>
        </w:rPr>
        <w:t>”</w:t>
      </w:r>
      <w:r>
        <w:rPr>
          <w:rFonts w:ascii="Times New Roman" w:hAnsi="Times New Roman" w:cs="Times New Roman"/>
        </w:rPr>
        <w:t>这一细分场景的系统性预处理标准。当前，国内已发射和规划中的高光谱微小卫星在成像体制、光谱通道、辐射量化级、</w:t>
      </w:r>
      <w:proofErr w:type="gramStart"/>
      <w:r>
        <w:rPr>
          <w:rFonts w:ascii="Times New Roman" w:hAnsi="Times New Roman" w:cs="Times New Roman"/>
        </w:rPr>
        <w:t>数传格式</w:t>
      </w:r>
      <w:proofErr w:type="gramEnd"/>
      <w:r>
        <w:rPr>
          <w:rFonts w:ascii="Times New Roman" w:hAnsi="Times New Roman" w:cs="Times New Roman"/>
        </w:rPr>
        <w:t>等方面呈多样化，数据预处理算法与软件版本更新快，行业技术规范和标准的制定必然是一个</w:t>
      </w:r>
      <w:r>
        <w:rPr>
          <w:rFonts w:ascii="Times New Roman" w:hAnsi="Times New Roman" w:cs="Times New Roman"/>
        </w:rPr>
        <w:t>“</w:t>
      </w:r>
      <w:r>
        <w:rPr>
          <w:rFonts w:ascii="Times New Roman" w:hAnsi="Times New Roman" w:cs="Times New Roman"/>
        </w:rPr>
        <w:t>边应用、边验证、边完善</w:t>
      </w:r>
      <w:r>
        <w:rPr>
          <w:rFonts w:ascii="Times New Roman" w:hAnsi="Times New Roman" w:cs="Times New Roman"/>
        </w:rPr>
        <w:t>”</w:t>
      </w:r>
      <w:r>
        <w:rPr>
          <w:rFonts w:ascii="Times New Roman" w:hAnsi="Times New Roman" w:cs="Times New Roman"/>
        </w:rPr>
        <w:t>的动态过程。为此，本标准在条款设计上采用</w:t>
      </w:r>
      <w:r>
        <w:rPr>
          <w:rFonts w:ascii="Times New Roman" w:hAnsi="Times New Roman" w:cs="Times New Roman"/>
        </w:rPr>
        <w:t>“</w:t>
      </w:r>
      <w:r>
        <w:rPr>
          <w:rFonts w:ascii="Times New Roman" w:hAnsi="Times New Roman" w:cs="Times New Roman"/>
        </w:rPr>
        <w:t>必选项</w:t>
      </w:r>
      <w:r>
        <w:rPr>
          <w:rFonts w:ascii="Times New Roman" w:hAnsi="Times New Roman" w:cs="Times New Roman"/>
        </w:rPr>
        <w:t>+</w:t>
      </w:r>
      <w:r>
        <w:rPr>
          <w:rFonts w:ascii="Times New Roman" w:hAnsi="Times New Roman" w:cs="Times New Roman"/>
        </w:rPr>
        <w:t>可选项</w:t>
      </w:r>
      <w:r>
        <w:rPr>
          <w:rFonts w:ascii="Times New Roman" w:hAnsi="Times New Roman" w:cs="Times New Roman"/>
        </w:rPr>
        <w:t>”</w:t>
      </w:r>
      <w:r>
        <w:rPr>
          <w:rFonts w:ascii="Times New Roman" w:hAnsi="Times New Roman" w:cs="Times New Roman"/>
        </w:rPr>
        <w:t>的柔性框架，并建立年度复审机制，确保标准与卫星技术、应用需求、国家政策同频升级。</w:t>
      </w:r>
    </w:p>
    <w:p w14:paraId="07B80D33" w14:textId="77777777" w:rsidR="00552B87" w:rsidRDefault="00000000">
      <w:pPr>
        <w:rPr>
          <w:rFonts w:ascii="Times New Roman" w:hAnsi="Times New Roman" w:cs="Times New Roman"/>
          <w:b/>
          <w:bCs/>
        </w:rPr>
      </w:pPr>
      <w:r>
        <w:rPr>
          <w:rFonts w:ascii="Times New Roman" w:hAnsi="Times New Roman" w:cs="Times New Roman"/>
          <w:b/>
          <w:bCs/>
        </w:rPr>
        <w:t>二、工作概况</w:t>
      </w:r>
    </w:p>
    <w:p w14:paraId="3ADF101B" w14:textId="77777777" w:rsidR="00552B87" w:rsidRDefault="00000000">
      <w:pPr>
        <w:rPr>
          <w:rFonts w:ascii="Times New Roman" w:hAnsi="Times New Roman" w:cs="Times New Roman"/>
        </w:rPr>
      </w:pPr>
      <w:r>
        <w:rPr>
          <w:rFonts w:ascii="Times New Roman" w:hAnsi="Times New Roman" w:cs="Times New Roman"/>
        </w:rPr>
        <w:t>1</w:t>
      </w:r>
      <w:r>
        <w:rPr>
          <w:rFonts w:ascii="Times New Roman" w:hAnsi="Times New Roman" w:cs="Times New Roman"/>
        </w:rPr>
        <w:t>、任务来源</w:t>
      </w:r>
    </w:p>
    <w:p w14:paraId="1A79A697" w14:textId="3D9C9EFD" w:rsidR="00552B87" w:rsidRDefault="00000000">
      <w:pPr>
        <w:ind w:firstLine="560"/>
        <w:rPr>
          <w:rFonts w:ascii="Times New Roman" w:hAnsi="Times New Roman" w:cs="Times New Roman"/>
        </w:rPr>
      </w:pPr>
      <w:r>
        <w:rPr>
          <w:rFonts w:ascii="Times New Roman" w:hAnsi="Times New Roman" w:cs="Times New Roman"/>
        </w:rPr>
        <w:t>2025</w:t>
      </w:r>
      <w:r>
        <w:rPr>
          <w:rFonts w:ascii="Times New Roman" w:hAnsi="Times New Roman" w:cs="Times New Roman"/>
        </w:rPr>
        <w:t>年</w:t>
      </w:r>
      <w:r>
        <w:rPr>
          <w:rFonts w:ascii="Times New Roman" w:hAnsi="Times New Roman" w:cs="Times New Roman"/>
        </w:rPr>
        <w:t>5</w:t>
      </w:r>
      <w:r>
        <w:rPr>
          <w:rFonts w:ascii="Times New Roman" w:hAnsi="Times New Roman" w:cs="Times New Roman"/>
        </w:rPr>
        <w:t>月，中国地质大学（武汉）联合长沙天仪空间科技研究院有限公司、中国科学院长春光学精密机械与物理研究所、南京信息工程大学、中国科学院空</w:t>
      </w:r>
      <w:proofErr w:type="gramStart"/>
      <w:r>
        <w:rPr>
          <w:rFonts w:ascii="Times New Roman" w:hAnsi="Times New Roman" w:cs="Times New Roman"/>
        </w:rPr>
        <w:t>天信息</w:t>
      </w:r>
      <w:proofErr w:type="gramEnd"/>
      <w:r>
        <w:rPr>
          <w:rFonts w:ascii="Times New Roman" w:hAnsi="Times New Roman" w:cs="Times New Roman"/>
        </w:rPr>
        <w:t>创新研究院、许昌学院等单位向中国产学研合作促进会提出《</w:t>
      </w:r>
      <w:r w:rsidR="00FF2DA0" w:rsidRPr="00FF2DA0">
        <w:rPr>
          <w:rFonts w:ascii="Times New Roman" w:hAnsi="Times New Roman" w:cs="Times New Roman" w:hint="eastAsia"/>
        </w:rPr>
        <w:t>地质资源环境高光谱微小卫星数据预处理技术规范</w:t>
      </w:r>
      <w:r>
        <w:rPr>
          <w:rFonts w:ascii="Times New Roman" w:hAnsi="Times New Roman" w:cs="Times New Roman"/>
        </w:rPr>
        <w:t>》团体标准立项申请。</w:t>
      </w:r>
      <w:r>
        <w:rPr>
          <w:rFonts w:ascii="Times New Roman" w:hAnsi="Times New Roman" w:cs="Times New Roman"/>
        </w:rPr>
        <w:t>2025</w:t>
      </w:r>
      <w:r>
        <w:rPr>
          <w:rFonts w:ascii="Times New Roman" w:hAnsi="Times New Roman" w:cs="Times New Roman"/>
        </w:rPr>
        <w:t>年</w:t>
      </w:r>
      <w:r>
        <w:rPr>
          <w:rFonts w:ascii="Times New Roman" w:hAnsi="Times New Roman" w:cs="Times New Roman"/>
        </w:rPr>
        <w:t>7</w:t>
      </w:r>
      <w:r>
        <w:rPr>
          <w:rFonts w:ascii="Times New Roman" w:hAnsi="Times New Roman" w:cs="Times New Roman"/>
        </w:rPr>
        <w:t>月通过专家评审。</w:t>
      </w:r>
    </w:p>
    <w:p w14:paraId="47F8ACF9" w14:textId="77777777" w:rsidR="00552B87" w:rsidRDefault="00000000">
      <w:pPr>
        <w:rPr>
          <w:rFonts w:ascii="Times New Roman" w:hAnsi="Times New Roman" w:cs="Times New Roman"/>
        </w:rPr>
      </w:pPr>
      <w:r>
        <w:rPr>
          <w:rFonts w:ascii="Times New Roman" w:hAnsi="Times New Roman" w:cs="Times New Roman"/>
        </w:rPr>
        <w:t>2</w:t>
      </w:r>
      <w:r>
        <w:rPr>
          <w:rFonts w:ascii="Times New Roman" w:hAnsi="Times New Roman" w:cs="Times New Roman"/>
        </w:rPr>
        <w:t>、主要工作过程</w:t>
      </w:r>
    </w:p>
    <w:p w14:paraId="2A109630" w14:textId="77777777" w:rsidR="00552B87" w:rsidRDefault="00000000">
      <w:pPr>
        <w:rPr>
          <w:rFonts w:ascii="Times New Roman" w:hAnsi="Times New Roman" w:cs="Times New Roman"/>
        </w:rPr>
      </w:pPr>
      <w:r>
        <w:rPr>
          <w:rFonts w:ascii="Times New Roman" w:hAnsi="Times New Roman" w:cs="Times New Roman"/>
        </w:rPr>
        <w:t>1</w:t>
      </w:r>
      <w:r>
        <w:rPr>
          <w:rFonts w:ascii="Times New Roman" w:hAnsi="Times New Roman" w:cs="Times New Roman"/>
        </w:rPr>
        <w:t>）前期准备工作</w:t>
      </w:r>
    </w:p>
    <w:p w14:paraId="595E7F16" w14:textId="64B52441" w:rsidR="00552B87" w:rsidRDefault="00000000">
      <w:pPr>
        <w:ind w:firstLineChars="200" w:firstLine="560"/>
        <w:rPr>
          <w:rFonts w:ascii="Times New Roman" w:hAnsi="Times New Roman" w:cs="Times New Roman"/>
        </w:rPr>
      </w:pPr>
      <w:r>
        <w:rPr>
          <w:rFonts w:ascii="Times New Roman" w:hAnsi="Times New Roman" w:cs="Times New Roman"/>
        </w:rPr>
        <w:t>《</w:t>
      </w:r>
      <w:r w:rsidR="00FF2DA0" w:rsidRPr="00FF2DA0">
        <w:rPr>
          <w:rFonts w:ascii="Times New Roman" w:hAnsi="Times New Roman" w:cs="Times New Roman" w:hint="eastAsia"/>
        </w:rPr>
        <w:t>地质资源环境高光谱微小卫星数据预处理技术规范</w:t>
      </w:r>
      <w:r>
        <w:rPr>
          <w:rFonts w:ascii="Times New Roman" w:hAnsi="Times New Roman" w:cs="Times New Roman"/>
        </w:rPr>
        <w:t>》编制工作</w:t>
      </w:r>
      <w:r>
        <w:rPr>
          <w:rFonts w:ascii="Times New Roman" w:hAnsi="Times New Roman" w:cs="Times New Roman"/>
        </w:rPr>
        <w:t>,</w:t>
      </w:r>
      <w:r>
        <w:rPr>
          <w:rFonts w:ascii="Times New Roman" w:hAnsi="Times New Roman" w:cs="Times New Roman"/>
        </w:rPr>
        <w:t>基于参编单位相关研究基础，总结国内多颗高光谱卫星数据处理经验，形成内部技术白皮书；翻译比对</w:t>
      </w:r>
      <w:r>
        <w:rPr>
          <w:rFonts w:ascii="Times New Roman" w:hAnsi="Times New Roman" w:cs="Times New Roman"/>
        </w:rPr>
        <w:t>NASA EO-1 Hyperion</w:t>
      </w:r>
      <w:r>
        <w:rPr>
          <w:rFonts w:ascii="Times New Roman" w:hAnsi="Times New Roman" w:cs="Times New Roman"/>
        </w:rPr>
        <w:t>、</w:t>
      </w:r>
      <w:r>
        <w:rPr>
          <w:rFonts w:ascii="Times New Roman" w:hAnsi="Times New Roman" w:cs="Times New Roman"/>
        </w:rPr>
        <w:t>USGS Landsat-9</w:t>
      </w:r>
      <w:r>
        <w:rPr>
          <w:rFonts w:ascii="Times New Roman" w:hAnsi="Times New Roman" w:cs="Times New Roman"/>
        </w:rPr>
        <w:t>、</w:t>
      </w:r>
      <w:r>
        <w:rPr>
          <w:rFonts w:ascii="Times New Roman" w:hAnsi="Times New Roman" w:cs="Times New Roman"/>
        </w:rPr>
        <w:t>ECOSTRESS</w:t>
      </w:r>
      <w:r>
        <w:rPr>
          <w:rFonts w:ascii="Times New Roman" w:hAnsi="Times New Roman" w:cs="Times New Roman"/>
        </w:rPr>
        <w:t>等国外先进规范，完成差异分析</w:t>
      </w:r>
      <w:r>
        <w:rPr>
          <w:rFonts w:ascii="Times New Roman" w:hAnsi="Times New Roman" w:cs="Times New Roman"/>
        </w:rPr>
        <w:t>68</w:t>
      </w:r>
      <w:r>
        <w:rPr>
          <w:rFonts w:ascii="Times New Roman" w:hAnsi="Times New Roman" w:cs="Times New Roman"/>
        </w:rPr>
        <w:t>条。</w:t>
      </w:r>
      <w:r>
        <w:rPr>
          <w:rFonts w:ascii="Times New Roman" w:hAnsi="Times New Roman" w:cs="Times New Roman"/>
        </w:rPr>
        <w:t xml:space="preserve"> </w:t>
      </w:r>
    </w:p>
    <w:p w14:paraId="193E4C0E" w14:textId="77777777" w:rsidR="00552B87" w:rsidRDefault="00000000">
      <w:pPr>
        <w:rPr>
          <w:rFonts w:ascii="Times New Roman" w:hAnsi="Times New Roman" w:cs="Times New Roman"/>
        </w:rPr>
      </w:pPr>
      <w:r>
        <w:rPr>
          <w:rFonts w:ascii="Times New Roman" w:hAnsi="Times New Roman" w:cs="Times New Roman"/>
        </w:rPr>
        <w:t>2</w:t>
      </w:r>
      <w:r>
        <w:rPr>
          <w:rFonts w:ascii="Times New Roman" w:hAnsi="Times New Roman" w:cs="Times New Roman"/>
        </w:rPr>
        <w:t>）编制工作过程</w:t>
      </w:r>
    </w:p>
    <w:p w14:paraId="05F87F7E" w14:textId="77777777" w:rsidR="00552B87" w:rsidRDefault="0000000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前期工作由中国地质大学（武汉）牵头，完成高光谱、多光谱卫星数据预处理流程调研。</w:t>
      </w:r>
    </w:p>
    <w:p w14:paraId="293FC66A" w14:textId="77777777" w:rsidR="00552B87" w:rsidRDefault="00000000">
      <w:pPr>
        <w:rPr>
          <w:rFonts w:ascii="Times New Roman" w:hAnsi="Times New Roman" w:cs="Times New Roman"/>
        </w:rPr>
      </w:pPr>
      <w:r>
        <w:rPr>
          <w:rFonts w:ascii="Times New Roman" w:hAnsi="Times New Roman" w:cs="Times New Roman"/>
        </w:rPr>
        <w:t>3</w:t>
      </w:r>
      <w:r>
        <w:rPr>
          <w:rFonts w:ascii="Times New Roman" w:hAnsi="Times New Roman" w:cs="Times New Roman"/>
        </w:rPr>
        <w:t>、总体要求</w:t>
      </w:r>
    </w:p>
    <w:p w14:paraId="0EAB887C" w14:textId="76F78DE5" w:rsidR="00552B87" w:rsidRDefault="00000000">
      <w:pPr>
        <w:ind w:firstLineChars="200" w:firstLine="560"/>
        <w:rPr>
          <w:rFonts w:ascii="Times New Roman" w:eastAsia="宋体" w:hAnsi="Times New Roman" w:cs="Times New Roman"/>
        </w:rPr>
      </w:pPr>
      <w:r>
        <w:rPr>
          <w:rFonts w:ascii="Times New Roman" w:hAnsi="Times New Roman" w:cs="Times New Roman"/>
        </w:rPr>
        <w:t>《</w:t>
      </w:r>
      <w:r w:rsidR="00FF2DA0" w:rsidRPr="00FF2DA0">
        <w:rPr>
          <w:rFonts w:ascii="Times New Roman" w:hAnsi="Times New Roman" w:cs="Times New Roman" w:hint="eastAsia"/>
        </w:rPr>
        <w:t>地质资源环境高光谱微小卫星数据预处理技术规范</w:t>
      </w:r>
      <w:r>
        <w:rPr>
          <w:rFonts w:ascii="Times New Roman" w:hAnsi="Times New Roman" w:cs="Times New Roman"/>
        </w:rPr>
        <w:t>》标准内容规定了高光谱微小卫星数据预处理全流程的总体要求、数据产品分级、文件格式、质量指标、追溯方法等内容，适用于空间分辨率不低于</w:t>
      </w:r>
      <w:r>
        <w:rPr>
          <w:rFonts w:ascii="Times New Roman" w:hAnsi="Times New Roman" w:cs="Times New Roman"/>
        </w:rPr>
        <w:t>30</w:t>
      </w:r>
      <w:r>
        <w:rPr>
          <w:rFonts w:ascii="Times New Roman" w:hAnsi="Times New Roman" w:cs="Times New Roman"/>
        </w:rPr>
        <w:t>米、光谱分辨率一般不低于</w:t>
      </w:r>
      <w:r>
        <w:rPr>
          <w:rFonts w:ascii="Times New Roman" w:hAnsi="Times New Roman" w:cs="Times New Roman"/>
        </w:rPr>
        <w:t>10</w:t>
      </w:r>
      <w:r>
        <w:rPr>
          <w:rFonts w:ascii="Times New Roman" w:hAnsi="Times New Roman" w:cs="Times New Roman"/>
        </w:rPr>
        <w:t>纳米、覆盖波长范围在</w:t>
      </w:r>
      <w:r>
        <w:rPr>
          <w:rFonts w:ascii="Times New Roman" w:hAnsi="Times New Roman" w:cs="Times New Roman"/>
        </w:rPr>
        <w:t>400</w:t>
      </w:r>
      <w:r>
        <w:rPr>
          <w:rFonts w:ascii="Times New Roman" w:hAnsi="Times New Roman" w:cs="Times New Roman"/>
        </w:rPr>
        <w:t>纳米至</w:t>
      </w:r>
      <w:r>
        <w:rPr>
          <w:rFonts w:ascii="Times New Roman" w:hAnsi="Times New Roman" w:cs="Times New Roman"/>
        </w:rPr>
        <w:t>2500</w:t>
      </w:r>
      <w:r>
        <w:rPr>
          <w:rFonts w:ascii="Times New Roman" w:hAnsi="Times New Roman" w:cs="Times New Roman"/>
        </w:rPr>
        <w:t>纳米的高光谱微小卫星数据预处理及</w:t>
      </w:r>
      <w:r>
        <w:rPr>
          <w:rFonts w:ascii="Times New Roman" w:hAnsi="Times New Roman" w:cs="Times New Roman"/>
        </w:rPr>
        <w:t>0-2</w:t>
      </w:r>
      <w:r>
        <w:rPr>
          <w:rFonts w:ascii="Times New Roman" w:hAnsi="Times New Roman" w:cs="Times New Roman"/>
        </w:rPr>
        <w:t>级产品生产，服务于地质矿产资源勘探、生态环境监测、灾害评估等工程建设。该标准技术内容具有实用性、先进性、可扩展性，可为高光谱微小卫星数据预处理提供统一技术依据。</w:t>
      </w:r>
    </w:p>
    <w:p w14:paraId="659FA475" w14:textId="77777777" w:rsidR="00552B87" w:rsidRDefault="00552B87">
      <w:pPr>
        <w:ind w:firstLineChars="200" w:firstLine="560"/>
        <w:rPr>
          <w:rFonts w:ascii="Times New Roman" w:eastAsia="宋体" w:hAnsi="Times New Roman" w:cs="Times New Roman"/>
        </w:rPr>
      </w:pPr>
    </w:p>
    <w:p w14:paraId="38750B2C" w14:textId="77777777" w:rsidR="00552B87" w:rsidRDefault="00000000">
      <w:pPr>
        <w:rPr>
          <w:rFonts w:ascii="Times New Roman" w:hAnsi="Times New Roman" w:cs="Times New Roman"/>
          <w:b/>
          <w:bCs/>
        </w:rPr>
      </w:pPr>
      <w:r>
        <w:rPr>
          <w:rFonts w:ascii="Times New Roman" w:hAnsi="Times New Roman" w:cs="Times New Roman"/>
        </w:rPr>
        <w:t>4</w:t>
      </w:r>
      <w:r>
        <w:rPr>
          <w:rFonts w:ascii="Times New Roman" w:hAnsi="Times New Roman" w:cs="Times New Roman"/>
        </w:rPr>
        <w:t>、主要参编单位和工作人员</w:t>
      </w:r>
    </w:p>
    <w:tbl>
      <w:tblPr>
        <w:tblStyle w:val="a7"/>
        <w:tblW w:w="9639" w:type="dxa"/>
        <w:jc w:val="center"/>
        <w:tblLayout w:type="fixed"/>
        <w:tblLook w:val="04A0" w:firstRow="1" w:lastRow="0" w:firstColumn="1" w:lastColumn="0" w:noHBand="0" w:noVBand="1"/>
      </w:tblPr>
      <w:tblGrid>
        <w:gridCol w:w="709"/>
        <w:gridCol w:w="3940"/>
        <w:gridCol w:w="1872"/>
        <w:gridCol w:w="3118"/>
      </w:tblGrid>
      <w:tr w:rsidR="00552B87" w14:paraId="5BAFB65A"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7D3A7BAF" w14:textId="77777777" w:rsidR="00552B87" w:rsidRDefault="00000000">
            <w:pPr>
              <w:rPr>
                <w:rFonts w:ascii="Times New Roman" w:hAnsi="Times New Roman" w:cs="Times New Roman"/>
                <w:kern w:val="0"/>
                <w:sz w:val="24"/>
              </w:rPr>
            </w:pPr>
            <w:r>
              <w:rPr>
                <w:rFonts w:ascii="Times New Roman" w:hAnsi="Times New Roman" w:cs="Times New Roman"/>
                <w:kern w:val="0"/>
                <w:sz w:val="24"/>
              </w:rPr>
              <w:t>序号</w:t>
            </w:r>
          </w:p>
        </w:tc>
        <w:tc>
          <w:tcPr>
            <w:tcW w:w="3940" w:type="dxa"/>
            <w:tcBorders>
              <w:top w:val="single" w:sz="4" w:space="0" w:color="auto"/>
              <w:left w:val="single" w:sz="4" w:space="0" w:color="auto"/>
              <w:bottom w:val="single" w:sz="4" w:space="0" w:color="auto"/>
              <w:right w:val="single" w:sz="4" w:space="0" w:color="auto"/>
            </w:tcBorders>
            <w:vAlign w:val="bottom"/>
          </w:tcPr>
          <w:p w14:paraId="47A7ED92" w14:textId="77777777" w:rsidR="00552B87" w:rsidRDefault="00000000">
            <w:pPr>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rPr>
              <w:t>单位名称</w:t>
            </w:r>
          </w:p>
        </w:tc>
        <w:tc>
          <w:tcPr>
            <w:tcW w:w="1872" w:type="dxa"/>
            <w:tcBorders>
              <w:top w:val="single" w:sz="4" w:space="0" w:color="auto"/>
              <w:left w:val="single" w:sz="4" w:space="0" w:color="auto"/>
              <w:bottom w:val="single" w:sz="4" w:space="0" w:color="auto"/>
              <w:right w:val="single" w:sz="4" w:space="0" w:color="auto"/>
            </w:tcBorders>
            <w:vAlign w:val="bottom"/>
          </w:tcPr>
          <w:p w14:paraId="1051E3C4" w14:textId="77777777" w:rsidR="00552B87" w:rsidRDefault="00000000">
            <w:pPr>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rPr>
              <w:t>参编人员</w:t>
            </w:r>
          </w:p>
        </w:tc>
        <w:tc>
          <w:tcPr>
            <w:tcW w:w="3118" w:type="dxa"/>
            <w:tcBorders>
              <w:top w:val="single" w:sz="4" w:space="0" w:color="auto"/>
              <w:left w:val="single" w:sz="4" w:space="0" w:color="auto"/>
              <w:bottom w:val="single" w:sz="4" w:space="0" w:color="auto"/>
              <w:right w:val="single" w:sz="4" w:space="0" w:color="auto"/>
            </w:tcBorders>
            <w:vAlign w:val="bottom"/>
          </w:tcPr>
          <w:p w14:paraId="309B94FF" w14:textId="77777777" w:rsidR="00552B87" w:rsidRDefault="00000000">
            <w:pPr>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rPr>
              <w:t>主要工作内容</w:t>
            </w:r>
          </w:p>
        </w:tc>
      </w:tr>
      <w:tr w:rsidR="00552B87" w14:paraId="01CA9B75"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7EF391FA" w14:textId="77777777" w:rsidR="00552B87" w:rsidRDefault="00000000">
            <w:pPr>
              <w:jc w:val="center"/>
              <w:rPr>
                <w:rFonts w:ascii="Times New Roman" w:hAnsi="Times New Roman" w:cs="Times New Roman"/>
                <w:kern w:val="0"/>
                <w:sz w:val="24"/>
              </w:rPr>
            </w:pPr>
            <w:r>
              <w:rPr>
                <w:rFonts w:ascii="Times New Roman" w:hAnsi="Times New Roman" w:cs="Times New Roman"/>
                <w:kern w:val="0"/>
                <w:sz w:val="24"/>
              </w:rPr>
              <w:t>1</w:t>
            </w:r>
          </w:p>
        </w:tc>
        <w:tc>
          <w:tcPr>
            <w:tcW w:w="3940" w:type="dxa"/>
            <w:tcBorders>
              <w:top w:val="single" w:sz="4" w:space="0" w:color="auto"/>
              <w:left w:val="single" w:sz="4" w:space="0" w:color="auto"/>
              <w:bottom w:val="single" w:sz="4" w:space="0" w:color="auto"/>
              <w:right w:val="single" w:sz="4" w:space="0" w:color="auto"/>
            </w:tcBorders>
            <w:vAlign w:val="bottom"/>
          </w:tcPr>
          <w:p w14:paraId="61342A9D" w14:textId="77777777" w:rsidR="00552B87" w:rsidRDefault="00000000">
            <w:pPr>
              <w:rPr>
                <w:rFonts w:ascii="Times New Roman" w:hAnsi="Times New Roman" w:cs="Times New Roman"/>
                <w:kern w:val="0"/>
                <w:sz w:val="24"/>
              </w:rPr>
            </w:pPr>
            <w:r>
              <w:rPr>
                <w:rFonts w:ascii="Times New Roman" w:hAnsi="Times New Roman" w:cs="Times New Roman"/>
                <w:kern w:val="0"/>
                <w:sz w:val="24"/>
              </w:rPr>
              <w:t>中国地质大学（武汉）</w:t>
            </w:r>
          </w:p>
        </w:tc>
        <w:tc>
          <w:tcPr>
            <w:tcW w:w="1872" w:type="dxa"/>
            <w:tcBorders>
              <w:top w:val="single" w:sz="4" w:space="0" w:color="auto"/>
              <w:left w:val="single" w:sz="4" w:space="0" w:color="auto"/>
              <w:bottom w:val="single" w:sz="4" w:space="0" w:color="auto"/>
              <w:right w:val="single" w:sz="4" w:space="0" w:color="auto"/>
            </w:tcBorders>
            <w:vAlign w:val="bottom"/>
          </w:tcPr>
          <w:p w14:paraId="2953C08C" w14:textId="77777777" w:rsidR="00552B87" w:rsidRDefault="00000000">
            <w:pPr>
              <w:spacing w:line="480" w:lineRule="exact"/>
              <w:rPr>
                <w:rFonts w:ascii="Times New Roman" w:hAnsi="Times New Roman" w:cs="Times New Roman"/>
                <w:kern w:val="0"/>
                <w:sz w:val="24"/>
              </w:rPr>
            </w:pPr>
            <w:r>
              <w:rPr>
                <w:rFonts w:ascii="Times New Roman" w:hAnsi="Times New Roman" w:cs="Times New Roman"/>
                <w:sz w:val="24"/>
                <w:szCs w:val="24"/>
              </w:rPr>
              <w:t>王力哲，阎继宁，宋维静，黄晓辉，陈云亮，</w:t>
            </w:r>
            <w:proofErr w:type="gramStart"/>
            <w:r>
              <w:rPr>
                <w:rFonts w:ascii="Times New Roman" w:hAnsi="Times New Roman" w:cs="Times New Roman"/>
                <w:sz w:val="24"/>
                <w:szCs w:val="24"/>
              </w:rPr>
              <w:t>谌一</w:t>
            </w:r>
            <w:proofErr w:type="gramEnd"/>
            <w:r>
              <w:rPr>
                <w:rFonts w:ascii="Times New Roman" w:hAnsi="Times New Roman" w:cs="Times New Roman"/>
                <w:sz w:val="24"/>
                <w:szCs w:val="24"/>
              </w:rPr>
              <w:t>夫，乐源，邓泽，冯如意，</w:t>
            </w:r>
            <w:proofErr w:type="gramStart"/>
            <w:r>
              <w:rPr>
                <w:rFonts w:ascii="Times New Roman" w:hAnsi="Times New Roman" w:cs="Times New Roman"/>
                <w:sz w:val="24"/>
                <w:szCs w:val="24"/>
              </w:rPr>
              <w:t>赵济</w:t>
            </w:r>
            <w:proofErr w:type="gramEnd"/>
          </w:p>
        </w:tc>
        <w:tc>
          <w:tcPr>
            <w:tcW w:w="3118" w:type="dxa"/>
            <w:tcBorders>
              <w:top w:val="single" w:sz="4" w:space="0" w:color="auto"/>
              <w:left w:val="single" w:sz="4" w:space="0" w:color="auto"/>
              <w:bottom w:val="single" w:sz="4" w:space="0" w:color="auto"/>
              <w:right w:val="single" w:sz="4" w:space="0" w:color="auto"/>
            </w:tcBorders>
            <w:vAlign w:val="center"/>
          </w:tcPr>
          <w:p w14:paraId="0D0E89D6" w14:textId="77777777" w:rsidR="00552B87" w:rsidRDefault="00000000">
            <w:pPr>
              <w:rPr>
                <w:rFonts w:ascii="Times New Roman" w:hAnsi="Times New Roman" w:cs="Times New Roman"/>
                <w:kern w:val="0"/>
                <w:sz w:val="24"/>
              </w:rPr>
            </w:pPr>
            <w:r>
              <w:rPr>
                <w:rFonts w:ascii="Times New Roman" w:hAnsi="Times New Roman" w:cs="Times New Roman"/>
                <w:kern w:val="0"/>
                <w:sz w:val="24"/>
              </w:rPr>
              <w:t>标准草案编制、统筹协调、检测验证、标准修改等</w:t>
            </w:r>
          </w:p>
        </w:tc>
      </w:tr>
      <w:tr w:rsidR="00552B87" w14:paraId="37C023C4"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54BA7A45" w14:textId="77777777" w:rsidR="00552B87" w:rsidRDefault="00000000">
            <w:pPr>
              <w:jc w:val="center"/>
              <w:rPr>
                <w:rFonts w:ascii="Times New Roman" w:hAnsi="Times New Roman" w:cs="Times New Roman"/>
                <w:kern w:val="0"/>
                <w:sz w:val="24"/>
              </w:rPr>
            </w:pPr>
            <w:r>
              <w:rPr>
                <w:rFonts w:ascii="Times New Roman" w:hAnsi="Times New Roman" w:cs="Times New Roman"/>
                <w:kern w:val="0"/>
                <w:sz w:val="24"/>
              </w:rPr>
              <w:t>2</w:t>
            </w:r>
          </w:p>
        </w:tc>
        <w:tc>
          <w:tcPr>
            <w:tcW w:w="3940" w:type="dxa"/>
            <w:tcBorders>
              <w:top w:val="single" w:sz="4" w:space="0" w:color="auto"/>
              <w:left w:val="single" w:sz="4" w:space="0" w:color="auto"/>
              <w:bottom w:val="single" w:sz="4" w:space="0" w:color="auto"/>
              <w:right w:val="single" w:sz="4" w:space="0" w:color="auto"/>
            </w:tcBorders>
            <w:vAlign w:val="bottom"/>
          </w:tcPr>
          <w:p w14:paraId="10F18DB3" w14:textId="77777777" w:rsidR="00552B87" w:rsidRDefault="00000000">
            <w:pPr>
              <w:rPr>
                <w:rFonts w:ascii="Times New Roman" w:hAnsi="Times New Roman" w:cs="Times New Roman"/>
                <w:kern w:val="0"/>
                <w:sz w:val="24"/>
              </w:rPr>
            </w:pPr>
            <w:r>
              <w:rPr>
                <w:rFonts w:ascii="Times New Roman" w:hAnsi="Times New Roman" w:cs="Times New Roman"/>
                <w:kern w:val="0"/>
                <w:sz w:val="24"/>
              </w:rPr>
              <w:t>长沙天仪空间科技研究院有限公司</w:t>
            </w:r>
          </w:p>
        </w:tc>
        <w:tc>
          <w:tcPr>
            <w:tcW w:w="1872" w:type="dxa"/>
            <w:tcBorders>
              <w:top w:val="single" w:sz="4" w:space="0" w:color="auto"/>
              <w:left w:val="single" w:sz="4" w:space="0" w:color="auto"/>
              <w:bottom w:val="single" w:sz="4" w:space="0" w:color="auto"/>
              <w:right w:val="single" w:sz="4" w:space="0" w:color="auto"/>
            </w:tcBorders>
            <w:vAlign w:val="bottom"/>
          </w:tcPr>
          <w:p w14:paraId="1DD5D456" w14:textId="77777777" w:rsidR="00552B87" w:rsidRDefault="00000000">
            <w:pPr>
              <w:rPr>
                <w:rFonts w:ascii="Times New Roman" w:hAnsi="Times New Roman" w:cs="Times New Roman"/>
                <w:kern w:val="0"/>
                <w:sz w:val="24"/>
              </w:rPr>
            </w:pPr>
            <w:r>
              <w:rPr>
                <w:rFonts w:ascii="Times New Roman" w:hAnsi="Times New Roman" w:cs="Times New Roman"/>
                <w:sz w:val="24"/>
                <w:szCs w:val="24"/>
              </w:rPr>
              <w:t>杨峰，王忠诚</w:t>
            </w:r>
          </w:p>
        </w:tc>
        <w:tc>
          <w:tcPr>
            <w:tcW w:w="3118" w:type="dxa"/>
            <w:tcBorders>
              <w:top w:val="single" w:sz="4" w:space="0" w:color="auto"/>
              <w:left w:val="single" w:sz="4" w:space="0" w:color="auto"/>
              <w:bottom w:val="single" w:sz="4" w:space="0" w:color="auto"/>
              <w:right w:val="single" w:sz="4" w:space="0" w:color="auto"/>
            </w:tcBorders>
            <w:vAlign w:val="center"/>
          </w:tcPr>
          <w:p w14:paraId="2F3FA595" w14:textId="77777777" w:rsidR="00552B87" w:rsidRDefault="00000000">
            <w:pPr>
              <w:rPr>
                <w:rFonts w:ascii="Times New Roman" w:hAnsi="Times New Roman" w:cs="Times New Roman"/>
                <w:kern w:val="0"/>
                <w:sz w:val="24"/>
              </w:rPr>
            </w:pPr>
            <w:r>
              <w:rPr>
                <w:rFonts w:ascii="Times New Roman" w:hAnsi="Times New Roman" w:cs="Times New Roman"/>
                <w:kern w:val="0"/>
                <w:sz w:val="24"/>
              </w:rPr>
              <w:t>标准草案编制、检测验证等</w:t>
            </w:r>
          </w:p>
        </w:tc>
      </w:tr>
      <w:tr w:rsidR="00552B87" w14:paraId="2F177AB0"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6128D97D" w14:textId="77777777" w:rsidR="00552B87" w:rsidRDefault="00000000">
            <w:pPr>
              <w:jc w:val="center"/>
              <w:rPr>
                <w:rFonts w:ascii="Times New Roman" w:hAnsi="Times New Roman" w:cs="Times New Roman"/>
                <w:kern w:val="0"/>
                <w:sz w:val="24"/>
              </w:rPr>
            </w:pPr>
            <w:r>
              <w:rPr>
                <w:rFonts w:ascii="Times New Roman" w:hAnsi="Times New Roman" w:cs="Times New Roman"/>
                <w:kern w:val="0"/>
                <w:sz w:val="24"/>
              </w:rPr>
              <w:t>3</w:t>
            </w:r>
          </w:p>
        </w:tc>
        <w:tc>
          <w:tcPr>
            <w:tcW w:w="3940" w:type="dxa"/>
            <w:tcBorders>
              <w:top w:val="single" w:sz="4" w:space="0" w:color="auto"/>
              <w:left w:val="single" w:sz="4" w:space="0" w:color="auto"/>
              <w:bottom w:val="single" w:sz="4" w:space="0" w:color="auto"/>
              <w:right w:val="single" w:sz="4" w:space="0" w:color="auto"/>
            </w:tcBorders>
            <w:vAlign w:val="bottom"/>
          </w:tcPr>
          <w:p w14:paraId="772C6E98" w14:textId="77777777" w:rsidR="00552B87" w:rsidRDefault="00000000">
            <w:pPr>
              <w:rPr>
                <w:rFonts w:ascii="Times New Roman" w:hAnsi="Times New Roman" w:cs="Times New Roman"/>
                <w:kern w:val="0"/>
                <w:sz w:val="24"/>
              </w:rPr>
            </w:pPr>
            <w:r>
              <w:rPr>
                <w:rFonts w:ascii="Times New Roman" w:hAnsi="Times New Roman" w:cs="Times New Roman"/>
                <w:kern w:val="0"/>
                <w:sz w:val="24"/>
              </w:rPr>
              <w:t>中国科学院长春光学精密机械与物理研究所</w:t>
            </w:r>
          </w:p>
        </w:tc>
        <w:tc>
          <w:tcPr>
            <w:tcW w:w="1872" w:type="dxa"/>
            <w:tcBorders>
              <w:top w:val="single" w:sz="4" w:space="0" w:color="auto"/>
              <w:left w:val="single" w:sz="4" w:space="0" w:color="auto"/>
              <w:bottom w:val="single" w:sz="4" w:space="0" w:color="auto"/>
              <w:right w:val="single" w:sz="4" w:space="0" w:color="auto"/>
            </w:tcBorders>
            <w:vAlign w:val="bottom"/>
          </w:tcPr>
          <w:p w14:paraId="7E9BA36B" w14:textId="77777777" w:rsidR="00552B87" w:rsidRDefault="00000000">
            <w:pPr>
              <w:rPr>
                <w:rFonts w:ascii="Times New Roman" w:hAnsi="Times New Roman" w:cs="Times New Roman"/>
                <w:kern w:val="0"/>
                <w:sz w:val="24"/>
              </w:rPr>
            </w:pPr>
            <w:r>
              <w:rPr>
                <w:rFonts w:ascii="Times New Roman" w:hAnsi="Times New Roman" w:cs="Times New Roman"/>
                <w:sz w:val="24"/>
                <w:szCs w:val="24"/>
              </w:rPr>
              <w:t>王栋，王征</w:t>
            </w:r>
          </w:p>
        </w:tc>
        <w:tc>
          <w:tcPr>
            <w:tcW w:w="3118" w:type="dxa"/>
            <w:tcBorders>
              <w:top w:val="single" w:sz="4" w:space="0" w:color="auto"/>
              <w:left w:val="single" w:sz="4" w:space="0" w:color="auto"/>
              <w:bottom w:val="single" w:sz="4" w:space="0" w:color="auto"/>
              <w:right w:val="single" w:sz="4" w:space="0" w:color="auto"/>
            </w:tcBorders>
            <w:vAlign w:val="bottom"/>
          </w:tcPr>
          <w:p w14:paraId="33D936C9" w14:textId="77777777" w:rsidR="00552B87" w:rsidRDefault="00000000">
            <w:pPr>
              <w:rPr>
                <w:rFonts w:ascii="Times New Roman" w:hAnsi="Times New Roman" w:cs="Times New Roman"/>
                <w:kern w:val="0"/>
                <w:sz w:val="24"/>
              </w:rPr>
            </w:pPr>
            <w:r>
              <w:rPr>
                <w:rFonts w:ascii="Times New Roman" w:hAnsi="Times New Roman" w:cs="Times New Roman"/>
                <w:kern w:val="0"/>
                <w:sz w:val="24"/>
              </w:rPr>
              <w:t>检测验证、工作协调等</w:t>
            </w:r>
          </w:p>
        </w:tc>
      </w:tr>
      <w:tr w:rsidR="00552B87" w14:paraId="5851E9EE"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32CA7839" w14:textId="77777777" w:rsidR="00552B87" w:rsidRDefault="00000000">
            <w:pPr>
              <w:jc w:val="center"/>
              <w:rPr>
                <w:rFonts w:ascii="Times New Roman" w:hAnsi="Times New Roman" w:cs="Times New Roman"/>
                <w:kern w:val="0"/>
                <w:sz w:val="24"/>
              </w:rPr>
            </w:pPr>
            <w:r>
              <w:rPr>
                <w:rFonts w:ascii="Times New Roman" w:hAnsi="Times New Roman" w:cs="Times New Roman"/>
                <w:kern w:val="0"/>
                <w:sz w:val="24"/>
              </w:rPr>
              <w:t>4</w:t>
            </w:r>
          </w:p>
        </w:tc>
        <w:tc>
          <w:tcPr>
            <w:tcW w:w="3940" w:type="dxa"/>
            <w:tcBorders>
              <w:top w:val="single" w:sz="4" w:space="0" w:color="auto"/>
              <w:left w:val="single" w:sz="4" w:space="0" w:color="auto"/>
              <w:bottom w:val="single" w:sz="4" w:space="0" w:color="auto"/>
              <w:right w:val="single" w:sz="4" w:space="0" w:color="auto"/>
            </w:tcBorders>
            <w:vAlign w:val="bottom"/>
          </w:tcPr>
          <w:p w14:paraId="1C72E4B9" w14:textId="77777777" w:rsidR="00552B87" w:rsidRDefault="00000000">
            <w:pPr>
              <w:rPr>
                <w:rFonts w:ascii="Times New Roman" w:hAnsi="Times New Roman" w:cs="Times New Roman"/>
                <w:kern w:val="0"/>
                <w:sz w:val="24"/>
              </w:rPr>
            </w:pPr>
            <w:r>
              <w:rPr>
                <w:rFonts w:ascii="Times New Roman" w:hAnsi="Times New Roman" w:cs="Times New Roman"/>
                <w:kern w:val="0"/>
                <w:sz w:val="24"/>
              </w:rPr>
              <w:t>南京信息工程大学</w:t>
            </w:r>
          </w:p>
        </w:tc>
        <w:tc>
          <w:tcPr>
            <w:tcW w:w="1872" w:type="dxa"/>
            <w:tcBorders>
              <w:top w:val="single" w:sz="4" w:space="0" w:color="auto"/>
              <w:left w:val="single" w:sz="4" w:space="0" w:color="auto"/>
              <w:bottom w:val="single" w:sz="4" w:space="0" w:color="auto"/>
              <w:right w:val="single" w:sz="4" w:space="0" w:color="auto"/>
            </w:tcBorders>
            <w:vAlign w:val="bottom"/>
          </w:tcPr>
          <w:p w14:paraId="7EBD41A7" w14:textId="77777777" w:rsidR="00552B87" w:rsidRDefault="00000000">
            <w:pPr>
              <w:rPr>
                <w:rFonts w:ascii="Times New Roman" w:hAnsi="Times New Roman" w:cs="Times New Roman"/>
                <w:kern w:val="0"/>
                <w:sz w:val="24"/>
              </w:rPr>
            </w:pPr>
            <w:r>
              <w:rPr>
                <w:rFonts w:ascii="Times New Roman" w:hAnsi="Times New Roman" w:cs="Times New Roman"/>
                <w:sz w:val="24"/>
                <w:szCs w:val="24"/>
              </w:rPr>
              <w:t>谢勇</w:t>
            </w:r>
          </w:p>
        </w:tc>
        <w:tc>
          <w:tcPr>
            <w:tcW w:w="3118" w:type="dxa"/>
            <w:tcBorders>
              <w:top w:val="single" w:sz="4" w:space="0" w:color="auto"/>
              <w:left w:val="single" w:sz="4" w:space="0" w:color="auto"/>
              <w:bottom w:val="single" w:sz="4" w:space="0" w:color="auto"/>
              <w:right w:val="single" w:sz="4" w:space="0" w:color="auto"/>
            </w:tcBorders>
            <w:vAlign w:val="bottom"/>
          </w:tcPr>
          <w:p w14:paraId="3D8CA991" w14:textId="77777777" w:rsidR="00552B87" w:rsidRDefault="00000000">
            <w:pPr>
              <w:rPr>
                <w:rFonts w:ascii="Times New Roman" w:hAnsi="Times New Roman" w:cs="Times New Roman"/>
                <w:kern w:val="0"/>
                <w:sz w:val="24"/>
              </w:rPr>
            </w:pPr>
            <w:r>
              <w:rPr>
                <w:rFonts w:ascii="Times New Roman" w:hAnsi="Times New Roman" w:cs="Times New Roman"/>
                <w:kern w:val="0"/>
                <w:sz w:val="24"/>
              </w:rPr>
              <w:t>资料查询、标准修改等</w:t>
            </w:r>
          </w:p>
        </w:tc>
      </w:tr>
      <w:tr w:rsidR="00552B87" w14:paraId="1D1E87AC" w14:textId="77777777">
        <w:trPr>
          <w:jc w:val="center"/>
        </w:trPr>
        <w:tc>
          <w:tcPr>
            <w:tcW w:w="709" w:type="dxa"/>
            <w:tcBorders>
              <w:top w:val="single" w:sz="4" w:space="0" w:color="auto"/>
              <w:left w:val="single" w:sz="4" w:space="0" w:color="auto"/>
              <w:bottom w:val="single" w:sz="4" w:space="0" w:color="auto"/>
              <w:right w:val="single" w:sz="4" w:space="0" w:color="auto"/>
            </w:tcBorders>
            <w:vAlign w:val="bottom"/>
          </w:tcPr>
          <w:p w14:paraId="59882986" w14:textId="77777777" w:rsidR="00552B87" w:rsidRDefault="00000000">
            <w:pPr>
              <w:jc w:val="center"/>
              <w:rPr>
                <w:rFonts w:ascii="Times New Roman" w:hAnsi="Times New Roman" w:cs="Times New Roman"/>
                <w:kern w:val="0"/>
                <w:sz w:val="24"/>
              </w:rPr>
            </w:pPr>
            <w:r>
              <w:rPr>
                <w:rFonts w:ascii="Times New Roman" w:hAnsi="Times New Roman" w:cs="Times New Roman"/>
                <w:kern w:val="0"/>
                <w:sz w:val="24"/>
              </w:rPr>
              <w:t>5</w:t>
            </w:r>
          </w:p>
        </w:tc>
        <w:tc>
          <w:tcPr>
            <w:tcW w:w="3940" w:type="dxa"/>
            <w:tcBorders>
              <w:top w:val="single" w:sz="4" w:space="0" w:color="auto"/>
              <w:left w:val="single" w:sz="4" w:space="0" w:color="auto"/>
              <w:bottom w:val="single" w:sz="4" w:space="0" w:color="auto"/>
              <w:right w:val="single" w:sz="4" w:space="0" w:color="auto"/>
            </w:tcBorders>
            <w:vAlign w:val="bottom"/>
          </w:tcPr>
          <w:p w14:paraId="57ADE041" w14:textId="77777777" w:rsidR="00552B87" w:rsidRDefault="00000000">
            <w:pPr>
              <w:rPr>
                <w:rFonts w:ascii="Times New Roman" w:hAnsi="Times New Roman" w:cs="Times New Roman"/>
                <w:kern w:val="0"/>
                <w:sz w:val="24"/>
              </w:rPr>
            </w:pPr>
            <w:r>
              <w:rPr>
                <w:rFonts w:ascii="Times New Roman" w:hAnsi="Times New Roman" w:cs="Times New Roman"/>
                <w:kern w:val="0"/>
                <w:sz w:val="24"/>
              </w:rPr>
              <w:t>中国科学院空</w:t>
            </w:r>
            <w:proofErr w:type="gramStart"/>
            <w:r>
              <w:rPr>
                <w:rFonts w:ascii="Times New Roman" w:hAnsi="Times New Roman" w:cs="Times New Roman"/>
                <w:kern w:val="0"/>
                <w:sz w:val="24"/>
              </w:rPr>
              <w:t>天信息</w:t>
            </w:r>
            <w:proofErr w:type="gramEnd"/>
            <w:r>
              <w:rPr>
                <w:rFonts w:ascii="Times New Roman" w:hAnsi="Times New Roman" w:cs="Times New Roman"/>
                <w:kern w:val="0"/>
                <w:sz w:val="24"/>
              </w:rPr>
              <w:t>创新研究院</w:t>
            </w:r>
          </w:p>
        </w:tc>
        <w:tc>
          <w:tcPr>
            <w:tcW w:w="1872" w:type="dxa"/>
            <w:tcBorders>
              <w:top w:val="single" w:sz="4" w:space="0" w:color="auto"/>
              <w:left w:val="single" w:sz="4" w:space="0" w:color="auto"/>
              <w:bottom w:val="single" w:sz="4" w:space="0" w:color="auto"/>
              <w:right w:val="single" w:sz="4" w:space="0" w:color="auto"/>
            </w:tcBorders>
            <w:vAlign w:val="bottom"/>
          </w:tcPr>
          <w:p w14:paraId="44811101" w14:textId="77777777" w:rsidR="00552B87" w:rsidRDefault="00000000">
            <w:pPr>
              <w:rPr>
                <w:rFonts w:ascii="Times New Roman" w:hAnsi="Times New Roman" w:cs="Times New Roman"/>
                <w:kern w:val="0"/>
                <w:sz w:val="24"/>
              </w:rPr>
            </w:pPr>
            <w:r>
              <w:rPr>
                <w:rFonts w:ascii="Times New Roman" w:hAnsi="Times New Roman" w:cs="Times New Roman"/>
                <w:sz w:val="24"/>
                <w:szCs w:val="24"/>
              </w:rPr>
              <w:t>马艳，刘鹏</w:t>
            </w:r>
          </w:p>
        </w:tc>
        <w:tc>
          <w:tcPr>
            <w:tcW w:w="3118" w:type="dxa"/>
            <w:tcBorders>
              <w:top w:val="single" w:sz="4" w:space="0" w:color="auto"/>
              <w:left w:val="single" w:sz="4" w:space="0" w:color="auto"/>
              <w:bottom w:val="single" w:sz="4" w:space="0" w:color="auto"/>
              <w:right w:val="single" w:sz="4" w:space="0" w:color="auto"/>
            </w:tcBorders>
            <w:vAlign w:val="bottom"/>
          </w:tcPr>
          <w:p w14:paraId="267622B7" w14:textId="77777777" w:rsidR="00552B87" w:rsidRDefault="00000000">
            <w:pPr>
              <w:rPr>
                <w:rFonts w:ascii="Times New Roman" w:hAnsi="Times New Roman" w:cs="Times New Roman"/>
                <w:kern w:val="0"/>
                <w:sz w:val="24"/>
              </w:rPr>
            </w:pPr>
            <w:r>
              <w:rPr>
                <w:rFonts w:ascii="Times New Roman" w:hAnsi="Times New Roman" w:cs="Times New Roman"/>
                <w:kern w:val="0"/>
                <w:sz w:val="24"/>
              </w:rPr>
              <w:t>检测验证、标准修改等</w:t>
            </w:r>
          </w:p>
        </w:tc>
      </w:tr>
      <w:tr w:rsidR="00552B87" w14:paraId="0EC29CB4"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7478603" w14:textId="77777777" w:rsidR="00552B87" w:rsidRDefault="00000000">
            <w:pPr>
              <w:jc w:val="center"/>
              <w:rPr>
                <w:rFonts w:ascii="Times New Roman" w:hAnsi="Times New Roman" w:cs="Times New Roman"/>
                <w:kern w:val="0"/>
                <w:sz w:val="24"/>
              </w:rPr>
            </w:pPr>
            <w:r>
              <w:rPr>
                <w:rFonts w:ascii="Times New Roman" w:hAnsi="Times New Roman" w:cs="Times New Roman"/>
                <w:kern w:val="0"/>
                <w:sz w:val="24"/>
              </w:rPr>
              <w:t>6</w:t>
            </w:r>
          </w:p>
        </w:tc>
        <w:tc>
          <w:tcPr>
            <w:tcW w:w="3940" w:type="dxa"/>
            <w:tcBorders>
              <w:top w:val="single" w:sz="4" w:space="0" w:color="auto"/>
              <w:left w:val="single" w:sz="4" w:space="0" w:color="auto"/>
              <w:bottom w:val="single" w:sz="4" w:space="0" w:color="auto"/>
              <w:right w:val="single" w:sz="4" w:space="0" w:color="auto"/>
            </w:tcBorders>
            <w:vAlign w:val="center"/>
          </w:tcPr>
          <w:p w14:paraId="4DECE13A" w14:textId="77777777" w:rsidR="00552B87" w:rsidRDefault="00000000">
            <w:pPr>
              <w:rPr>
                <w:rFonts w:ascii="Times New Roman" w:hAnsi="Times New Roman" w:cs="Times New Roman"/>
                <w:kern w:val="0"/>
                <w:sz w:val="24"/>
              </w:rPr>
            </w:pPr>
            <w:r>
              <w:rPr>
                <w:rFonts w:ascii="Times New Roman" w:hAnsi="Times New Roman" w:cs="Times New Roman"/>
                <w:kern w:val="0"/>
                <w:sz w:val="24"/>
              </w:rPr>
              <w:t>许昌学院</w:t>
            </w:r>
          </w:p>
        </w:tc>
        <w:tc>
          <w:tcPr>
            <w:tcW w:w="1872" w:type="dxa"/>
            <w:tcBorders>
              <w:top w:val="single" w:sz="4" w:space="0" w:color="auto"/>
              <w:left w:val="single" w:sz="4" w:space="0" w:color="auto"/>
              <w:bottom w:val="single" w:sz="4" w:space="0" w:color="auto"/>
              <w:right w:val="single" w:sz="4" w:space="0" w:color="auto"/>
            </w:tcBorders>
            <w:vAlign w:val="center"/>
          </w:tcPr>
          <w:p w14:paraId="13895A7F" w14:textId="77777777" w:rsidR="00552B87" w:rsidRDefault="00000000">
            <w:pPr>
              <w:rPr>
                <w:rFonts w:ascii="Times New Roman" w:hAnsi="Times New Roman" w:cs="Times New Roman"/>
                <w:kern w:val="0"/>
                <w:sz w:val="24"/>
              </w:rPr>
            </w:pPr>
            <w:proofErr w:type="gramStart"/>
            <w:r>
              <w:rPr>
                <w:rFonts w:ascii="Times New Roman" w:hAnsi="Times New Roman" w:cs="Times New Roman"/>
                <w:sz w:val="24"/>
                <w:szCs w:val="24"/>
              </w:rPr>
              <w:t>韩杰</w:t>
            </w:r>
            <w:proofErr w:type="gramEnd"/>
          </w:p>
        </w:tc>
        <w:tc>
          <w:tcPr>
            <w:tcW w:w="3118" w:type="dxa"/>
            <w:tcBorders>
              <w:top w:val="single" w:sz="4" w:space="0" w:color="auto"/>
              <w:left w:val="single" w:sz="4" w:space="0" w:color="auto"/>
              <w:bottom w:val="single" w:sz="4" w:space="0" w:color="auto"/>
              <w:right w:val="single" w:sz="4" w:space="0" w:color="auto"/>
            </w:tcBorders>
            <w:vAlign w:val="bottom"/>
          </w:tcPr>
          <w:p w14:paraId="1761673F" w14:textId="77777777" w:rsidR="00552B87" w:rsidRDefault="00000000">
            <w:pPr>
              <w:rPr>
                <w:rFonts w:ascii="Times New Roman" w:hAnsi="Times New Roman" w:cs="Times New Roman"/>
                <w:kern w:val="0"/>
                <w:sz w:val="24"/>
              </w:rPr>
            </w:pPr>
            <w:r>
              <w:rPr>
                <w:rFonts w:ascii="Times New Roman" w:hAnsi="Times New Roman" w:cs="Times New Roman"/>
                <w:kern w:val="0"/>
                <w:sz w:val="24"/>
              </w:rPr>
              <w:t>资料查询、标准修改等</w:t>
            </w:r>
          </w:p>
        </w:tc>
      </w:tr>
    </w:tbl>
    <w:p w14:paraId="5B025D70" w14:textId="77777777" w:rsidR="00552B87" w:rsidRDefault="00552B87">
      <w:pPr>
        <w:rPr>
          <w:rFonts w:ascii="Times New Roman" w:hAnsi="Times New Roman" w:cs="Times New Roman"/>
          <w:b/>
          <w:bCs/>
          <w:sz w:val="24"/>
          <w:szCs w:val="24"/>
          <w:lang w:val="en-CA"/>
        </w:rPr>
      </w:pPr>
    </w:p>
    <w:p w14:paraId="04C7666F" w14:textId="77777777" w:rsidR="00552B87" w:rsidRDefault="00000000">
      <w:pPr>
        <w:rPr>
          <w:rFonts w:ascii="Times New Roman" w:hAnsi="Times New Roman" w:cs="Times New Roman"/>
          <w:b/>
          <w:bCs/>
        </w:rPr>
      </w:pPr>
      <w:r>
        <w:rPr>
          <w:rFonts w:ascii="Times New Roman" w:hAnsi="Times New Roman" w:cs="Times New Roman"/>
          <w:b/>
          <w:bCs/>
        </w:rPr>
        <w:t>三、编制原则</w:t>
      </w:r>
    </w:p>
    <w:p w14:paraId="70B17482" w14:textId="77777777" w:rsidR="00552B87" w:rsidRDefault="00000000">
      <w:pPr>
        <w:rPr>
          <w:rFonts w:ascii="Times New Roman" w:hAnsi="Times New Roman" w:cs="Times New Roman"/>
        </w:rPr>
      </w:pPr>
      <w:r>
        <w:rPr>
          <w:rFonts w:ascii="Times New Roman" w:hAnsi="Times New Roman" w:cs="Times New Roman"/>
        </w:rPr>
        <w:t>1</w:t>
      </w:r>
      <w:r>
        <w:rPr>
          <w:rFonts w:ascii="Times New Roman" w:hAnsi="Times New Roman" w:cs="Times New Roman"/>
        </w:rPr>
        <w:t>、柔性原则</w:t>
      </w:r>
    </w:p>
    <w:p w14:paraId="62CF844E" w14:textId="2D417836" w:rsidR="00552B87" w:rsidRDefault="00000000">
      <w:pPr>
        <w:ind w:firstLineChars="200" w:firstLine="560"/>
        <w:rPr>
          <w:rFonts w:ascii="Times New Roman" w:hAnsi="Times New Roman" w:cs="Times New Roman"/>
        </w:rPr>
      </w:pPr>
      <w:r>
        <w:rPr>
          <w:rFonts w:ascii="Times New Roman" w:hAnsi="Times New Roman" w:cs="Times New Roman"/>
        </w:rPr>
        <w:t>《</w:t>
      </w:r>
      <w:r w:rsidR="005333FF" w:rsidRPr="00FF2DA0">
        <w:rPr>
          <w:rFonts w:ascii="Times New Roman" w:hAnsi="Times New Roman" w:cs="Times New Roman" w:hint="eastAsia"/>
        </w:rPr>
        <w:t>地质资源环境高光谱微小卫星数据预处理技术规范</w:t>
      </w:r>
      <w:r>
        <w:rPr>
          <w:rFonts w:ascii="Times New Roman" w:hAnsi="Times New Roman" w:cs="Times New Roman"/>
        </w:rPr>
        <w:t>》编制过程中坚持与国家相关政策法规保持一致，在贯彻执行我国标准化工作精神前提下，尽可能采用国内和国际通用的要求和试验方法。指标设置兼顾已发射卫星的硬件差异，为后续其他卫星预留接口。</w:t>
      </w:r>
    </w:p>
    <w:p w14:paraId="4E137F86" w14:textId="77777777" w:rsidR="00552B87" w:rsidRDefault="00000000">
      <w:pPr>
        <w:rPr>
          <w:rFonts w:ascii="Times New Roman" w:hAnsi="Times New Roman" w:cs="Times New Roman"/>
        </w:rPr>
      </w:pPr>
      <w:r>
        <w:rPr>
          <w:rFonts w:ascii="Times New Roman" w:hAnsi="Times New Roman" w:cs="Times New Roman"/>
        </w:rPr>
        <w:t>2</w:t>
      </w:r>
      <w:r>
        <w:rPr>
          <w:rFonts w:ascii="Times New Roman" w:hAnsi="Times New Roman" w:cs="Times New Roman"/>
        </w:rPr>
        <w:t>、合理性原则</w:t>
      </w:r>
    </w:p>
    <w:p w14:paraId="5D1013B1" w14:textId="73232350" w:rsidR="00552B87" w:rsidRDefault="00000000">
      <w:pPr>
        <w:ind w:firstLineChars="200" w:firstLine="560"/>
        <w:rPr>
          <w:rFonts w:ascii="Times New Roman" w:hAnsi="Times New Roman" w:cs="Times New Roman"/>
        </w:rPr>
      </w:pPr>
      <w:r>
        <w:rPr>
          <w:rFonts w:ascii="Times New Roman" w:hAnsi="Times New Roman" w:cs="Times New Roman"/>
        </w:rPr>
        <w:t>《</w:t>
      </w:r>
      <w:r w:rsidR="005333FF" w:rsidRPr="00FF2DA0">
        <w:rPr>
          <w:rFonts w:ascii="Times New Roman" w:hAnsi="Times New Roman" w:cs="Times New Roman" w:hint="eastAsia"/>
        </w:rPr>
        <w:t>地质资源环境高光谱微小卫星数据预处理技术规范</w:t>
      </w:r>
      <w:r>
        <w:rPr>
          <w:rFonts w:ascii="Times New Roman" w:hAnsi="Times New Roman" w:cs="Times New Roman"/>
        </w:rPr>
        <w:t>》标准提供了辐射校正精度</w:t>
      </w:r>
      <w:r>
        <w:rPr>
          <w:rFonts w:ascii="Times New Roman" w:hAnsi="Times New Roman" w:cs="Times New Roman"/>
        </w:rPr>
        <w:t>≤7%</w:t>
      </w:r>
      <w:r>
        <w:rPr>
          <w:rFonts w:ascii="Times New Roman" w:hAnsi="Times New Roman" w:cs="Times New Roman"/>
        </w:rPr>
        <w:t>、几何校正精度</w:t>
      </w:r>
      <w:r>
        <w:rPr>
          <w:rFonts w:ascii="Times New Roman" w:hAnsi="Times New Roman" w:cs="Times New Roman"/>
        </w:rPr>
        <w:t>≤2</w:t>
      </w:r>
      <w:r>
        <w:rPr>
          <w:rFonts w:ascii="Times New Roman" w:hAnsi="Times New Roman" w:cs="Times New Roman"/>
        </w:rPr>
        <w:t>像素、数据完整性</w:t>
      </w:r>
      <w:r>
        <w:rPr>
          <w:rFonts w:ascii="Times New Roman" w:hAnsi="Times New Roman" w:cs="Times New Roman"/>
        </w:rPr>
        <w:t>100%</w:t>
      </w:r>
      <w:r>
        <w:rPr>
          <w:rFonts w:ascii="Times New Roman" w:hAnsi="Times New Roman" w:cs="Times New Roman"/>
        </w:rPr>
        <w:t>，均基于</w:t>
      </w:r>
      <w:r>
        <w:rPr>
          <w:rFonts w:ascii="Times New Roman" w:hAnsi="Times New Roman" w:cs="Times New Roman"/>
        </w:rPr>
        <w:t>2840</w:t>
      </w:r>
      <w:proofErr w:type="gramStart"/>
      <w:r>
        <w:rPr>
          <w:rFonts w:ascii="Times New Roman" w:hAnsi="Times New Roman" w:cs="Times New Roman"/>
        </w:rPr>
        <w:t>景真实</w:t>
      </w:r>
      <w:proofErr w:type="gramEnd"/>
      <w:r>
        <w:rPr>
          <w:rFonts w:ascii="Times New Roman" w:hAnsi="Times New Roman" w:cs="Times New Roman"/>
        </w:rPr>
        <w:t>数据试验的</w:t>
      </w:r>
      <w:r>
        <w:rPr>
          <w:rFonts w:ascii="Times New Roman" w:hAnsi="Times New Roman" w:cs="Times New Roman"/>
        </w:rPr>
        <w:t>95%</w:t>
      </w:r>
      <w:r>
        <w:rPr>
          <w:rFonts w:ascii="Times New Roman" w:hAnsi="Times New Roman" w:cs="Times New Roman"/>
        </w:rPr>
        <w:t>置信区间；引入测量不确定度评定（</w:t>
      </w:r>
      <w:r>
        <w:rPr>
          <w:rFonts w:ascii="Times New Roman" w:hAnsi="Times New Roman" w:cs="Times New Roman"/>
        </w:rPr>
        <w:t>GUM</w:t>
      </w:r>
      <w:r>
        <w:rPr>
          <w:rFonts w:ascii="Times New Roman" w:hAnsi="Times New Roman" w:cs="Times New Roman"/>
        </w:rPr>
        <w:t>）方法，给出扩展不确定度</w:t>
      </w:r>
      <w:r>
        <w:rPr>
          <w:rFonts w:ascii="Times New Roman" w:hAnsi="Times New Roman" w:cs="Times New Roman"/>
        </w:rPr>
        <w:t>U</w:t>
      </w:r>
      <w:r>
        <w:rPr>
          <w:rFonts w:ascii="Times New Roman" w:hAnsi="Times New Roman" w:cs="Times New Roman"/>
        </w:rPr>
        <w:t>（</w:t>
      </w:r>
      <w:r>
        <w:rPr>
          <w:rFonts w:ascii="Times New Roman" w:hAnsi="Times New Roman" w:cs="Times New Roman"/>
        </w:rPr>
        <w:t>k=2</w:t>
      </w:r>
      <w:r>
        <w:rPr>
          <w:rFonts w:ascii="Times New Roman" w:hAnsi="Times New Roman" w:cs="Times New Roman"/>
        </w:rPr>
        <w:t>）。</w:t>
      </w:r>
    </w:p>
    <w:p w14:paraId="4CD0493D" w14:textId="77777777" w:rsidR="00552B87" w:rsidRDefault="00000000">
      <w:pPr>
        <w:rPr>
          <w:rFonts w:ascii="Times New Roman" w:hAnsi="Times New Roman" w:cs="Times New Roman"/>
        </w:rPr>
      </w:pPr>
      <w:r>
        <w:rPr>
          <w:rFonts w:ascii="Times New Roman" w:hAnsi="Times New Roman" w:cs="Times New Roman"/>
        </w:rPr>
        <w:t>3</w:t>
      </w:r>
      <w:r>
        <w:rPr>
          <w:rFonts w:ascii="Times New Roman" w:hAnsi="Times New Roman" w:cs="Times New Roman"/>
        </w:rPr>
        <w:t>、实用性原则</w:t>
      </w:r>
    </w:p>
    <w:p w14:paraId="6D967E20" w14:textId="7FC2D5C2" w:rsidR="00552B87" w:rsidRDefault="00000000">
      <w:pPr>
        <w:ind w:firstLineChars="200" w:firstLine="560"/>
        <w:rPr>
          <w:rFonts w:ascii="Times New Roman" w:hAnsi="Times New Roman" w:cs="Times New Roman"/>
        </w:rPr>
      </w:pPr>
      <w:r>
        <w:rPr>
          <w:rFonts w:ascii="Times New Roman" w:hAnsi="Times New Roman" w:cs="Times New Roman"/>
        </w:rPr>
        <w:t>《</w:t>
      </w:r>
      <w:r w:rsidR="005333FF" w:rsidRPr="00FF2DA0">
        <w:rPr>
          <w:rFonts w:ascii="Times New Roman" w:hAnsi="Times New Roman" w:cs="Times New Roman" w:hint="eastAsia"/>
        </w:rPr>
        <w:t>地质资源环境高光谱微小卫星数据预处理技术规范</w:t>
      </w:r>
      <w:r>
        <w:rPr>
          <w:rFonts w:ascii="Times New Roman" w:hAnsi="Times New Roman" w:cs="Times New Roman"/>
        </w:rPr>
        <w:t>》的编制，立足于高光谱遥感数据在地质勘查、资源监测与环境保护等领域的重要应用价值，是提升数据质量、保障信息准确性的基础性工作。必须严格遵循国家在遥感数据处理、航天测绘、地理信息及数据安全等方面的相关国家标准与通用技术要求。为此，本</w:t>
      </w:r>
      <w:r w:rsidR="001304FF">
        <w:rPr>
          <w:rFonts w:ascii="Times New Roman" w:hAnsi="Times New Roman" w:cs="Times New Roman" w:hint="eastAsia"/>
        </w:rPr>
        <w:t>规范</w:t>
      </w:r>
      <w:r>
        <w:rPr>
          <w:rFonts w:ascii="Times New Roman" w:hAnsi="Times New Roman" w:cs="Times New Roman"/>
        </w:rPr>
        <w:t>的制定主要参考了</w:t>
      </w:r>
      <w:r>
        <w:rPr>
          <w:rFonts w:ascii="Times New Roman" w:hAnsi="Times New Roman" w:cs="Times New Roman"/>
        </w:rPr>
        <w:t>GB/T 36301-2018</w:t>
      </w:r>
      <w:r>
        <w:rPr>
          <w:rFonts w:ascii="Times New Roman" w:hAnsi="Times New Roman" w:cs="Times New Roman" w:hint="eastAsia"/>
        </w:rPr>
        <w:t>《</w:t>
      </w:r>
      <w:r>
        <w:rPr>
          <w:rFonts w:ascii="Times New Roman" w:hAnsi="Times New Roman" w:cs="Times New Roman"/>
        </w:rPr>
        <w:t>航天高光谱成像数据预处理产品分级</w:t>
      </w:r>
      <w:r>
        <w:rPr>
          <w:rFonts w:ascii="Times New Roman" w:hAnsi="Times New Roman" w:cs="Times New Roman" w:hint="eastAsia"/>
        </w:rPr>
        <w:t>》、</w:t>
      </w:r>
      <w:r>
        <w:rPr>
          <w:rFonts w:ascii="Times New Roman" w:hAnsi="Times New Roman" w:cs="Times New Roman" w:hint="eastAsia"/>
        </w:rPr>
        <w:t>GB/T 30170</w:t>
      </w:r>
      <w:r>
        <w:rPr>
          <w:rFonts w:ascii="Times New Roman" w:hAnsi="Times New Roman" w:cs="Times New Roman" w:hint="eastAsia"/>
        </w:rPr>
        <w:t>《高分辨率遥感影像数据处理技术规范》</w:t>
      </w:r>
      <w:r>
        <w:rPr>
          <w:rFonts w:ascii="Times New Roman" w:hAnsi="Times New Roman" w:cs="Times New Roman"/>
        </w:rPr>
        <w:t>等国家标准。同时，高光谱微小卫星数据的预处理流程需符合当前国家对空间数据处理、信息提取与智能化分析的技术规范，本</w:t>
      </w:r>
      <w:r w:rsidR="001304FF">
        <w:rPr>
          <w:rFonts w:ascii="Times New Roman" w:hAnsi="Times New Roman" w:cs="Times New Roman" w:hint="eastAsia"/>
        </w:rPr>
        <w:t>规范</w:t>
      </w:r>
      <w:r>
        <w:rPr>
          <w:rFonts w:ascii="Times New Roman" w:hAnsi="Times New Roman" w:cs="Times New Roman"/>
        </w:rPr>
        <w:t>的编制也重点参照了</w:t>
      </w:r>
      <w:r>
        <w:rPr>
          <w:rFonts w:ascii="Times New Roman" w:hAnsi="Times New Roman" w:cs="Times New Roman"/>
        </w:rPr>
        <w:t>GB/T 35643-2017</w:t>
      </w:r>
      <w:r>
        <w:rPr>
          <w:rFonts w:ascii="Times New Roman" w:hAnsi="Times New Roman" w:cs="Times New Roman" w:hint="eastAsia"/>
        </w:rPr>
        <w:t>《</w:t>
      </w:r>
      <w:r>
        <w:rPr>
          <w:rFonts w:ascii="Times New Roman" w:hAnsi="Times New Roman" w:cs="Times New Roman"/>
        </w:rPr>
        <w:t>光学遥感测绘卫星影像产品元数据</w:t>
      </w:r>
      <w:r>
        <w:rPr>
          <w:rFonts w:ascii="Times New Roman" w:hAnsi="Times New Roman" w:cs="Times New Roman" w:hint="eastAsia"/>
        </w:rPr>
        <w:t>》、</w:t>
      </w:r>
      <w:r>
        <w:rPr>
          <w:rFonts w:ascii="Times New Roman" w:hAnsi="Times New Roman" w:cs="Times New Roman" w:hint="eastAsia"/>
        </w:rPr>
        <w:t xml:space="preserve">GB/T 17798 </w:t>
      </w:r>
      <w:r>
        <w:rPr>
          <w:rFonts w:ascii="Times New Roman" w:hAnsi="Times New Roman" w:cs="Times New Roman" w:hint="eastAsia"/>
        </w:rPr>
        <w:t>《地理空间数据交换格式》</w:t>
      </w:r>
      <w:r>
        <w:rPr>
          <w:rFonts w:ascii="Times New Roman" w:hAnsi="Times New Roman" w:cs="Times New Roman"/>
        </w:rPr>
        <w:t>等相关标准。结合从事高光谱卫星数据接收、处理、分析与应用的科研机构、企事业单位的实际业务需求，确保</w:t>
      </w:r>
      <w:r w:rsidR="001304FF">
        <w:rPr>
          <w:rFonts w:ascii="Times New Roman" w:hAnsi="Times New Roman" w:cs="Times New Roman" w:hint="eastAsia"/>
        </w:rPr>
        <w:t>规范</w:t>
      </w:r>
      <w:r>
        <w:rPr>
          <w:rFonts w:ascii="Times New Roman" w:hAnsi="Times New Roman" w:cs="Times New Roman"/>
        </w:rPr>
        <w:t>内容具备实用性与可操作性。</w:t>
      </w:r>
    </w:p>
    <w:p w14:paraId="41719114" w14:textId="77777777" w:rsidR="00552B87" w:rsidRDefault="00000000">
      <w:pPr>
        <w:rPr>
          <w:rFonts w:ascii="Times New Roman" w:hAnsi="Times New Roman" w:cs="Times New Roman"/>
        </w:rPr>
      </w:pPr>
      <w:r>
        <w:rPr>
          <w:rFonts w:ascii="Times New Roman" w:hAnsi="Times New Roman" w:cs="Times New Roman"/>
        </w:rPr>
        <w:t>4</w:t>
      </w:r>
      <w:r>
        <w:rPr>
          <w:rFonts w:ascii="Times New Roman" w:hAnsi="Times New Roman" w:cs="Times New Roman"/>
        </w:rPr>
        <w:t>、主要技术指标来源</w:t>
      </w:r>
    </w:p>
    <w:p w14:paraId="3CD7850E" w14:textId="487B615F" w:rsidR="00552B87" w:rsidRDefault="00000000">
      <w:pPr>
        <w:ind w:firstLineChars="200" w:firstLine="560"/>
        <w:rPr>
          <w:rFonts w:ascii="Times New Roman" w:hAnsi="Times New Roman" w:cs="Times New Roman"/>
        </w:rPr>
      </w:pPr>
      <w:r>
        <w:rPr>
          <w:rFonts w:ascii="Times New Roman" w:hAnsi="Times New Roman" w:cs="Times New Roman"/>
        </w:rPr>
        <w:t>《</w:t>
      </w:r>
      <w:r w:rsidR="005333FF" w:rsidRPr="00FF2DA0">
        <w:rPr>
          <w:rFonts w:ascii="Times New Roman" w:hAnsi="Times New Roman" w:cs="Times New Roman" w:hint="eastAsia"/>
        </w:rPr>
        <w:t>地质资源环境高光谱微小卫星数据预处理技术规范</w:t>
      </w:r>
      <w:r>
        <w:rPr>
          <w:rFonts w:ascii="Times New Roman" w:hAnsi="Times New Roman" w:cs="Times New Roman"/>
        </w:rPr>
        <w:t>》规定了高光谱微小卫星数据预处理所涉及的术语定义、数据处理流程、质量控制指标及产品分级要求等。主要技术指标来源于对国内相关科研机构、数据处理中心及业务应用单位在高光谱卫星数据接收、预处理与产品开发方面的技术调研，并参考国家在遥感数据处理、地理信息产品、航天测绘等方面的现行标准。同时，</w:t>
      </w:r>
      <w:r w:rsidR="001304FF">
        <w:rPr>
          <w:rFonts w:ascii="Times New Roman" w:hAnsi="Times New Roman" w:cs="Times New Roman" w:hint="eastAsia"/>
        </w:rPr>
        <w:t>规范</w:t>
      </w:r>
      <w:r>
        <w:rPr>
          <w:rFonts w:ascii="Times New Roman" w:hAnsi="Times New Roman" w:cs="Times New Roman"/>
        </w:rPr>
        <w:t>中的核心指标基于长期在高光谱卫星数据</w:t>
      </w:r>
      <w:r>
        <w:rPr>
          <w:rFonts w:ascii="Times New Roman" w:hAnsi="Times New Roman" w:cs="Times New Roman" w:hint="eastAsia"/>
        </w:rPr>
        <w:t>解格式、系统辐射</w:t>
      </w:r>
      <w:r>
        <w:rPr>
          <w:rFonts w:ascii="Times New Roman" w:hAnsi="Times New Roman" w:cs="Times New Roman"/>
        </w:rPr>
        <w:t>定标、</w:t>
      </w:r>
      <w:r>
        <w:rPr>
          <w:rFonts w:ascii="Times New Roman" w:hAnsi="Times New Roman" w:cs="Times New Roman" w:hint="eastAsia"/>
        </w:rPr>
        <w:t>系统几何定标</w:t>
      </w:r>
      <w:r>
        <w:rPr>
          <w:rFonts w:ascii="Times New Roman" w:hAnsi="Times New Roman" w:cs="Times New Roman"/>
        </w:rPr>
        <w:t>等工程实践与技术研发中形成的成熟方法，以及实际数据处理项目中反复验证的关键参数积累，从而确保技术内容的可靠性与适用性。</w:t>
      </w:r>
    </w:p>
    <w:p w14:paraId="33184D4B" w14:textId="77777777" w:rsidR="00552B87" w:rsidRDefault="00000000">
      <w:pPr>
        <w:rPr>
          <w:rFonts w:ascii="Times New Roman" w:hAnsi="Times New Roman" w:cs="Times New Roman"/>
        </w:rPr>
      </w:pPr>
      <w:r>
        <w:rPr>
          <w:rFonts w:ascii="Times New Roman" w:hAnsi="Times New Roman" w:cs="Times New Roman"/>
        </w:rPr>
        <w:t>5</w:t>
      </w:r>
      <w:r>
        <w:rPr>
          <w:rFonts w:ascii="Times New Roman" w:hAnsi="Times New Roman" w:cs="Times New Roman"/>
        </w:rPr>
        <w:t>、先进性及前瞻性</w:t>
      </w:r>
    </w:p>
    <w:p w14:paraId="4659FC9B" w14:textId="10C2C8FC" w:rsidR="00552B87" w:rsidRDefault="00000000">
      <w:pPr>
        <w:ind w:firstLineChars="200" w:firstLine="560"/>
        <w:rPr>
          <w:rFonts w:ascii="Times New Roman" w:hAnsi="Times New Roman" w:cs="Times New Roman"/>
        </w:rPr>
      </w:pPr>
      <w:r>
        <w:rPr>
          <w:rFonts w:ascii="Times New Roman" w:hAnsi="Times New Roman" w:cs="Times New Roman"/>
        </w:rPr>
        <w:t>《</w:t>
      </w:r>
      <w:r w:rsidR="005333FF" w:rsidRPr="00FF2DA0">
        <w:rPr>
          <w:rFonts w:ascii="Times New Roman" w:hAnsi="Times New Roman" w:cs="Times New Roman" w:hint="eastAsia"/>
        </w:rPr>
        <w:t>地质资源环境高光谱微小卫星数据预处理技术规范</w:t>
      </w:r>
      <w:r>
        <w:rPr>
          <w:rFonts w:ascii="Times New Roman" w:hAnsi="Times New Roman" w:cs="Times New Roman"/>
        </w:rPr>
        <w:t>》数据格式推荐</w:t>
      </w:r>
      <w:proofErr w:type="spellStart"/>
      <w:r>
        <w:rPr>
          <w:rFonts w:ascii="Times New Roman" w:hAnsi="Times New Roman" w:cs="Times New Roman"/>
        </w:rPr>
        <w:t>GeoTIFF</w:t>
      </w:r>
      <w:proofErr w:type="spellEnd"/>
      <w:r>
        <w:rPr>
          <w:rFonts w:ascii="Times New Roman" w:hAnsi="Times New Roman" w:cs="Times New Roman"/>
        </w:rPr>
        <w:t>（符合</w:t>
      </w:r>
      <w:r>
        <w:rPr>
          <w:rFonts w:ascii="Times New Roman" w:hAnsi="Times New Roman" w:cs="Times New Roman"/>
        </w:rPr>
        <w:t>OGC 1.1</w:t>
      </w:r>
      <w:r>
        <w:rPr>
          <w:rFonts w:ascii="Times New Roman" w:hAnsi="Times New Roman" w:cs="Times New Roman"/>
        </w:rPr>
        <w:t>）与</w:t>
      </w:r>
      <w:r>
        <w:rPr>
          <w:rFonts w:ascii="Times New Roman" w:hAnsi="Times New Roman" w:cs="Times New Roman"/>
        </w:rPr>
        <w:t>HDF5</w:t>
      </w:r>
      <w:r>
        <w:rPr>
          <w:rFonts w:ascii="Times New Roman" w:hAnsi="Times New Roman" w:cs="Times New Roman"/>
        </w:rPr>
        <w:t>（符合</w:t>
      </w:r>
      <w:r>
        <w:rPr>
          <w:rFonts w:ascii="Times New Roman" w:hAnsi="Times New Roman" w:cs="Times New Roman"/>
        </w:rPr>
        <w:t>NASA CF-1.10</w:t>
      </w:r>
      <w:r>
        <w:rPr>
          <w:rFonts w:ascii="Times New Roman" w:hAnsi="Times New Roman" w:cs="Times New Roman"/>
        </w:rPr>
        <w:t>）；引入</w:t>
      </w:r>
      <w:r>
        <w:rPr>
          <w:rFonts w:ascii="Times New Roman" w:hAnsi="Times New Roman" w:cs="Times New Roman"/>
        </w:rPr>
        <w:t>MD5/SHA-256</w:t>
      </w:r>
      <w:r>
        <w:rPr>
          <w:rFonts w:ascii="Times New Roman" w:hAnsi="Times New Roman" w:cs="Times New Roman"/>
        </w:rPr>
        <w:t>双校验、区块链时间戳，为后续数据资产交易提供可信底座。</w:t>
      </w:r>
    </w:p>
    <w:p w14:paraId="053C8F4B" w14:textId="77777777" w:rsidR="00552B87" w:rsidRDefault="00000000">
      <w:pPr>
        <w:rPr>
          <w:rFonts w:ascii="Times New Roman" w:hAnsi="Times New Roman" w:cs="Times New Roman"/>
          <w:b/>
          <w:bCs/>
        </w:rPr>
      </w:pPr>
      <w:bookmarkStart w:id="1" w:name="OLE_LINK3"/>
      <w:r>
        <w:rPr>
          <w:rFonts w:ascii="Times New Roman" w:hAnsi="Times New Roman" w:cs="Times New Roman"/>
          <w:b/>
          <w:bCs/>
        </w:rPr>
        <w:t>四、主要内容及试验数据的分析情况</w:t>
      </w:r>
    </w:p>
    <w:bookmarkEnd w:id="1"/>
    <w:p w14:paraId="7F51E092" w14:textId="77777777" w:rsidR="00552B87" w:rsidRDefault="00000000">
      <w:pPr>
        <w:rPr>
          <w:rFonts w:ascii="Times New Roman" w:hAnsi="Times New Roman" w:cs="Times New Roman"/>
        </w:rPr>
      </w:pPr>
      <w:r>
        <w:rPr>
          <w:rFonts w:ascii="Times New Roman" w:hAnsi="Times New Roman" w:cs="Times New Roman"/>
        </w:rPr>
        <w:t>1</w:t>
      </w:r>
      <w:r>
        <w:rPr>
          <w:rFonts w:ascii="Times New Roman" w:hAnsi="Times New Roman" w:cs="Times New Roman"/>
        </w:rPr>
        <w:t>、主要内容专业术语及技术指标</w:t>
      </w:r>
    </w:p>
    <w:p w14:paraId="03214751" w14:textId="2C66EF87" w:rsidR="00552B87" w:rsidRDefault="00000000">
      <w:pPr>
        <w:ind w:firstLineChars="200" w:firstLine="560"/>
        <w:rPr>
          <w:rFonts w:ascii="Times New Roman" w:hAnsi="Times New Roman" w:cs="Times New Roman"/>
        </w:rPr>
      </w:pPr>
      <w:r>
        <w:rPr>
          <w:rFonts w:ascii="Times New Roman" w:hAnsi="Times New Roman" w:cs="Times New Roman"/>
        </w:rPr>
        <w:t>《</w:t>
      </w:r>
      <w:r w:rsidR="005333FF" w:rsidRPr="00FF2DA0">
        <w:rPr>
          <w:rFonts w:ascii="Times New Roman" w:hAnsi="Times New Roman" w:cs="Times New Roman" w:hint="eastAsia"/>
        </w:rPr>
        <w:t>地质资源环境高光谱微小卫星数据预处理技术规范</w:t>
      </w:r>
      <w:r>
        <w:rPr>
          <w:rFonts w:ascii="Times New Roman" w:hAnsi="Times New Roman" w:cs="Times New Roman"/>
        </w:rPr>
        <w:t>》标准规定了</w:t>
      </w:r>
      <w:r>
        <w:rPr>
          <w:rFonts w:ascii="Times New Roman" w:hAnsi="Times New Roman" w:cs="Times New Roman" w:hint="eastAsia"/>
        </w:rPr>
        <w:t>地质资源环境高光谱微小卫星数据预处理各个阶段</w:t>
      </w:r>
      <w:r>
        <w:rPr>
          <w:rFonts w:ascii="Times New Roman" w:hAnsi="Times New Roman" w:cs="Times New Roman"/>
        </w:rPr>
        <w:t>应用场景的范围、术语、定义以及技术要求，可以为</w:t>
      </w:r>
      <w:r>
        <w:rPr>
          <w:rFonts w:ascii="Times New Roman" w:hAnsi="Times New Roman" w:cs="Times New Roman" w:hint="eastAsia"/>
        </w:rPr>
        <w:t>卫星地面站及遥感数据</w:t>
      </w:r>
      <w:r>
        <w:rPr>
          <w:rFonts w:ascii="Times New Roman" w:hAnsi="Times New Roman" w:cs="Times New Roman"/>
        </w:rPr>
        <w:t>生产及有关单位提供技术参考。地质资源环境高光谱微小卫星数据预处理技术</w:t>
      </w:r>
      <w:r>
        <w:rPr>
          <w:rFonts w:ascii="Times New Roman" w:hAnsi="Times New Roman" w:cs="Times New Roman" w:hint="eastAsia"/>
        </w:rPr>
        <w:t>主要包括解格式、系统辐射校正、系统几何校正三个阶段。具体而言，各个阶段的技术流程包括以下几个方面：</w:t>
      </w:r>
    </w:p>
    <w:p w14:paraId="2EB98EB9"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）解格式的操作如下：</w:t>
      </w:r>
    </w:p>
    <w:p w14:paraId="1FA50DB4"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 xml:space="preserve">a) </w:t>
      </w:r>
      <w:r>
        <w:rPr>
          <w:rFonts w:ascii="Times New Roman" w:hAnsi="Times New Roman" w:cs="Times New Roman" w:hint="eastAsia"/>
        </w:rPr>
        <w:t>解压缩：将卫星</w:t>
      </w:r>
      <w:proofErr w:type="gramStart"/>
      <w:r>
        <w:rPr>
          <w:rFonts w:ascii="Times New Roman" w:hAnsi="Times New Roman" w:cs="Times New Roman" w:hint="eastAsia"/>
        </w:rPr>
        <w:t>数传站</w:t>
      </w:r>
      <w:proofErr w:type="gramEnd"/>
      <w:r>
        <w:rPr>
          <w:rFonts w:ascii="Times New Roman" w:hAnsi="Times New Roman" w:cs="Times New Roman" w:hint="eastAsia"/>
        </w:rPr>
        <w:t>传输的压缩包按照轨道解压缩为结构化数据矩阵；</w:t>
      </w:r>
    </w:p>
    <w:p w14:paraId="1A0B693E"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 xml:space="preserve">b) </w:t>
      </w:r>
      <w:r>
        <w:rPr>
          <w:rFonts w:ascii="Times New Roman" w:hAnsi="Times New Roman" w:cs="Times New Roman" w:hint="eastAsia"/>
        </w:rPr>
        <w:t>辅助数据解析：根据卫星辅助数据协议解析必要的辅助数据并生成元数据文件；</w:t>
      </w:r>
    </w:p>
    <w:p w14:paraId="42D12180"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 xml:space="preserve">c) </w:t>
      </w:r>
      <w:r>
        <w:rPr>
          <w:rFonts w:ascii="Times New Roman" w:hAnsi="Times New Roman" w:cs="Times New Roman" w:hint="eastAsia"/>
        </w:rPr>
        <w:t>波段间配准：通过刚性平移实现各个波段</w:t>
      </w:r>
      <w:proofErr w:type="gramStart"/>
      <w:r>
        <w:rPr>
          <w:rFonts w:ascii="Times New Roman" w:hAnsi="Times New Roman" w:cs="Times New Roman" w:hint="eastAsia"/>
        </w:rPr>
        <w:t>间位置</w:t>
      </w:r>
      <w:proofErr w:type="gramEnd"/>
      <w:r>
        <w:rPr>
          <w:rFonts w:ascii="Times New Roman" w:hAnsi="Times New Roman" w:cs="Times New Roman" w:hint="eastAsia"/>
        </w:rPr>
        <w:t>相对配准。</w:t>
      </w:r>
      <w:r>
        <w:rPr>
          <w:rFonts w:ascii="Times New Roman" w:hAnsi="Times New Roman" w:cs="Times New Roman" w:hint="eastAsia"/>
        </w:rPr>
        <w:t xml:space="preserve">  </w:t>
      </w:r>
    </w:p>
    <w:p w14:paraId="6BFF0B42"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）系统辐射校正精度应优于</w:t>
      </w:r>
      <w:r>
        <w:rPr>
          <w:rFonts w:ascii="Times New Roman" w:hAnsi="Times New Roman" w:cs="Times New Roman" w:hint="eastAsia"/>
        </w:rPr>
        <w:t>7%</w:t>
      </w:r>
      <w:r>
        <w:rPr>
          <w:rFonts w:ascii="Times New Roman" w:hAnsi="Times New Roman" w:cs="Times New Roman" w:hint="eastAsia"/>
        </w:rPr>
        <w:t>，具体操作如下：</w:t>
      </w:r>
    </w:p>
    <w:p w14:paraId="325FC210"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 xml:space="preserve">a) </w:t>
      </w:r>
      <w:r>
        <w:rPr>
          <w:rFonts w:ascii="Times New Roman" w:hAnsi="Times New Roman" w:cs="Times New Roman" w:hint="eastAsia"/>
        </w:rPr>
        <w:t>分幅：</w:t>
      </w:r>
      <w:proofErr w:type="gramStart"/>
      <w:r>
        <w:rPr>
          <w:rFonts w:ascii="Times New Roman" w:hAnsi="Times New Roman" w:cs="Times New Roman" w:hint="eastAsia"/>
        </w:rPr>
        <w:t>将整轨影像</w:t>
      </w:r>
      <w:proofErr w:type="gramEnd"/>
      <w:r>
        <w:rPr>
          <w:rFonts w:ascii="Times New Roman" w:hAnsi="Times New Roman" w:cs="Times New Roman" w:hint="eastAsia"/>
        </w:rPr>
        <w:t>划分为若干标准景影像。</w:t>
      </w:r>
    </w:p>
    <w:p w14:paraId="1EA4A69F"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b</w:t>
      </w:r>
      <w:r>
        <w:rPr>
          <w:rFonts w:ascii="Times New Roman" w:hAnsi="Times New Roman" w:cs="Times New Roman" w:hint="eastAsia"/>
        </w:rPr>
        <w:t>）相对辐射校正：消除探测器本身的非线性响应差异，使同一景所有像元处于同一线性尺度，为后续绝对辐射提供统一基准。</w:t>
      </w:r>
    </w:p>
    <w:p w14:paraId="2D98EE31"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c)</w:t>
      </w:r>
      <w:r>
        <w:rPr>
          <w:rFonts w:ascii="Times New Roman" w:hAnsi="Times New Roman" w:cs="Times New Roman" w:hint="eastAsia"/>
        </w:rPr>
        <w:t>绝对辐射校正：将相对辐射校正后的</w:t>
      </w:r>
      <w:r>
        <w:rPr>
          <w:rFonts w:ascii="Times New Roman" w:hAnsi="Times New Roman" w:cs="Times New Roman" w:hint="eastAsia"/>
        </w:rPr>
        <w:t>DN</w:t>
      </w:r>
      <w:proofErr w:type="gramStart"/>
      <w:r>
        <w:rPr>
          <w:rFonts w:ascii="Times New Roman" w:hAnsi="Times New Roman" w:cs="Times New Roman" w:hint="eastAsia"/>
        </w:rPr>
        <w:t>值统一</w:t>
      </w:r>
      <w:proofErr w:type="gramEnd"/>
      <w:r>
        <w:rPr>
          <w:rFonts w:ascii="Times New Roman" w:hAnsi="Times New Roman" w:cs="Times New Roman" w:hint="eastAsia"/>
        </w:rPr>
        <w:t>为具有物理意义的辐亮度。</w:t>
      </w:r>
    </w:p>
    <w:p w14:paraId="5EF68BC4"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d)</w:t>
      </w:r>
      <w:r>
        <w:rPr>
          <w:rFonts w:ascii="Times New Roman" w:hAnsi="Times New Roman" w:cs="Times New Roman" w:hint="eastAsia"/>
        </w:rPr>
        <w:t>去噪：对影像噪声进行去除。</w:t>
      </w:r>
    </w:p>
    <w:p w14:paraId="335CC05C"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e</w:t>
      </w:r>
      <w:r>
        <w:rPr>
          <w:rFonts w:ascii="Times New Roman" w:hAnsi="Times New Roman" w:cs="Times New Roman" w:hint="eastAsia"/>
        </w:rPr>
        <w:t>）</w:t>
      </w:r>
      <w:r>
        <w:rPr>
          <w:rFonts w:ascii="Times New Roman" w:hAnsi="Times New Roman" w:cs="Times New Roman" w:hint="eastAsia"/>
        </w:rPr>
        <w:t>MTFC</w:t>
      </w:r>
      <w:r>
        <w:rPr>
          <w:rFonts w:ascii="Times New Roman" w:hAnsi="Times New Roman" w:cs="Times New Roman" w:hint="eastAsia"/>
        </w:rPr>
        <w:t>：提升影像清晰度，抵消成像模糊。</w:t>
      </w:r>
    </w:p>
    <w:p w14:paraId="084C6151"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）系统几何校正精度应优于</w:t>
      </w:r>
      <w:r>
        <w:rPr>
          <w:rFonts w:ascii="Times New Roman" w:hAnsi="Times New Roman" w:cs="Times New Roman" w:hint="eastAsia"/>
        </w:rPr>
        <w:t>2</w:t>
      </w:r>
      <w:r>
        <w:rPr>
          <w:rFonts w:ascii="Times New Roman" w:hAnsi="Times New Roman" w:cs="Times New Roman" w:hint="eastAsia"/>
        </w:rPr>
        <w:t>个像素，具体操作如下：</w:t>
      </w:r>
    </w:p>
    <w:p w14:paraId="753E165F"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 xml:space="preserve">a) </w:t>
      </w:r>
      <w:r>
        <w:rPr>
          <w:rFonts w:ascii="Times New Roman" w:hAnsi="Times New Roman" w:cs="Times New Roman" w:hint="eastAsia"/>
        </w:rPr>
        <w:t>经纬度网格求解：利用卫星姿态数据和辅助数据，计算得出图像每个像元的经纬度。</w:t>
      </w:r>
    </w:p>
    <w:p w14:paraId="69ED3252"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DEM</w:t>
      </w:r>
      <w:r>
        <w:rPr>
          <w:rFonts w:ascii="Times New Roman" w:hAnsi="Times New Roman" w:cs="Times New Roman" w:hint="eastAsia"/>
        </w:rPr>
        <w:t>迭代求交：利用公开</w:t>
      </w:r>
      <w:r>
        <w:rPr>
          <w:rFonts w:ascii="Times New Roman" w:hAnsi="Times New Roman" w:cs="Times New Roman" w:hint="eastAsia"/>
        </w:rPr>
        <w:t>DEM</w:t>
      </w:r>
      <w:r>
        <w:rPr>
          <w:rFonts w:ascii="Times New Roman" w:hAnsi="Times New Roman" w:cs="Times New Roman" w:hint="eastAsia"/>
        </w:rPr>
        <w:t>数据，对每条视线与数字高程模型进行三次迭代求交，得到像元对应的真实经纬度。</w:t>
      </w:r>
    </w:p>
    <w:p w14:paraId="4BB05EB6" w14:textId="77777777" w:rsidR="00552B87" w:rsidRDefault="00000000">
      <w:pPr>
        <w:ind w:firstLineChars="200" w:firstLine="560"/>
        <w:rPr>
          <w:rFonts w:ascii="Times New Roman" w:hAnsi="Times New Roman" w:cs="Times New Roman"/>
        </w:rPr>
      </w:pPr>
      <w:r>
        <w:rPr>
          <w:rFonts w:ascii="Times New Roman" w:hAnsi="Times New Roman" w:cs="Times New Roman" w:hint="eastAsia"/>
        </w:rPr>
        <w:t>c)</w:t>
      </w:r>
      <w:r>
        <w:rPr>
          <w:rFonts w:ascii="Times New Roman" w:hAnsi="Times New Roman" w:cs="Times New Roman" w:hint="eastAsia"/>
        </w:rPr>
        <w:t>正射校正：把像素贴回地面真实坐标并且重新采样，消除地形和视角畸变。</w:t>
      </w:r>
      <w:r>
        <w:rPr>
          <w:rFonts w:ascii="Times New Roman" w:hAnsi="Times New Roman" w:cs="Times New Roman" w:hint="eastAsia"/>
        </w:rPr>
        <w:t xml:space="preserve">  </w:t>
      </w:r>
    </w:p>
    <w:p w14:paraId="482E4DAC" w14:textId="77777777" w:rsidR="00552B87" w:rsidRDefault="00000000">
      <w:pPr>
        <w:rPr>
          <w:rFonts w:ascii="Times New Roman" w:hAnsi="Times New Roman" w:cs="Times New Roman"/>
        </w:rPr>
      </w:pPr>
      <w:r>
        <w:rPr>
          <w:rFonts w:ascii="Times New Roman" w:hAnsi="Times New Roman" w:cs="Times New Roman"/>
        </w:rPr>
        <w:t>2</w:t>
      </w:r>
      <w:r>
        <w:rPr>
          <w:rFonts w:ascii="Times New Roman" w:hAnsi="Times New Roman" w:cs="Times New Roman"/>
        </w:rPr>
        <w:t>、技术经济论证及预期的经济效果</w:t>
      </w:r>
    </w:p>
    <w:p w14:paraId="3366AC5B" w14:textId="0B727AA6" w:rsidR="00552B87" w:rsidRDefault="00000000">
      <w:pPr>
        <w:ind w:firstLineChars="200" w:firstLine="560"/>
        <w:rPr>
          <w:rFonts w:ascii="Times New Roman" w:hAnsi="Times New Roman" w:cs="Times New Roman"/>
        </w:rPr>
      </w:pPr>
      <w:r>
        <w:rPr>
          <w:rFonts w:ascii="Times New Roman" w:hAnsi="Times New Roman" w:cs="Times New Roman"/>
        </w:rPr>
        <w:t>《</w:t>
      </w:r>
      <w:r w:rsidR="005333FF" w:rsidRPr="00FF2DA0">
        <w:rPr>
          <w:rFonts w:ascii="Times New Roman" w:hAnsi="Times New Roman" w:cs="Times New Roman" w:hint="eastAsia"/>
        </w:rPr>
        <w:t>地质资源环境高光谱微小卫星数据预处理技术规范</w:t>
      </w:r>
      <w:r>
        <w:rPr>
          <w:rFonts w:ascii="Times New Roman" w:hAnsi="Times New Roman" w:cs="Times New Roman"/>
        </w:rPr>
        <w:t>》标准的实施推广将带来突出的社会经济效益和市场价值。具体表现在以下几个方面：</w:t>
      </w:r>
    </w:p>
    <w:p w14:paraId="04EEF5FB" w14:textId="77777777" w:rsidR="00552B87" w:rsidRDefault="00000000">
      <w:pPr>
        <w:rPr>
          <w:rFonts w:ascii="Times New Roman" w:hAnsi="Times New Roman" w:cs="Times New Roman"/>
        </w:rPr>
      </w:pPr>
      <w:r>
        <w:rPr>
          <w:rFonts w:ascii="Times New Roman" w:hAnsi="Times New Roman" w:cs="Times New Roman"/>
        </w:rPr>
        <w:t>1</w:t>
      </w:r>
      <w:r>
        <w:rPr>
          <w:rFonts w:ascii="Times New Roman" w:hAnsi="Times New Roman" w:cs="Times New Roman"/>
        </w:rPr>
        <w:t>）直接经济效应</w:t>
      </w:r>
    </w:p>
    <w:p w14:paraId="5E5F4645" w14:textId="77777777" w:rsidR="00552B87" w:rsidRDefault="00000000">
      <w:pPr>
        <w:ind w:firstLineChars="200" w:firstLine="560"/>
        <w:rPr>
          <w:rFonts w:ascii="Times New Roman" w:hAnsi="Times New Roman" w:cs="Times New Roman"/>
        </w:rPr>
      </w:pPr>
      <w:proofErr w:type="gramStart"/>
      <w:r>
        <w:rPr>
          <w:rFonts w:ascii="Times New Roman" w:hAnsi="Times New Roman" w:cs="Times New Roman"/>
        </w:rPr>
        <w:t>单颗高光谱</w:t>
      </w:r>
      <w:proofErr w:type="gramEnd"/>
      <w:r>
        <w:rPr>
          <w:rFonts w:ascii="Times New Roman" w:hAnsi="Times New Roman" w:cs="Times New Roman"/>
        </w:rPr>
        <w:t>微卫星日均下传</w:t>
      </w:r>
      <w:r>
        <w:rPr>
          <w:rFonts w:ascii="Times New Roman" w:hAnsi="Times New Roman" w:cs="Times New Roman"/>
        </w:rPr>
        <w:t xml:space="preserve">1.2 TB </w:t>
      </w:r>
      <w:r>
        <w:rPr>
          <w:rFonts w:ascii="Times New Roman" w:hAnsi="Times New Roman" w:cs="Times New Roman"/>
        </w:rPr>
        <w:t>原始数据，按本标准预处理后可节省</w:t>
      </w:r>
      <w:r>
        <w:rPr>
          <w:rFonts w:ascii="Times New Roman" w:hAnsi="Times New Roman" w:cs="Times New Roman"/>
        </w:rPr>
        <w:t>35%</w:t>
      </w:r>
      <w:r>
        <w:rPr>
          <w:rFonts w:ascii="Times New Roman" w:hAnsi="Times New Roman" w:cs="Times New Roman"/>
        </w:rPr>
        <w:t>的存储与</w:t>
      </w:r>
      <w:r>
        <w:rPr>
          <w:rFonts w:ascii="Times New Roman" w:hAnsi="Times New Roman" w:cs="Times New Roman"/>
        </w:rPr>
        <w:t>28%</w:t>
      </w:r>
      <w:r>
        <w:rPr>
          <w:rFonts w:ascii="Times New Roman" w:hAnsi="Times New Roman" w:cs="Times New Roman"/>
        </w:rPr>
        <w:t>的下行带宽，折合</w:t>
      </w:r>
      <w:r>
        <w:rPr>
          <w:rFonts w:ascii="Times New Roman" w:hAnsi="Times New Roman" w:cs="Times New Roman"/>
        </w:rPr>
        <w:t>210</w:t>
      </w:r>
      <w:r>
        <w:rPr>
          <w:rFonts w:ascii="Times New Roman" w:hAnsi="Times New Roman" w:cs="Times New Roman"/>
        </w:rPr>
        <w:t>万元</w:t>
      </w:r>
      <w:r>
        <w:rPr>
          <w:rFonts w:ascii="Times New Roman" w:hAnsi="Times New Roman" w:cs="Times New Roman"/>
        </w:rPr>
        <w:t>/</w:t>
      </w:r>
      <w:r>
        <w:rPr>
          <w:rFonts w:ascii="Times New Roman" w:hAnsi="Times New Roman" w:cs="Times New Roman"/>
        </w:rPr>
        <w:t>年</w:t>
      </w:r>
      <w:r>
        <w:rPr>
          <w:rFonts w:ascii="Times New Roman" w:hAnsi="Times New Roman" w:cs="Times New Roman"/>
        </w:rPr>
        <w:t>/</w:t>
      </w:r>
      <w:r>
        <w:rPr>
          <w:rFonts w:ascii="Times New Roman" w:hAnsi="Times New Roman" w:cs="Times New Roman"/>
        </w:rPr>
        <w:t>星（按商业卫星通信</w:t>
      </w:r>
      <w:r>
        <w:rPr>
          <w:rFonts w:ascii="Times New Roman" w:hAnsi="Times New Roman" w:cs="Times New Roman"/>
        </w:rPr>
        <w:t>0.08</w:t>
      </w:r>
      <w:r>
        <w:rPr>
          <w:rFonts w:ascii="Times New Roman" w:hAnsi="Times New Roman" w:cs="Times New Roman"/>
        </w:rPr>
        <w:t>元</w:t>
      </w:r>
      <w:r>
        <w:rPr>
          <w:rFonts w:ascii="Times New Roman" w:hAnsi="Times New Roman" w:cs="Times New Roman"/>
        </w:rPr>
        <w:t>/MB</w:t>
      </w:r>
      <w:r>
        <w:rPr>
          <w:rFonts w:ascii="Times New Roman" w:hAnsi="Times New Roman" w:cs="Times New Roman"/>
        </w:rPr>
        <w:t>计）；标准化模块可把地面系统研发周期由</w:t>
      </w:r>
      <w:r>
        <w:rPr>
          <w:rFonts w:ascii="Times New Roman" w:hAnsi="Times New Roman" w:cs="Times New Roman"/>
        </w:rPr>
        <w:t>18</w:t>
      </w:r>
      <w:r>
        <w:rPr>
          <w:rFonts w:ascii="Times New Roman" w:hAnsi="Times New Roman" w:cs="Times New Roman"/>
        </w:rPr>
        <w:t>个月压缩至</w:t>
      </w:r>
      <w:r>
        <w:rPr>
          <w:rFonts w:ascii="Times New Roman" w:hAnsi="Times New Roman" w:cs="Times New Roman"/>
        </w:rPr>
        <w:t>10</w:t>
      </w:r>
      <w:r>
        <w:rPr>
          <w:rFonts w:ascii="Times New Roman" w:hAnsi="Times New Roman" w:cs="Times New Roman"/>
        </w:rPr>
        <w:t>个月，人力成本下降</w:t>
      </w:r>
      <w:r>
        <w:rPr>
          <w:rFonts w:ascii="Times New Roman" w:hAnsi="Times New Roman" w:cs="Times New Roman"/>
        </w:rPr>
        <w:t>≈45%</w:t>
      </w:r>
      <w:r>
        <w:rPr>
          <w:rFonts w:ascii="Times New Roman" w:hAnsi="Times New Roman" w:cs="Times New Roman"/>
        </w:rPr>
        <w:t>。</w:t>
      </w:r>
    </w:p>
    <w:p w14:paraId="0817A5BA" w14:textId="77777777" w:rsidR="00552B87" w:rsidRDefault="00000000">
      <w:pPr>
        <w:rPr>
          <w:rFonts w:ascii="Times New Roman" w:hAnsi="Times New Roman" w:cs="Times New Roman"/>
        </w:rPr>
      </w:pPr>
      <w:r>
        <w:rPr>
          <w:rFonts w:ascii="Times New Roman" w:hAnsi="Times New Roman" w:cs="Times New Roman"/>
        </w:rPr>
        <w:t>2</w:t>
      </w:r>
      <w:r>
        <w:rPr>
          <w:rFonts w:ascii="Times New Roman" w:hAnsi="Times New Roman" w:cs="Times New Roman"/>
        </w:rPr>
        <w:t>）间接经济效益</w:t>
      </w:r>
    </w:p>
    <w:p w14:paraId="0E3D9030" w14:textId="77777777" w:rsidR="00552B87" w:rsidRDefault="00000000">
      <w:pPr>
        <w:ind w:firstLineChars="200" w:firstLine="560"/>
        <w:rPr>
          <w:rFonts w:ascii="Times New Roman" w:hAnsi="Times New Roman" w:cs="Times New Roman"/>
        </w:rPr>
      </w:pPr>
      <w:r>
        <w:rPr>
          <w:rFonts w:ascii="Times New Roman" w:hAnsi="Times New Roman" w:cs="Times New Roman"/>
        </w:rPr>
        <w:t>地质矿产、生态环境、灾害应急三大应用方向，按</w:t>
      </w:r>
      <w:r>
        <w:rPr>
          <w:rFonts w:ascii="Times New Roman" w:hAnsi="Times New Roman" w:cs="Times New Roman"/>
        </w:rPr>
        <w:t>2025-2027</w:t>
      </w:r>
      <w:r>
        <w:rPr>
          <w:rFonts w:ascii="Times New Roman" w:hAnsi="Times New Roman" w:cs="Times New Roman"/>
        </w:rPr>
        <w:t>年国内</w:t>
      </w:r>
      <w:r>
        <w:rPr>
          <w:rFonts w:ascii="Times New Roman" w:hAnsi="Times New Roman" w:cs="Times New Roman"/>
        </w:rPr>
        <w:t>40</w:t>
      </w:r>
      <w:r>
        <w:rPr>
          <w:rFonts w:ascii="Times New Roman" w:hAnsi="Times New Roman" w:cs="Times New Roman"/>
        </w:rPr>
        <w:t>颗高光谱微卫星测算，可带动上游数据增值</w:t>
      </w:r>
      <w:r>
        <w:rPr>
          <w:rFonts w:ascii="Times New Roman" w:hAnsi="Times New Roman" w:cs="Times New Roman"/>
        </w:rPr>
        <w:t>18</w:t>
      </w:r>
      <w:r>
        <w:rPr>
          <w:rFonts w:ascii="Times New Roman" w:hAnsi="Times New Roman" w:cs="Times New Roman"/>
        </w:rPr>
        <w:t>亿元，下游</w:t>
      </w:r>
      <w:r>
        <w:rPr>
          <w:rFonts w:ascii="Times New Roman" w:hAnsi="Times New Roman" w:cs="Times New Roman"/>
        </w:rPr>
        <w:t>AI</w:t>
      </w:r>
      <w:r>
        <w:rPr>
          <w:rFonts w:ascii="Times New Roman" w:hAnsi="Times New Roman" w:cs="Times New Roman"/>
        </w:rPr>
        <w:t>解译、</w:t>
      </w:r>
      <w:r>
        <w:rPr>
          <w:rFonts w:ascii="Times New Roman" w:hAnsi="Times New Roman" w:cs="Times New Roman"/>
        </w:rPr>
        <w:t>SaaS</w:t>
      </w:r>
      <w:r>
        <w:rPr>
          <w:rFonts w:ascii="Times New Roman" w:hAnsi="Times New Roman" w:cs="Times New Roman"/>
        </w:rPr>
        <w:t>服务</w:t>
      </w:r>
      <w:r>
        <w:rPr>
          <w:rFonts w:ascii="Times New Roman" w:hAnsi="Times New Roman" w:cs="Times New Roman"/>
        </w:rPr>
        <w:t>42</w:t>
      </w:r>
      <w:r>
        <w:rPr>
          <w:rFonts w:ascii="Times New Roman" w:hAnsi="Times New Roman" w:cs="Times New Roman"/>
        </w:rPr>
        <w:t>亿元。</w:t>
      </w:r>
    </w:p>
    <w:p w14:paraId="6AD13D14" w14:textId="77777777" w:rsidR="00552B87" w:rsidRDefault="00000000">
      <w:pPr>
        <w:rPr>
          <w:rFonts w:ascii="Times New Roman" w:hAnsi="Times New Roman" w:cs="Times New Roman"/>
        </w:rPr>
      </w:pPr>
      <w:r>
        <w:rPr>
          <w:rFonts w:ascii="Times New Roman" w:hAnsi="Times New Roman" w:cs="Times New Roman"/>
        </w:rPr>
        <w:t>3</w:t>
      </w:r>
      <w:r>
        <w:rPr>
          <w:rFonts w:ascii="Times New Roman" w:hAnsi="Times New Roman" w:cs="Times New Roman"/>
        </w:rPr>
        <w:t>）社会效益</w:t>
      </w:r>
    </w:p>
    <w:p w14:paraId="78211894" w14:textId="77777777" w:rsidR="00552B87" w:rsidRDefault="00000000">
      <w:pPr>
        <w:ind w:firstLineChars="200" w:firstLine="560"/>
        <w:rPr>
          <w:rFonts w:ascii="Times New Roman" w:hAnsi="Times New Roman" w:cs="Times New Roman"/>
        </w:rPr>
      </w:pPr>
      <w:r>
        <w:rPr>
          <w:rFonts w:ascii="Times New Roman" w:hAnsi="Times New Roman" w:cs="Times New Roman"/>
        </w:rPr>
        <w:t>实现</w:t>
      </w:r>
      <w:r>
        <w:rPr>
          <w:rFonts w:ascii="Times New Roman" w:hAnsi="Times New Roman" w:cs="Times New Roman"/>
        </w:rPr>
        <w:t>1∶5</w:t>
      </w:r>
      <w:r>
        <w:rPr>
          <w:rFonts w:ascii="Times New Roman" w:hAnsi="Times New Roman" w:cs="Times New Roman"/>
        </w:rPr>
        <w:t>万比例尺矿产填图、</w:t>
      </w:r>
      <w:proofErr w:type="gramStart"/>
      <w:r>
        <w:rPr>
          <w:rFonts w:ascii="Times New Roman" w:hAnsi="Times New Roman" w:cs="Times New Roman"/>
        </w:rPr>
        <w:t>亚米级生态</w:t>
      </w:r>
      <w:proofErr w:type="gramEnd"/>
      <w:r>
        <w:rPr>
          <w:rFonts w:ascii="Times New Roman" w:hAnsi="Times New Roman" w:cs="Times New Roman"/>
        </w:rPr>
        <w:t>红线监测，较传统人工地面调查效率提升</w:t>
      </w:r>
      <w:r>
        <w:rPr>
          <w:rFonts w:ascii="Times New Roman" w:hAnsi="Times New Roman" w:cs="Times New Roman"/>
        </w:rPr>
        <w:t>60</w:t>
      </w:r>
      <w:r>
        <w:rPr>
          <w:rFonts w:ascii="Times New Roman" w:hAnsi="Times New Roman" w:cs="Times New Roman"/>
        </w:rPr>
        <w:t>倍；为</w:t>
      </w:r>
      <w:r>
        <w:rPr>
          <w:rFonts w:ascii="Times New Roman" w:hAnsi="Times New Roman" w:cs="Times New Roman" w:hint="eastAsia"/>
        </w:rPr>
        <w:t>“</w:t>
      </w:r>
      <w:r>
        <w:rPr>
          <w:rFonts w:ascii="Times New Roman" w:hAnsi="Times New Roman" w:cs="Times New Roman"/>
        </w:rPr>
        <w:t>双碳</w:t>
      </w:r>
      <w:r>
        <w:rPr>
          <w:rFonts w:ascii="Times New Roman" w:hAnsi="Times New Roman" w:cs="Times New Roman" w:hint="eastAsia"/>
        </w:rPr>
        <w:t>”</w:t>
      </w:r>
      <w:r>
        <w:rPr>
          <w:rFonts w:ascii="Times New Roman" w:hAnsi="Times New Roman" w:cs="Times New Roman"/>
        </w:rPr>
        <w:t>评估提供</w:t>
      </w:r>
      <w:r>
        <w:rPr>
          <w:rFonts w:ascii="Times New Roman" w:hAnsi="Times New Roman" w:cs="Times New Roman"/>
        </w:rPr>
        <w:t>10 nm</w:t>
      </w:r>
      <w:r>
        <w:rPr>
          <w:rFonts w:ascii="Times New Roman" w:hAnsi="Times New Roman" w:cs="Times New Roman"/>
        </w:rPr>
        <w:t>级光谱精度的甲烷、</w:t>
      </w:r>
      <w:r>
        <w:rPr>
          <w:rFonts w:ascii="Times New Roman" w:hAnsi="Times New Roman" w:cs="Times New Roman"/>
        </w:rPr>
        <w:t>CO₂</w:t>
      </w:r>
      <w:r>
        <w:rPr>
          <w:rFonts w:ascii="Times New Roman" w:hAnsi="Times New Roman" w:cs="Times New Roman"/>
        </w:rPr>
        <w:t>排放定量遥感手段，支撑国家</w:t>
      </w:r>
      <w:r>
        <w:rPr>
          <w:rFonts w:ascii="Times New Roman" w:hAnsi="Times New Roman" w:cs="Times New Roman"/>
        </w:rPr>
        <w:t>MRV</w:t>
      </w:r>
      <w:r>
        <w:rPr>
          <w:rFonts w:ascii="Times New Roman" w:hAnsi="Times New Roman" w:cs="Times New Roman"/>
        </w:rPr>
        <w:t>（</w:t>
      </w:r>
      <w:r>
        <w:rPr>
          <w:rFonts w:ascii="Times New Roman" w:hAnsi="Times New Roman" w:cs="Times New Roman"/>
        </w:rPr>
        <w:t>Monitoring-Reporting-Verification</w:t>
      </w:r>
      <w:r>
        <w:rPr>
          <w:rFonts w:ascii="Times New Roman" w:hAnsi="Times New Roman" w:cs="Times New Roman" w:hint="eastAsia"/>
        </w:rPr>
        <w:t>，监测</w:t>
      </w:r>
      <w:r>
        <w:rPr>
          <w:rFonts w:ascii="Times New Roman" w:hAnsi="Times New Roman" w:cs="Times New Roman" w:hint="eastAsia"/>
        </w:rPr>
        <w:t>-</w:t>
      </w:r>
      <w:r>
        <w:rPr>
          <w:rFonts w:ascii="Times New Roman" w:hAnsi="Times New Roman" w:cs="Times New Roman" w:hint="eastAsia"/>
        </w:rPr>
        <w:t>报告</w:t>
      </w:r>
      <w:r>
        <w:rPr>
          <w:rFonts w:ascii="Times New Roman" w:hAnsi="Times New Roman" w:cs="Times New Roman" w:hint="eastAsia"/>
        </w:rPr>
        <w:t>-</w:t>
      </w:r>
      <w:r>
        <w:rPr>
          <w:rFonts w:ascii="Times New Roman" w:hAnsi="Times New Roman" w:cs="Times New Roman" w:hint="eastAsia"/>
        </w:rPr>
        <w:t>核查</w:t>
      </w:r>
      <w:r>
        <w:rPr>
          <w:rFonts w:ascii="Times New Roman" w:hAnsi="Times New Roman" w:cs="Times New Roman"/>
        </w:rPr>
        <w:t>）体系建设。</w:t>
      </w:r>
    </w:p>
    <w:p w14:paraId="28B8F0C2" w14:textId="77777777" w:rsidR="00552B87" w:rsidRDefault="00000000">
      <w:pPr>
        <w:jc w:val="left"/>
        <w:rPr>
          <w:rFonts w:ascii="Times New Roman" w:hAnsi="Times New Roman" w:cs="Times New Roman"/>
        </w:rPr>
      </w:pPr>
      <w:r>
        <w:rPr>
          <w:rFonts w:ascii="Times New Roman" w:hAnsi="Times New Roman" w:cs="Times New Roman"/>
        </w:rPr>
        <w:t>3</w:t>
      </w:r>
      <w:r>
        <w:rPr>
          <w:rFonts w:ascii="Times New Roman" w:hAnsi="Times New Roman" w:cs="Times New Roman"/>
        </w:rPr>
        <w:t>、有关试验数据分析说明</w:t>
      </w:r>
      <w:bookmarkStart w:id="2" w:name="_Toc156468364"/>
    </w:p>
    <w:p w14:paraId="59F91A37" w14:textId="77777777" w:rsidR="00552B87" w:rsidRDefault="00000000">
      <w:pPr>
        <w:spacing w:line="360" w:lineRule="auto"/>
        <w:rPr>
          <w:rFonts w:ascii="Times New Roman" w:hAnsi="Times New Roman" w:cs="Times New Roman"/>
        </w:rPr>
      </w:pPr>
      <w:bookmarkStart w:id="3" w:name="_Toc156468369"/>
      <w:bookmarkEnd w:id="2"/>
      <w:r>
        <w:rPr>
          <w:rFonts w:ascii="Times New Roman" w:hAnsi="Times New Roman" w:cs="Times New Roman" w:hint="eastAsia"/>
        </w:rPr>
        <w:t>1</w:t>
      </w:r>
      <w:r>
        <w:rPr>
          <w:rFonts w:ascii="Times New Roman" w:hAnsi="Times New Roman" w:cs="Times New Roman"/>
        </w:rPr>
        <w:t>）数据质量检测试验</w:t>
      </w:r>
      <w:bookmarkEnd w:id="3"/>
    </w:p>
    <w:p w14:paraId="446FA4B8" w14:textId="77777777" w:rsidR="00552B87" w:rsidRDefault="00000000">
      <w:pPr>
        <w:pStyle w:val="a8"/>
        <w:numPr>
          <w:ilvl w:val="0"/>
          <w:numId w:val="1"/>
        </w:numPr>
        <w:spacing w:line="360" w:lineRule="auto"/>
        <w:rPr>
          <w:rFonts w:ascii="Times New Roman" w:hAnsi="Times New Roman" w:cs="Times New Roman"/>
          <w:b/>
          <w:bCs/>
        </w:rPr>
      </w:pPr>
      <w:r>
        <w:rPr>
          <w:rFonts w:ascii="Times New Roman" w:hAnsi="Times New Roman" w:cs="Times New Roman"/>
        </w:rPr>
        <w:t>原数据（</w:t>
      </w:r>
      <w:r>
        <w:rPr>
          <w:rFonts w:ascii="Times New Roman" w:hAnsi="Times New Roman" w:cs="Times New Roman"/>
        </w:rPr>
        <w:t>L0</w:t>
      </w:r>
      <w:r>
        <w:rPr>
          <w:rFonts w:ascii="Times New Roman" w:hAnsi="Times New Roman" w:cs="Times New Roman"/>
        </w:rPr>
        <w:t>）：误码率</w:t>
      </w:r>
      <w:r>
        <w:rPr>
          <w:rFonts w:ascii="Times New Roman" w:hAnsi="Times New Roman" w:cs="Times New Roman"/>
        </w:rPr>
        <w:t xml:space="preserve"> 3.2×10⁻⁷</w:t>
      </w:r>
      <w:r>
        <w:rPr>
          <w:rFonts w:ascii="Times New Roman" w:hAnsi="Times New Roman" w:cs="Times New Roman"/>
        </w:rPr>
        <w:t>，辅助数据完整率</w:t>
      </w:r>
      <w:r>
        <w:rPr>
          <w:rFonts w:ascii="Times New Roman" w:hAnsi="Times New Roman" w:cs="Times New Roman"/>
        </w:rPr>
        <w:t xml:space="preserve"> 99.997%</w:t>
      </w:r>
      <w:r>
        <w:rPr>
          <w:rFonts w:ascii="Times New Roman" w:hAnsi="Times New Roman" w:cs="Times New Roman"/>
        </w:rPr>
        <w:t>。</w:t>
      </w:r>
    </w:p>
    <w:p w14:paraId="0A0F0089" w14:textId="77777777" w:rsidR="00552B87" w:rsidRDefault="00000000">
      <w:pPr>
        <w:pStyle w:val="a8"/>
        <w:numPr>
          <w:ilvl w:val="0"/>
          <w:numId w:val="1"/>
        </w:numPr>
        <w:spacing w:line="360" w:lineRule="auto"/>
        <w:rPr>
          <w:rFonts w:ascii="Times New Roman" w:hAnsi="Times New Roman" w:cs="Times New Roman"/>
          <w:b/>
          <w:bCs/>
        </w:rPr>
      </w:pPr>
      <w:r>
        <w:rPr>
          <w:rFonts w:ascii="Times New Roman" w:hAnsi="Times New Roman" w:cs="Times New Roman"/>
        </w:rPr>
        <w:t>成品数据：辐射校正精度</w:t>
      </w:r>
      <w:r>
        <w:rPr>
          <w:rFonts w:ascii="Times New Roman" w:hAnsi="Times New Roman" w:cs="Times New Roman"/>
        </w:rPr>
        <w:t xml:space="preserve"> 5.4%</w:t>
      </w:r>
      <w:r>
        <w:rPr>
          <w:rFonts w:ascii="Times New Roman" w:hAnsi="Times New Roman" w:cs="Times New Roman"/>
        </w:rPr>
        <w:t>，优于</w:t>
      </w:r>
      <w:r>
        <w:rPr>
          <w:rFonts w:ascii="Times New Roman" w:hAnsi="Times New Roman" w:cs="Times New Roman"/>
        </w:rPr>
        <w:t xml:space="preserve"> 7% </w:t>
      </w:r>
      <w:r>
        <w:rPr>
          <w:rFonts w:ascii="Times New Roman" w:hAnsi="Times New Roman" w:cs="Times New Roman"/>
        </w:rPr>
        <w:t>限值；几何</w:t>
      </w:r>
      <w:r>
        <w:rPr>
          <w:rFonts w:ascii="Times New Roman" w:hAnsi="Times New Roman" w:cs="Times New Roman"/>
        </w:rPr>
        <w:t xml:space="preserve"> RMSE 1.3 pixel</w:t>
      </w:r>
      <w:r>
        <w:rPr>
          <w:rFonts w:ascii="Times New Roman" w:hAnsi="Times New Roman" w:cs="Times New Roman"/>
        </w:rPr>
        <w:t>，优于</w:t>
      </w:r>
      <w:r>
        <w:rPr>
          <w:rFonts w:ascii="Times New Roman" w:hAnsi="Times New Roman" w:cs="Times New Roman"/>
        </w:rPr>
        <w:t xml:space="preserve"> 2 pixel </w:t>
      </w:r>
      <w:r>
        <w:rPr>
          <w:rFonts w:ascii="Times New Roman" w:hAnsi="Times New Roman" w:cs="Times New Roman"/>
        </w:rPr>
        <w:t>限值；光谱中心波长漂移</w:t>
      </w:r>
      <w:r>
        <w:rPr>
          <w:rFonts w:ascii="Times New Roman" w:hAnsi="Times New Roman" w:cs="Times New Roman"/>
        </w:rPr>
        <w:t xml:space="preserve"> 0.18 nm</w:t>
      </w:r>
      <w:r>
        <w:rPr>
          <w:rFonts w:ascii="Times New Roman" w:hAnsi="Times New Roman" w:cs="Times New Roman"/>
        </w:rPr>
        <w:t>，优于</w:t>
      </w:r>
      <w:r>
        <w:rPr>
          <w:rFonts w:ascii="Times New Roman" w:hAnsi="Times New Roman" w:cs="Times New Roman"/>
        </w:rPr>
        <w:t xml:space="preserve"> 0.3 nm </w:t>
      </w:r>
      <w:r>
        <w:rPr>
          <w:rFonts w:ascii="Times New Roman" w:hAnsi="Times New Roman" w:cs="Times New Roman"/>
        </w:rPr>
        <w:t>限值；</w:t>
      </w:r>
      <w:r>
        <w:rPr>
          <w:rFonts w:ascii="Times New Roman" w:hAnsi="Times New Roman" w:cs="Times New Roman"/>
        </w:rPr>
        <w:t xml:space="preserve">SNR </w:t>
      </w:r>
      <w:r>
        <w:rPr>
          <w:rFonts w:ascii="Times New Roman" w:hAnsi="Times New Roman" w:cs="Times New Roman"/>
        </w:rPr>
        <w:t>典型值</w:t>
      </w:r>
      <w:r>
        <w:rPr>
          <w:rFonts w:ascii="Times New Roman" w:hAnsi="Times New Roman" w:cs="Times New Roman"/>
        </w:rPr>
        <w:t xml:space="preserve"> 185@550 nm</w:t>
      </w:r>
      <w:r>
        <w:rPr>
          <w:rFonts w:ascii="Times New Roman" w:hAnsi="Times New Roman" w:cs="Times New Roman"/>
        </w:rPr>
        <w:t>，高于</w:t>
      </w:r>
      <w:r>
        <w:rPr>
          <w:rFonts w:ascii="Times New Roman" w:hAnsi="Times New Roman" w:cs="Times New Roman"/>
        </w:rPr>
        <w:t xml:space="preserve"> 160 </w:t>
      </w:r>
      <w:r>
        <w:rPr>
          <w:rFonts w:ascii="Times New Roman" w:hAnsi="Times New Roman" w:cs="Times New Roman"/>
        </w:rPr>
        <w:t>门槛值。</w:t>
      </w:r>
    </w:p>
    <w:p w14:paraId="7C944B80" w14:textId="77777777" w:rsidR="00552B87" w:rsidRDefault="00000000">
      <w:pPr>
        <w:spacing w:line="360"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）物理（在轨）测试</w:t>
      </w:r>
      <w:bookmarkStart w:id="4" w:name="_Toc156468367"/>
    </w:p>
    <w:p w14:paraId="6021757E" w14:textId="77777777" w:rsidR="00552B87" w:rsidRDefault="00000000">
      <w:pPr>
        <w:pStyle w:val="a8"/>
        <w:numPr>
          <w:ilvl w:val="0"/>
          <w:numId w:val="2"/>
        </w:numPr>
        <w:rPr>
          <w:rFonts w:ascii="Times New Roman" w:hAnsi="Times New Roman" w:cs="Times New Roman"/>
        </w:rPr>
      </w:pPr>
      <w:bookmarkStart w:id="5" w:name="_Toc156468368"/>
      <w:bookmarkEnd w:id="4"/>
      <w:r>
        <w:rPr>
          <w:rFonts w:ascii="Times New Roman" w:hAnsi="Times New Roman" w:cs="Times New Roman"/>
        </w:rPr>
        <w:t>采用</w:t>
      </w:r>
      <w:r>
        <w:rPr>
          <w:rFonts w:ascii="Times New Roman" w:hAnsi="Times New Roman" w:cs="Times New Roman"/>
        </w:rPr>
        <w:t xml:space="preserve"> 95 m </w:t>
      </w:r>
      <w:proofErr w:type="gramStart"/>
      <w:r>
        <w:rPr>
          <w:rFonts w:ascii="Times New Roman" w:hAnsi="Times New Roman" w:cs="Times New Roman"/>
        </w:rPr>
        <w:t>长条带</w:t>
      </w:r>
      <w:proofErr w:type="gramEnd"/>
      <w:r>
        <w:rPr>
          <w:rFonts w:ascii="Times New Roman" w:hAnsi="Times New Roman" w:cs="Times New Roman"/>
        </w:rPr>
        <w:t>对内蒙古白云鄂博</w:t>
      </w:r>
      <w:r>
        <w:rPr>
          <w:rFonts w:ascii="Times New Roman" w:hAnsi="Times New Roman" w:cs="Times New Roman"/>
        </w:rPr>
        <w:t xml:space="preserve"> Fe-Nb-REE </w:t>
      </w:r>
      <w:r>
        <w:rPr>
          <w:rFonts w:ascii="Times New Roman" w:hAnsi="Times New Roman" w:cs="Times New Roman"/>
        </w:rPr>
        <w:t>矿区成像，经本标准</w:t>
      </w:r>
      <w:r>
        <w:rPr>
          <w:rFonts w:ascii="Times New Roman" w:hAnsi="Times New Roman" w:cs="Times New Roman"/>
        </w:rPr>
        <w:t xml:space="preserve"> L2 </w:t>
      </w:r>
      <w:r>
        <w:rPr>
          <w:rFonts w:ascii="Times New Roman" w:hAnsi="Times New Roman" w:cs="Times New Roman"/>
        </w:rPr>
        <w:t>产品与传统</w:t>
      </w:r>
      <w:r>
        <w:rPr>
          <w:rFonts w:ascii="Times New Roman" w:hAnsi="Times New Roman" w:cs="Times New Roman"/>
        </w:rPr>
        <w:t xml:space="preserve"> 1∶1 </w:t>
      </w:r>
      <w:r>
        <w:rPr>
          <w:rFonts w:ascii="Times New Roman" w:hAnsi="Times New Roman" w:cs="Times New Roman"/>
        </w:rPr>
        <w:t>万地面实测光谱对比，相关系数</w:t>
      </w:r>
      <w:r>
        <w:rPr>
          <w:rFonts w:ascii="Times New Roman" w:hAnsi="Times New Roman" w:cs="Times New Roman"/>
        </w:rPr>
        <w:t xml:space="preserve"> R²=0.91</w:t>
      </w:r>
      <w:r>
        <w:rPr>
          <w:rFonts w:ascii="Times New Roman" w:hAnsi="Times New Roman" w:cs="Times New Roman"/>
        </w:rPr>
        <w:t>，</w:t>
      </w:r>
      <w:proofErr w:type="spellStart"/>
      <w:r>
        <w:rPr>
          <w:rFonts w:ascii="Times New Roman" w:hAnsi="Times New Roman" w:cs="Times New Roman"/>
        </w:rPr>
        <w:t>Fe₂O</w:t>
      </w:r>
      <w:proofErr w:type="spellEnd"/>
      <w:r>
        <w:rPr>
          <w:rFonts w:ascii="Times New Roman" w:hAnsi="Times New Roman" w:cs="Times New Roman"/>
        </w:rPr>
        <w:t xml:space="preserve">₃ </w:t>
      </w:r>
      <w:r>
        <w:rPr>
          <w:rFonts w:ascii="Times New Roman" w:hAnsi="Times New Roman" w:cs="Times New Roman"/>
        </w:rPr>
        <w:t>反演误差</w:t>
      </w:r>
      <w:r>
        <w:rPr>
          <w:rFonts w:ascii="Times New Roman" w:hAnsi="Times New Roman" w:cs="Times New Roman"/>
        </w:rPr>
        <w:t xml:space="preserve"> 0.37 </w:t>
      </w:r>
      <w:proofErr w:type="spellStart"/>
      <w:r>
        <w:rPr>
          <w:rFonts w:ascii="Times New Roman" w:hAnsi="Times New Roman" w:cs="Times New Roman"/>
        </w:rPr>
        <w:t>wt</w:t>
      </w:r>
      <w:proofErr w:type="spellEnd"/>
      <w:r>
        <w:rPr>
          <w:rFonts w:ascii="Times New Roman" w:hAnsi="Times New Roman" w:cs="Times New Roman"/>
        </w:rPr>
        <w:t>%</w:t>
      </w:r>
      <w:r>
        <w:rPr>
          <w:rFonts w:ascii="Times New Roman" w:hAnsi="Times New Roman" w:cs="Times New Roman"/>
        </w:rPr>
        <w:t>。</w:t>
      </w:r>
    </w:p>
    <w:p w14:paraId="7EA556AF" w14:textId="77777777" w:rsidR="00552B87" w:rsidRDefault="00000000">
      <w:pPr>
        <w:pStyle w:val="a8"/>
        <w:numPr>
          <w:ilvl w:val="0"/>
          <w:numId w:val="2"/>
        </w:numPr>
        <w:rPr>
          <w:rFonts w:ascii="Times New Roman" w:hAnsi="Times New Roman" w:cs="Times New Roman"/>
        </w:rPr>
      </w:pPr>
      <w:r>
        <w:rPr>
          <w:rFonts w:ascii="Times New Roman" w:hAnsi="Times New Roman" w:cs="Times New Roman"/>
        </w:rPr>
        <w:t>对江苏太湖蓝藻水华监测，与</w:t>
      </w:r>
      <w:r>
        <w:rPr>
          <w:rFonts w:ascii="Times New Roman" w:hAnsi="Times New Roman" w:cs="Times New Roman"/>
        </w:rPr>
        <w:t xml:space="preserve"> 2024 </w:t>
      </w:r>
      <w:r>
        <w:rPr>
          <w:rFonts w:ascii="Times New Roman" w:hAnsi="Times New Roman" w:cs="Times New Roman"/>
        </w:rPr>
        <w:t>年</w:t>
      </w:r>
      <w:r>
        <w:rPr>
          <w:rFonts w:ascii="Times New Roman" w:hAnsi="Times New Roman" w:cs="Times New Roman"/>
        </w:rPr>
        <w:t xml:space="preserve"> 6 </w:t>
      </w:r>
      <w:r>
        <w:rPr>
          <w:rFonts w:ascii="Times New Roman" w:hAnsi="Times New Roman" w:cs="Times New Roman"/>
        </w:rPr>
        <w:t>月</w:t>
      </w:r>
      <w:r>
        <w:rPr>
          <w:rFonts w:ascii="Times New Roman" w:hAnsi="Times New Roman" w:cs="Times New Roman"/>
        </w:rPr>
        <w:t xml:space="preserve"> 12 </w:t>
      </w:r>
      <w:r>
        <w:rPr>
          <w:rFonts w:ascii="Times New Roman" w:hAnsi="Times New Roman" w:cs="Times New Roman"/>
        </w:rPr>
        <w:t>日现场采样叶绿素</w:t>
      </w:r>
      <w:r>
        <w:rPr>
          <w:rFonts w:ascii="Times New Roman" w:hAnsi="Times New Roman" w:cs="Times New Roman"/>
        </w:rPr>
        <w:t xml:space="preserve">-a </w:t>
      </w:r>
      <w:r>
        <w:rPr>
          <w:rFonts w:ascii="Times New Roman" w:hAnsi="Times New Roman" w:cs="Times New Roman"/>
        </w:rPr>
        <w:t>浓度比对，均方根误差</w:t>
      </w:r>
      <w:r>
        <w:rPr>
          <w:rFonts w:ascii="Times New Roman" w:hAnsi="Times New Roman" w:cs="Times New Roman"/>
        </w:rPr>
        <w:t xml:space="preserve"> 2.1 </w:t>
      </w:r>
      <w:proofErr w:type="spellStart"/>
      <w:r>
        <w:rPr>
          <w:rFonts w:ascii="Times New Roman" w:hAnsi="Times New Roman" w:cs="Times New Roman"/>
        </w:rPr>
        <w:t>μg</w:t>
      </w:r>
      <w:proofErr w:type="spellEnd"/>
      <w:r>
        <w:rPr>
          <w:rFonts w:ascii="Times New Roman" w:hAnsi="Times New Roman" w:cs="Times New Roman"/>
        </w:rPr>
        <w:t>/L</w:t>
      </w:r>
      <w:r>
        <w:rPr>
          <w:rFonts w:ascii="Times New Roman" w:hAnsi="Times New Roman" w:cs="Times New Roman"/>
        </w:rPr>
        <w:t>，满足生态环境部</w:t>
      </w:r>
      <w:r>
        <w:rPr>
          <w:rFonts w:ascii="Times New Roman" w:hAnsi="Times New Roman" w:cs="Times New Roman"/>
        </w:rPr>
        <w:t>Ⅱ</w:t>
      </w:r>
      <w:r>
        <w:rPr>
          <w:rFonts w:ascii="Times New Roman" w:hAnsi="Times New Roman" w:cs="Times New Roman"/>
        </w:rPr>
        <w:t>类水质遥感监测误差</w:t>
      </w:r>
      <w:r>
        <w:rPr>
          <w:rFonts w:ascii="Times New Roman" w:hAnsi="Times New Roman" w:cs="Times New Roman"/>
        </w:rPr>
        <w:t xml:space="preserve"> &lt;3 </w:t>
      </w:r>
      <w:proofErr w:type="spellStart"/>
      <w:r>
        <w:rPr>
          <w:rFonts w:ascii="Times New Roman" w:hAnsi="Times New Roman" w:cs="Times New Roman"/>
        </w:rPr>
        <w:t>μg</w:t>
      </w:r>
      <w:proofErr w:type="spellEnd"/>
      <w:r>
        <w:rPr>
          <w:rFonts w:ascii="Times New Roman" w:hAnsi="Times New Roman" w:cs="Times New Roman"/>
        </w:rPr>
        <w:t xml:space="preserve">/L </w:t>
      </w:r>
      <w:r>
        <w:rPr>
          <w:rFonts w:ascii="Times New Roman" w:hAnsi="Times New Roman" w:cs="Times New Roman"/>
        </w:rPr>
        <w:t>要求。</w:t>
      </w:r>
      <w:bookmarkEnd w:id="5"/>
    </w:p>
    <w:p w14:paraId="27FB77B4" w14:textId="77777777" w:rsidR="00552B87" w:rsidRDefault="00000000">
      <w:pPr>
        <w:rPr>
          <w:rFonts w:ascii="Times New Roman" w:hAnsi="Times New Roman" w:cs="Times New Roman"/>
          <w:b/>
          <w:bCs/>
        </w:rPr>
      </w:pPr>
      <w:r>
        <w:rPr>
          <w:rFonts w:ascii="Times New Roman" w:hAnsi="Times New Roman" w:cs="Times New Roman"/>
          <w:b/>
          <w:bCs/>
        </w:rPr>
        <w:t>五、采用国际标准和国外先进标准的程度，以及与国际、国外同类标准水平的对比情况，或与测试的国外样品、样机的有关数据对比情况</w:t>
      </w:r>
    </w:p>
    <w:p w14:paraId="752BFF3E" w14:textId="77777777" w:rsidR="00552B87" w:rsidRDefault="00000000">
      <w:pPr>
        <w:ind w:firstLineChars="200" w:firstLine="560"/>
        <w:rPr>
          <w:rFonts w:ascii="Times New Roman" w:hAnsi="Times New Roman" w:cs="Times New Roman"/>
        </w:rPr>
      </w:pPr>
      <w:r>
        <w:rPr>
          <w:rFonts w:ascii="Times New Roman" w:hAnsi="Times New Roman" w:cs="Times New Roman"/>
        </w:rPr>
        <w:t>辐射校正引用</w:t>
      </w:r>
      <w:r>
        <w:rPr>
          <w:rFonts w:ascii="Times New Roman" w:hAnsi="Times New Roman" w:cs="Times New Roman"/>
        </w:rPr>
        <w:t xml:space="preserve"> CEOS-</w:t>
      </w:r>
      <w:proofErr w:type="spellStart"/>
      <w:r>
        <w:rPr>
          <w:rFonts w:ascii="Times New Roman" w:hAnsi="Times New Roman" w:cs="Times New Roman"/>
        </w:rPr>
        <w:t>Landnet</w:t>
      </w:r>
      <w:proofErr w:type="spellEnd"/>
      <w:r>
        <w:rPr>
          <w:rFonts w:ascii="Times New Roman" w:hAnsi="Times New Roman" w:cs="Times New Roman"/>
        </w:rPr>
        <w:t xml:space="preserve"> </w:t>
      </w:r>
      <w:r>
        <w:rPr>
          <w:rFonts w:ascii="Times New Roman" w:hAnsi="Times New Roman" w:cs="Times New Roman"/>
        </w:rPr>
        <w:t>推荐规范，与</w:t>
      </w:r>
      <w:r>
        <w:rPr>
          <w:rFonts w:ascii="Times New Roman" w:hAnsi="Times New Roman" w:cs="Times New Roman"/>
        </w:rPr>
        <w:t xml:space="preserve"> USGS-NASA EO-1 Hyperion </w:t>
      </w:r>
      <w:r>
        <w:rPr>
          <w:rFonts w:ascii="Times New Roman" w:hAnsi="Times New Roman" w:cs="Times New Roman"/>
        </w:rPr>
        <w:t>处理链误差水平相当（</w:t>
      </w:r>
      <w:r>
        <w:rPr>
          <w:rFonts w:ascii="Times New Roman" w:hAnsi="Times New Roman" w:cs="Times New Roman"/>
        </w:rPr>
        <w:t>εrad≤8%</w:t>
      </w:r>
      <w:r>
        <w:rPr>
          <w:rFonts w:ascii="Times New Roman" w:hAnsi="Times New Roman" w:cs="Times New Roman"/>
        </w:rPr>
        <w:t>）；数据格式直接兼容</w:t>
      </w:r>
      <w:r>
        <w:rPr>
          <w:rFonts w:ascii="Times New Roman" w:hAnsi="Times New Roman" w:cs="Times New Roman"/>
        </w:rPr>
        <w:t xml:space="preserve"> </w:t>
      </w:r>
      <w:proofErr w:type="spellStart"/>
      <w:r>
        <w:rPr>
          <w:rFonts w:ascii="Times New Roman" w:hAnsi="Times New Roman" w:cs="Times New Roman"/>
        </w:rPr>
        <w:t>GeoTIFF</w:t>
      </w:r>
      <w:proofErr w:type="spellEnd"/>
      <w:r>
        <w:rPr>
          <w:rFonts w:ascii="Times New Roman" w:hAnsi="Times New Roman" w:cs="Times New Roman"/>
        </w:rPr>
        <w:t xml:space="preserve"> 1.1</w:t>
      </w:r>
      <w:r>
        <w:rPr>
          <w:rFonts w:ascii="Times New Roman" w:hAnsi="Times New Roman" w:cs="Times New Roman"/>
        </w:rPr>
        <w:t>与</w:t>
      </w:r>
      <w:r>
        <w:rPr>
          <w:rFonts w:ascii="Times New Roman" w:hAnsi="Times New Roman" w:cs="Times New Roman"/>
        </w:rPr>
        <w:t>HDF5-EOS v2.19</w:t>
      </w:r>
      <w:r>
        <w:rPr>
          <w:rFonts w:ascii="Times New Roman" w:hAnsi="Times New Roman" w:cs="Times New Roman"/>
        </w:rPr>
        <w:t>，可无缝对接</w:t>
      </w:r>
      <w:r>
        <w:rPr>
          <w:rFonts w:ascii="Times New Roman" w:hAnsi="Times New Roman" w:cs="Times New Roman"/>
        </w:rPr>
        <w:t xml:space="preserve"> Google Earth Engine</w:t>
      </w:r>
      <w:r>
        <w:rPr>
          <w:rFonts w:ascii="Times New Roman" w:hAnsi="Times New Roman" w:cs="Times New Roman"/>
        </w:rPr>
        <w:t>、</w:t>
      </w:r>
      <w:r>
        <w:rPr>
          <w:rFonts w:ascii="Times New Roman" w:hAnsi="Times New Roman" w:cs="Times New Roman"/>
        </w:rPr>
        <w:t xml:space="preserve">NASA </w:t>
      </w:r>
      <w:proofErr w:type="spellStart"/>
      <w:r>
        <w:rPr>
          <w:rFonts w:ascii="Times New Roman" w:hAnsi="Times New Roman" w:cs="Times New Roman"/>
        </w:rPr>
        <w:t>Earthdata</w:t>
      </w:r>
      <w:proofErr w:type="spellEnd"/>
      <w:r>
        <w:rPr>
          <w:rFonts w:ascii="Times New Roman" w:hAnsi="Times New Roman" w:cs="Times New Roman"/>
        </w:rPr>
        <w:t xml:space="preserve"> </w:t>
      </w:r>
      <w:r>
        <w:rPr>
          <w:rFonts w:ascii="Times New Roman" w:hAnsi="Times New Roman" w:cs="Times New Roman"/>
        </w:rPr>
        <w:t>等平台。</w:t>
      </w:r>
    </w:p>
    <w:p w14:paraId="33EBD8F9" w14:textId="77777777" w:rsidR="00552B87" w:rsidRDefault="00000000">
      <w:pPr>
        <w:rPr>
          <w:rFonts w:ascii="Times New Roman" w:hAnsi="Times New Roman" w:cs="Times New Roman"/>
          <w:b/>
          <w:bCs/>
        </w:rPr>
      </w:pPr>
      <w:r>
        <w:rPr>
          <w:rFonts w:ascii="Times New Roman" w:hAnsi="Times New Roman" w:cs="Times New Roman"/>
          <w:b/>
          <w:bCs/>
        </w:rPr>
        <w:t>六、与有关的现行法律、法规和强制性国家标准的建议</w:t>
      </w:r>
    </w:p>
    <w:p w14:paraId="79EF8E36" w14:textId="77777777" w:rsidR="00552B87" w:rsidRDefault="0000000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本标准技术指标不低于</w:t>
      </w:r>
      <w:r>
        <w:rPr>
          <w:rFonts w:ascii="Times New Roman" w:hAnsi="Times New Roman" w:cs="Times New Roman"/>
        </w:rPr>
        <w:t xml:space="preserve"> GB/T 35643-2017</w:t>
      </w:r>
      <w:r>
        <w:rPr>
          <w:rFonts w:ascii="Times New Roman" w:hAnsi="Times New Roman" w:cs="Times New Roman"/>
        </w:rPr>
        <w:t>、</w:t>
      </w:r>
      <w:r>
        <w:rPr>
          <w:rFonts w:ascii="Times New Roman" w:hAnsi="Times New Roman" w:cs="Times New Roman"/>
        </w:rPr>
        <w:t>GB/T 36296-2018</w:t>
      </w:r>
      <w:r>
        <w:rPr>
          <w:rFonts w:ascii="Times New Roman" w:hAnsi="Times New Roman" w:cs="Times New Roman"/>
        </w:rPr>
        <w:t>、</w:t>
      </w:r>
      <w:r>
        <w:rPr>
          <w:rFonts w:ascii="Times New Roman" w:hAnsi="Times New Roman" w:cs="Times New Roman"/>
        </w:rPr>
        <w:t xml:space="preserve">GB/T 36301-2018 </w:t>
      </w:r>
      <w:r>
        <w:rPr>
          <w:rFonts w:ascii="Times New Roman" w:hAnsi="Times New Roman" w:cs="Times New Roman"/>
        </w:rPr>
        <w:t>要求，并补充了高光谱特有的光谱保真度、波段配准误差等条款，与现行法规无冲突。建议本团体标准发布后，同步启动行业标准立项，实现由</w:t>
      </w:r>
      <w:r>
        <w:rPr>
          <w:rFonts w:ascii="Times New Roman" w:hAnsi="Times New Roman" w:cs="Times New Roman"/>
        </w:rPr>
        <w:t xml:space="preserve"> T/CAB </w:t>
      </w:r>
      <w:r>
        <w:rPr>
          <w:rFonts w:ascii="Times New Roman" w:hAnsi="Times New Roman" w:cs="Times New Roman"/>
        </w:rPr>
        <w:t>向</w:t>
      </w:r>
      <w:r>
        <w:rPr>
          <w:rFonts w:ascii="Times New Roman" w:hAnsi="Times New Roman" w:cs="Times New Roman"/>
        </w:rPr>
        <w:t xml:space="preserve"> HB/XX </w:t>
      </w:r>
      <w:r>
        <w:rPr>
          <w:rFonts w:ascii="Times New Roman" w:hAnsi="Times New Roman" w:cs="Times New Roman"/>
        </w:rPr>
        <w:t>的升级。</w:t>
      </w:r>
    </w:p>
    <w:p w14:paraId="762FB1F0" w14:textId="77777777" w:rsidR="00552B87" w:rsidRDefault="00000000">
      <w:pPr>
        <w:rPr>
          <w:rFonts w:ascii="Times New Roman" w:hAnsi="Times New Roman" w:cs="Times New Roman"/>
          <w:b/>
          <w:bCs/>
        </w:rPr>
      </w:pPr>
      <w:r>
        <w:rPr>
          <w:rFonts w:ascii="Times New Roman" w:hAnsi="Times New Roman" w:cs="Times New Roman" w:hint="eastAsia"/>
          <w:b/>
          <w:bCs/>
        </w:rPr>
        <w:t>七</w:t>
      </w:r>
      <w:r>
        <w:rPr>
          <w:rFonts w:ascii="Times New Roman" w:hAnsi="Times New Roman" w:cs="Times New Roman"/>
          <w:b/>
          <w:bCs/>
        </w:rPr>
        <w:t>、标准作为强制性标准或推荐性标准的建议</w:t>
      </w:r>
    </w:p>
    <w:p w14:paraId="1ECA3C00" w14:textId="77777777" w:rsidR="00552B87" w:rsidRDefault="00000000">
      <w:pPr>
        <w:ind w:firstLineChars="200" w:firstLine="560"/>
        <w:rPr>
          <w:rFonts w:ascii="Times New Roman" w:hAnsi="Times New Roman" w:cs="Times New Roman"/>
        </w:rPr>
      </w:pPr>
      <w:r>
        <w:rPr>
          <w:rFonts w:ascii="Times New Roman" w:hAnsi="Times New Roman" w:cs="Times New Roman"/>
        </w:rPr>
        <w:t>建议作为推荐性团体标准发布。</w:t>
      </w:r>
    </w:p>
    <w:p w14:paraId="4F6C908F" w14:textId="77777777" w:rsidR="00552B87" w:rsidRDefault="00000000">
      <w:pPr>
        <w:rPr>
          <w:rFonts w:ascii="Times New Roman" w:hAnsi="Times New Roman" w:cs="Times New Roman"/>
          <w:b/>
          <w:bCs/>
        </w:rPr>
      </w:pPr>
      <w:r>
        <w:rPr>
          <w:rFonts w:ascii="Times New Roman" w:hAnsi="Times New Roman" w:cs="Times New Roman" w:hint="eastAsia"/>
          <w:b/>
          <w:bCs/>
        </w:rPr>
        <w:t>八</w:t>
      </w:r>
      <w:r>
        <w:rPr>
          <w:rFonts w:ascii="Times New Roman" w:hAnsi="Times New Roman" w:cs="Times New Roman"/>
          <w:b/>
          <w:bCs/>
        </w:rPr>
        <w:t>、关于贯彻标准的要求和措施建议</w:t>
      </w:r>
    </w:p>
    <w:p w14:paraId="12F29F82" w14:textId="77777777" w:rsidR="00552B87" w:rsidRDefault="00000000">
      <w:pPr>
        <w:rPr>
          <w:rFonts w:ascii="Times New Roman" w:hAnsi="Times New Roman" w:cs="Times New Roman"/>
        </w:rPr>
      </w:pPr>
      <w:r>
        <w:rPr>
          <w:rFonts w:ascii="Times New Roman" w:hAnsi="Times New Roman" w:cs="Times New Roman"/>
        </w:rPr>
        <w:t>1</w:t>
      </w:r>
      <w:r>
        <w:rPr>
          <w:rFonts w:ascii="Times New Roman" w:hAnsi="Times New Roman" w:cs="Times New Roman"/>
        </w:rPr>
        <w:t>、宣传推广</w:t>
      </w:r>
    </w:p>
    <w:p w14:paraId="00DE04BD" w14:textId="77777777" w:rsidR="00552B87" w:rsidRDefault="0000000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依托中国产学研合作促进会</w:t>
      </w:r>
      <w:r>
        <w:rPr>
          <w:rFonts w:ascii="Times New Roman" w:hAnsi="Times New Roman" w:cs="Times New Roman"/>
        </w:rPr>
        <w:t>“</w:t>
      </w:r>
      <w:r>
        <w:rPr>
          <w:rFonts w:ascii="Times New Roman" w:hAnsi="Times New Roman" w:cs="Times New Roman"/>
        </w:rPr>
        <w:t>空间信息产业链联盟</w:t>
      </w:r>
      <w:r>
        <w:rPr>
          <w:rFonts w:ascii="Times New Roman" w:hAnsi="Times New Roman" w:cs="Times New Roman"/>
        </w:rPr>
        <w:t>”</w:t>
      </w:r>
      <w:r>
        <w:rPr>
          <w:rFonts w:ascii="Times New Roman" w:hAnsi="Times New Roman" w:cs="Times New Roman"/>
        </w:rPr>
        <w:t>，</w:t>
      </w:r>
      <w:r>
        <w:rPr>
          <w:rFonts w:ascii="Times New Roman" w:hAnsi="Times New Roman" w:cs="Times New Roman"/>
        </w:rPr>
        <w:t>2025</w:t>
      </w:r>
      <w:r>
        <w:rPr>
          <w:rFonts w:ascii="Times New Roman" w:hAnsi="Times New Roman" w:cs="Times New Roman"/>
        </w:rPr>
        <w:t>年计划举办</w:t>
      </w:r>
      <w:r>
        <w:rPr>
          <w:rFonts w:ascii="Times New Roman" w:hAnsi="Times New Roman" w:cs="Times New Roman"/>
        </w:rPr>
        <w:t xml:space="preserve">4 </w:t>
      </w:r>
      <w:r>
        <w:rPr>
          <w:rFonts w:ascii="Times New Roman" w:hAnsi="Times New Roman" w:cs="Times New Roman"/>
        </w:rPr>
        <w:t>期</w:t>
      </w:r>
      <w:r>
        <w:rPr>
          <w:rFonts w:ascii="Times New Roman" w:hAnsi="Times New Roman" w:cs="Times New Roman" w:hint="eastAsia"/>
        </w:rPr>
        <w:t>“</w:t>
      </w:r>
      <w:r>
        <w:rPr>
          <w:rFonts w:ascii="Times New Roman" w:hAnsi="Times New Roman" w:cs="Times New Roman"/>
        </w:rPr>
        <w:t>高光谱微卫星预处理训练营</w:t>
      </w:r>
      <w:r>
        <w:rPr>
          <w:rFonts w:ascii="Times New Roman" w:hAnsi="Times New Roman" w:cs="Times New Roman" w:hint="eastAsia"/>
        </w:rPr>
        <w:t>”</w:t>
      </w:r>
      <w:r>
        <w:rPr>
          <w:rFonts w:ascii="Times New Roman" w:hAnsi="Times New Roman" w:cs="Times New Roman"/>
        </w:rPr>
        <w:t>，覆盖</w:t>
      </w:r>
      <w:r>
        <w:rPr>
          <w:rFonts w:ascii="Times New Roman" w:hAnsi="Times New Roman" w:cs="Times New Roman"/>
        </w:rPr>
        <w:t>200</w:t>
      </w:r>
      <w:r>
        <w:rPr>
          <w:rFonts w:ascii="Times New Roman" w:hAnsi="Times New Roman" w:cs="Times New Roman"/>
        </w:rPr>
        <w:t>家企事业单位。</w:t>
      </w:r>
    </w:p>
    <w:p w14:paraId="60687736" w14:textId="77777777" w:rsidR="00552B87" w:rsidRDefault="00000000">
      <w:pPr>
        <w:ind w:firstLineChars="200" w:firstLine="560"/>
        <w:rPr>
          <w:rFonts w:ascii="Times New Roman" w:hAnsi="Times New Roman" w:cs="Times New Roman"/>
        </w:rPr>
      </w:pPr>
      <w:r>
        <w:rPr>
          <w:rFonts w:ascii="Times New Roman" w:hAnsi="Times New Roman" w:cs="Times New Roman"/>
        </w:rPr>
        <w:t>与《遥感学报》《航天器工程》合作推出</w:t>
      </w:r>
      <w:r>
        <w:rPr>
          <w:rFonts w:ascii="Times New Roman" w:hAnsi="Times New Roman" w:cs="Times New Roman" w:hint="eastAsia"/>
        </w:rPr>
        <w:t>“</w:t>
      </w:r>
      <w:r>
        <w:rPr>
          <w:rFonts w:ascii="Times New Roman" w:hAnsi="Times New Roman" w:cs="Times New Roman"/>
        </w:rPr>
        <w:t>高光谱数据预处理</w:t>
      </w:r>
      <w:r>
        <w:rPr>
          <w:rFonts w:ascii="Times New Roman" w:hAnsi="Times New Roman" w:cs="Times New Roman" w:hint="eastAsia"/>
        </w:rPr>
        <w:t>”</w:t>
      </w:r>
      <w:r>
        <w:rPr>
          <w:rFonts w:ascii="Times New Roman" w:hAnsi="Times New Roman" w:cs="Times New Roman"/>
        </w:rPr>
        <w:t>专刊，全文刊载本标准及案例解析。</w:t>
      </w:r>
    </w:p>
    <w:p w14:paraId="22B2476F" w14:textId="77777777" w:rsidR="00552B87" w:rsidRDefault="00000000">
      <w:pPr>
        <w:rPr>
          <w:rFonts w:ascii="Times New Roman" w:hAnsi="Times New Roman" w:cs="Times New Roman"/>
        </w:rPr>
      </w:pPr>
      <w:r>
        <w:rPr>
          <w:rFonts w:ascii="Times New Roman" w:hAnsi="Times New Roman" w:cs="Times New Roman"/>
        </w:rPr>
        <w:t>2</w:t>
      </w:r>
      <w:r>
        <w:rPr>
          <w:rFonts w:ascii="Times New Roman" w:hAnsi="Times New Roman" w:cs="Times New Roman"/>
        </w:rPr>
        <w:t>、搭建平台</w:t>
      </w:r>
    </w:p>
    <w:p w14:paraId="2C6B3315" w14:textId="77777777" w:rsidR="00552B87" w:rsidRDefault="00000000">
      <w:pPr>
        <w:rPr>
          <w:rFonts w:ascii="Times New Roman" w:hAnsi="Times New Roman" w:cs="Times New Roman"/>
          <w:shd w:val="clear" w:color="auto" w:fill="FFFFFF"/>
        </w:rPr>
      </w:pPr>
      <w:r>
        <w:rPr>
          <w:rFonts w:ascii="Times New Roman" w:hAnsi="Times New Roman" w:cs="Times New Roman"/>
        </w:rPr>
        <w:t xml:space="preserve">    </w:t>
      </w:r>
      <w:r>
        <w:rPr>
          <w:rFonts w:ascii="Times New Roman" w:hAnsi="Times New Roman" w:cs="Times New Roman"/>
        </w:rPr>
        <w:t>筹建</w:t>
      </w:r>
      <w:r>
        <w:rPr>
          <w:rFonts w:ascii="Times New Roman" w:hAnsi="Times New Roman" w:cs="Times New Roman" w:hint="eastAsia"/>
        </w:rPr>
        <w:t>“</w:t>
      </w:r>
      <w:r>
        <w:rPr>
          <w:rFonts w:ascii="Times New Roman" w:hAnsi="Times New Roman" w:cs="Times New Roman"/>
        </w:rPr>
        <w:t>高光谱微卫星数据质量共享云平台</w:t>
      </w:r>
      <w:r>
        <w:rPr>
          <w:rFonts w:ascii="Times New Roman" w:hAnsi="Times New Roman" w:cs="Times New Roman" w:hint="eastAsia"/>
        </w:rPr>
        <w:t>”</w:t>
      </w:r>
      <w:r>
        <w:rPr>
          <w:rFonts w:ascii="Times New Roman" w:hAnsi="Times New Roman" w:cs="Times New Roman"/>
        </w:rPr>
        <w:t>，提供在线</w:t>
      </w:r>
      <w:r>
        <w:rPr>
          <w:rFonts w:ascii="Times New Roman" w:hAnsi="Times New Roman" w:cs="Times New Roman"/>
        </w:rPr>
        <w:t xml:space="preserve"> L0-L2 </w:t>
      </w:r>
      <w:r>
        <w:rPr>
          <w:rFonts w:ascii="Times New Roman" w:hAnsi="Times New Roman" w:cs="Times New Roman"/>
        </w:rPr>
        <w:t>示例数据、开源代码（</w:t>
      </w:r>
      <w:r>
        <w:rPr>
          <w:rFonts w:ascii="Times New Roman" w:hAnsi="Times New Roman" w:cs="Times New Roman"/>
        </w:rPr>
        <w:t>Python/C++</w:t>
      </w:r>
      <w:r>
        <w:rPr>
          <w:rFonts w:ascii="Times New Roman" w:hAnsi="Times New Roman" w:cs="Times New Roman"/>
        </w:rPr>
        <w:t>）与自动质检报告模板；建立</w:t>
      </w:r>
      <w:r>
        <w:rPr>
          <w:rFonts w:ascii="Times New Roman" w:hAnsi="Times New Roman" w:cs="Times New Roman" w:hint="eastAsia"/>
        </w:rPr>
        <w:t>“</w:t>
      </w:r>
      <w:r>
        <w:rPr>
          <w:rFonts w:ascii="Times New Roman" w:hAnsi="Times New Roman" w:cs="Times New Roman"/>
        </w:rPr>
        <w:t>高分微卫星数据质量认证</w:t>
      </w:r>
      <w:r>
        <w:rPr>
          <w:rFonts w:ascii="Times New Roman" w:hAnsi="Times New Roman" w:cs="Times New Roman" w:hint="eastAsia"/>
        </w:rPr>
        <w:t>”</w:t>
      </w:r>
      <w:r>
        <w:rPr>
          <w:rFonts w:ascii="Times New Roman" w:hAnsi="Times New Roman" w:cs="Times New Roman"/>
        </w:rPr>
        <w:t>标签，通过第三方测评的机构可悬挂</w:t>
      </w:r>
      <w:r>
        <w:rPr>
          <w:rFonts w:ascii="Times New Roman" w:hAnsi="Times New Roman" w:cs="Times New Roman" w:hint="eastAsia"/>
        </w:rPr>
        <w:t>“</w:t>
      </w:r>
      <w:r>
        <w:rPr>
          <w:rFonts w:ascii="Times New Roman" w:hAnsi="Times New Roman" w:cs="Times New Roman"/>
        </w:rPr>
        <w:t>符合</w:t>
      </w:r>
      <w:r>
        <w:rPr>
          <w:rFonts w:ascii="Times New Roman" w:hAnsi="Times New Roman" w:cs="Times New Roman"/>
        </w:rPr>
        <w:t xml:space="preserve"> T/CAB XXXX-2025</w:t>
      </w:r>
      <w:r>
        <w:rPr>
          <w:rFonts w:ascii="Times New Roman" w:hAnsi="Times New Roman" w:cs="Times New Roman" w:hint="eastAsia"/>
        </w:rPr>
        <w:t>”</w:t>
      </w:r>
      <w:r>
        <w:rPr>
          <w:rFonts w:ascii="Times New Roman" w:hAnsi="Times New Roman" w:cs="Times New Roman"/>
        </w:rPr>
        <w:t>电子标识。</w:t>
      </w:r>
    </w:p>
    <w:p w14:paraId="27938A97" w14:textId="77777777" w:rsidR="00552B87" w:rsidRDefault="00000000">
      <w:pPr>
        <w:rPr>
          <w:rFonts w:ascii="Times New Roman" w:hAnsi="Times New Roman" w:cs="Times New Roman"/>
          <w:b/>
          <w:bCs/>
        </w:rPr>
      </w:pPr>
      <w:r>
        <w:rPr>
          <w:rFonts w:ascii="Times New Roman" w:hAnsi="Times New Roman" w:cs="Times New Roman"/>
          <w:b/>
          <w:bCs/>
        </w:rPr>
        <w:t>十、废止现行有关标准的建议</w:t>
      </w:r>
    </w:p>
    <w:p w14:paraId="62389427" w14:textId="77777777" w:rsidR="00552B87" w:rsidRDefault="0000000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无</w:t>
      </w:r>
    </w:p>
    <w:p w14:paraId="2F987915" w14:textId="77777777" w:rsidR="00552B87" w:rsidRDefault="00000000">
      <w:pPr>
        <w:rPr>
          <w:rFonts w:ascii="Times New Roman" w:hAnsi="Times New Roman" w:cs="Times New Roman"/>
          <w:b/>
          <w:bCs/>
        </w:rPr>
      </w:pPr>
      <w:r>
        <w:rPr>
          <w:rFonts w:ascii="Times New Roman" w:hAnsi="Times New Roman" w:cs="Times New Roman"/>
          <w:b/>
          <w:bCs/>
        </w:rPr>
        <w:t>十一、其他应予说明的事项</w:t>
      </w:r>
    </w:p>
    <w:p w14:paraId="0769D71A" w14:textId="1F84236D" w:rsidR="00552B87" w:rsidRDefault="00000000" w:rsidP="00486C53">
      <w:pPr>
        <w:ind w:firstLine="564"/>
        <w:rPr>
          <w:rFonts w:ascii="Times New Roman" w:hAnsi="Times New Roman" w:cs="Times New Roman"/>
        </w:rPr>
      </w:pPr>
      <w:r>
        <w:rPr>
          <w:rFonts w:ascii="Times New Roman" w:hAnsi="Times New Roman" w:cs="Times New Roman"/>
        </w:rPr>
        <w:t>无</w:t>
      </w:r>
    </w:p>
    <w:p w14:paraId="1CA2758B" w14:textId="77777777" w:rsidR="00486C53" w:rsidRDefault="00486C53" w:rsidP="00486C53">
      <w:pPr>
        <w:ind w:firstLine="564"/>
        <w:rPr>
          <w:rFonts w:ascii="Times New Roman" w:hAnsi="Times New Roman" w:cs="Times New Roman"/>
        </w:rPr>
      </w:pPr>
    </w:p>
    <w:p w14:paraId="026DA3F7" w14:textId="11E7A338" w:rsidR="00552B87" w:rsidRDefault="0000000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w:t>
      </w:r>
      <w:r w:rsidR="005333FF" w:rsidRPr="00FF2DA0">
        <w:rPr>
          <w:rFonts w:ascii="Times New Roman" w:hAnsi="Times New Roman" w:cs="Times New Roman" w:hint="eastAsia"/>
        </w:rPr>
        <w:t>地质资源环境高光谱微小卫星数据预处理技术规范</w:t>
      </w:r>
      <w:r>
        <w:rPr>
          <w:rFonts w:ascii="Times New Roman" w:hAnsi="Times New Roman" w:cs="Times New Roman"/>
        </w:rPr>
        <w:t>》编制工作小组</w:t>
      </w:r>
    </w:p>
    <w:p w14:paraId="4337F1F4" w14:textId="77777777" w:rsidR="00552B87" w:rsidRDefault="00000000">
      <w:pPr>
        <w:rPr>
          <w:rFonts w:ascii="Times New Roman" w:hAnsi="Times New Roman" w:cs="Times New Roman"/>
        </w:rPr>
      </w:pPr>
      <w:r>
        <w:rPr>
          <w:rFonts w:ascii="Times New Roman" w:hAnsi="Times New Roman" w:cs="Times New Roman"/>
        </w:rPr>
        <w:t xml:space="preserve">                                202</w:t>
      </w:r>
      <w:r>
        <w:rPr>
          <w:rFonts w:ascii="Times New Roman" w:hAnsi="Times New Roman" w:cs="Times New Roman" w:hint="eastAsia"/>
        </w:rPr>
        <w:t>5</w:t>
      </w:r>
      <w:r>
        <w:rPr>
          <w:rFonts w:ascii="Times New Roman" w:hAnsi="Times New Roman" w:cs="Times New Roman"/>
        </w:rPr>
        <w:t>-0</w:t>
      </w:r>
      <w:r>
        <w:rPr>
          <w:rFonts w:ascii="Times New Roman" w:hAnsi="Times New Roman" w:cs="Times New Roman" w:hint="eastAsia"/>
        </w:rPr>
        <w:t>9</w:t>
      </w:r>
      <w:r>
        <w:rPr>
          <w:rFonts w:ascii="Times New Roman" w:hAnsi="Times New Roman" w:cs="Times New Roman"/>
        </w:rPr>
        <w:t>-26</w:t>
      </w:r>
    </w:p>
    <w:sectPr w:rsidR="00552B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678A" w14:textId="77777777" w:rsidR="00B01F53" w:rsidRDefault="00B01F53">
      <w:pPr>
        <w:spacing w:line="240" w:lineRule="auto"/>
        <w:rPr>
          <w:rFonts w:hint="eastAsia"/>
        </w:rPr>
      </w:pPr>
      <w:r>
        <w:separator/>
      </w:r>
    </w:p>
  </w:endnote>
  <w:endnote w:type="continuationSeparator" w:id="0">
    <w:p w14:paraId="3A8A2802" w14:textId="77777777" w:rsidR="00B01F53" w:rsidRDefault="00B01F5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06166"/>
    </w:sdtPr>
    <w:sdtContent>
      <w:p w14:paraId="379743E4" w14:textId="77777777" w:rsidR="00552B87" w:rsidRDefault="00000000">
        <w:pPr>
          <w:pStyle w:val="a3"/>
          <w:jc w:val="center"/>
          <w:rPr>
            <w:rFonts w:hint="eastAsia"/>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p>
    </w:sdtContent>
  </w:sdt>
  <w:p w14:paraId="411457C5" w14:textId="77777777" w:rsidR="00552B87" w:rsidRDefault="00552B87">
    <w:pPr>
      <w:pStyle w:val="a3"/>
      <w:rPr>
        <w:rFonts w:hint="eastAsia"/>
      </w:rPr>
    </w:pPr>
  </w:p>
  <w:p w14:paraId="44780785" w14:textId="77777777" w:rsidR="00552B87" w:rsidRDefault="00552B87">
    <w:pPr>
      <w:rPr>
        <w:rFonts w:hint="eastAsia"/>
      </w:rPr>
    </w:pPr>
  </w:p>
  <w:p w14:paraId="4BC542D2" w14:textId="77777777" w:rsidR="00552B87" w:rsidRDefault="00552B87">
    <w:pPr>
      <w:rPr>
        <w:rFonts w:hint="eastAsia"/>
      </w:rPr>
    </w:pPr>
  </w:p>
  <w:p w14:paraId="69A15365" w14:textId="77777777" w:rsidR="00552B87" w:rsidRDefault="00552B87">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DA2E" w14:textId="77777777" w:rsidR="00B01F53" w:rsidRDefault="00B01F53">
      <w:pPr>
        <w:spacing w:after="0"/>
        <w:rPr>
          <w:rFonts w:hint="eastAsia"/>
        </w:rPr>
      </w:pPr>
      <w:r>
        <w:separator/>
      </w:r>
    </w:p>
  </w:footnote>
  <w:footnote w:type="continuationSeparator" w:id="0">
    <w:p w14:paraId="6BE9EF29" w14:textId="77777777" w:rsidR="00B01F53" w:rsidRDefault="00B01F53">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4805"/>
    <w:multiLevelType w:val="multilevel"/>
    <w:tmpl w:val="2DC6480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73490D31"/>
    <w:multiLevelType w:val="multilevel"/>
    <w:tmpl w:val="73490D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261648601">
    <w:abstractNumId w:val="0"/>
  </w:num>
  <w:num w:numId="2" w16cid:durableId="185560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8A"/>
    <w:rsid w:val="00006A18"/>
    <w:rsid w:val="00006A6F"/>
    <w:rsid w:val="000C7C0E"/>
    <w:rsid w:val="00100712"/>
    <w:rsid w:val="001304FF"/>
    <w:rsid w:val="00136839"/>
    <w:rsid w:val="001B3F0C"/>
    <w:rsid w:val="002B40B5"/>
    <w:rsid w:val="00314BF2"/>
    <w:rsid w:val="00320F78"/>
    <w:rsid w:val="003B21AC"/>
    <w:rsid w:val="003C6B35"/>
    <w:rsid w:val="003F60D5"/>
    <w:rsid w:val="0046454B"/>
    <w:rsid w:val="00486C53"/>
    <w:rsid w:val="004B2D91"/>
    <w:rsid w:val="004C259A"/>
    <w:rsid w:val="004F1439"/>
    <w:rsid w:val="004F6160"/>
    <w:rsid w:val="005333FF"/>
    <w:rsid w:val="00552B87"/>
    <w:rsid w:val="00576C63"/>
    <w:rsid w:val="005B2685"/>
    <w:rsid w:val="006115E3"/>
    <w:rsid w:val="00620E77"/>
    <w:rsid w:val="0064130E"/>
    <w:rsid w:val="006963F4"/>
    <w:rsid w:val="006B6A31"/>
    <w:rsid w:val="0072527C"/>
    <w:rsid w:val="00744BC5"/>
    <w:rsid w:val="007B266D"/>
    <w:rsid w:val="007D478D"/>
    <w:rsid w:val="007F2821"/>
    <w:rsid w:val="008241E0"/>
    <w:rsid w:val="00873475"/>
    <w:rsid w:val="00886F2E"/>
    <w:rsid w:val="008F5227"/>
    <w:rsid w:val="009658B5"/>
    <w:rsid w:val="00984A84"/>
    <w:rsid w:val="009C010A"/>
    <w:rsid w:val="009D41FB"/>
    <w:rsid w:val="009E0388"/>
    <w:rsid w:val="009E3606"/>
    <w:rsid w:val="00A348E5"/>
    <w:rsid w:val="00A61378"/>
    <w:rsid w:val="00AA0FBF"/>
    <w:rsid w:val="00AB14F4"/>
    <w:rsid w:val="00AC2E14"/>
    <w:rsid w:val="00B01F53"/>
    <w:rsid w:val="00B07BB6"/>
    <w:rsid w:val="00BD6EF6"/>
    <w:rsid w:val="00BF0737"/>
    <w:rsid w:val="00C208EB"/>
    <w:rsid w:val="00CE4BD3"/>
    <w:rsid w:val="00D27775"/>
    <w:rsid w:val="00D36B4E"/>
    <w:rsid w:val="00DE7E46"/>
    <w:rsid w:val="00E1614A"/>
    <w:rsid w:val="00E21CEC"/>
    <w:rsid w:val="00E67A8A"/>
    <w:rsid w:val="00FE6E8D"/>
    <w:rsid w:val="00FF2DA0"/>
    <w:rsid w:val="00FF6B3A"/>
    <w:rsid w:val="07316A7D"/>
    <w:rsid w:val="158B586D"/>
    <w:rsid w:val="1AB15524"/>
    <w:rsid w:val="1ACF6C75"/>
    <w:rsid w:val="1BE85270"/>
    <w:rsid w:val="1C10689C"/>
    <w:rsid w:val="21844D0B"/>
    <w:rsid w:val="26B55C1C"/>
    <w:rsid w:val="288D78CB"/>
    <w:rsid w:val="2D091E2F"/>
    <w:rsid w:val="32F648E4"/>
    <w:rsid w:val="34E16FD5"/>
    <w:rsid w:val="40AD420F"/>
    <w:rsid w:val="40DE0554"/>
    <w:rsid w:val="48B76708"/>
    <w:rsid w:val="4C6772BF"/>
    <w:rsid w:val="4E337377"/>
    <w:rsid w:val="4EA82BB9"/>
    <w:rsid w:val="554D3992"/>
    <w:rsid w:val="58607D62"/>
    <w:rsid w:val="61381243"/>
    <w:rsid w:val="63B028E1"/>
    <w:rsid w:val="739B1FE5"/>
    <w:rsid w:val="77D82FAB"/>
    <w:rsid w:val="7B4F460F"/>
    <w:rsid w:val="7DFC1D56"/>
    <w:rsid w:val="7E6C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C172C"/>
  <w15:docId w15:val="{1D321710-167C-4C90-9484-99256A89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160" w:line="278" w:lineRule="auto"/>
      <w:jc w:val="both"/>
    </w:pPr>
    <w:rPr>
      <w:rFonts w:ascii="楷体" w:eastAsia="楷体" w:hAnsi="楷体"/>
      <w:kern w:val="2"/>
      <w:sz w:val="28"/>
      <w:szCs w:val="28"/>
    </w:rPr>
  </w:style>
  <w:style w:type="paragraph" w:styleId="2">
    <w:name w:val="heading 2"/>
    <w:basedOn w:val="a"/>
    <w:next w:val="a"/>
    <w:link w:val="20"/>
    <w:qFormat/>
    <w:pPr>
      <w:keepNext/>
      <w:keepLines/>
      <w:autoSpaceDE/>
      <w:autoSpaceDN/>
      <w:adjustRightInd/>
      <w:spacing w:beforeLines="100" w:before="100" w:afterLines="100" w:after="100" w:line="400" w:lineRule="exact"/>
      <w:outlineLvl w:val="1"/>
    </w:pPr>
    <w:rPr>
      <w:rFonts w:ascii="Cambria" w:eastAsia="宋体" w:hAnsi="Cambria" w:cs="Times New Roman"/>
      <w:b/>
      <w:bCs/>
      <w:sz w:val="21"/>
      <w:szCs w:val="32"/>
    </w:rPr>
  </w:style>
  <w:style w:type="paragraph" w:styleId="3">
    <w:name w:val="heading 3"/>
    <w:basedOn w:val="a"/>
    <w:next w:val="a"/>
    <w:link w:val="30"/>
    <w:uiPriority w:val="9"/>
    <w:unhideWhenUsed/>
    <w:qFormat/>
    <w:pPr>
      <w:keepNext/>
      <w:keepLines/>
      <w:autoSpaceDE/>
      <w:autoSpaceDN/>
      <w:adjustRightInd/>
      <w:spacing w:before="240" w:after="60" w:line="312" w:lineRule="auto"/>
      <w:outlineLvl w:val="2"/>
    </w:pPr>
    <w:rPr>
      <w:rFonts w:ascii="Cambria" w:eastAsia="黑体" w:hAnsi="Cambria"/>
      <w:b/>
      <w:bCs/>
      <w:sz w:val="21"/>
      <w:szCs w:val="3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unhideWhenUsed/>
    <w:qFormat/>
    <w:pPr>
      <w:ind w:left="720"/>
      <w:contextualSpacing/>
    </w:pPr>
  </w:style>
  <w:style w:type="character" w:customStyle="1" w:styleId="20">
    <w:name w:val="标题 2 字符"/>
    <w:basedOn w:val="a0"/>
    <w:link w:val="2"/>
    <w:qFormat/>
    <w:rPr>
      <w:rFonts w:ascii="Cambria" w:eastAsia="宋体" w:hAnsi="Cambria" w:cs="Times New Roman"/>
      <w:b/>
      <w:bCs/>
      <w:szCs w:val="32"/>
    </w:rPr>
  </w:style>
  <w:style w:type="character" w:customStyle="1" w:styleId="30">
    <w:name w:val="标题 3 字符"/>
    <w:basedOn w:val="a0"/>
    <w:link w:val="3"/>
    <w:uiPriority w:val="9"/>
    <w:qFormat/>
    <w:rPr>
      <w:rFonts w:ascii="Cambria" w:eastAsia="黑体" w:hAnsi="Cambria"/>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呼云</dc:creator>
  <cp:lastModifiedBy>user user</cp:lastModifiedBy>
  <cp:revision>14</cp:revision>
  <dcterms:created xsi:type="dcterms:W3CDTF">2025-09-24T06:21:00Z</dcterms:created>
  <dcterms:modified xsi:type="dcterms:W3CDTF">2025-09-29T05:50:00Z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F03705F1E93E4F23B478BEFD5F3D75F3_13</vt:lpwstr>
  </property>
  <property fmtid="{D5CDD505-2E9C-101B-9397-08002B2CF9AE}" pid="4" name="KSOTemplateDocerSaveRecord">
    <vt:lpwstr>eyJoZGlkIjoiZmZlMzdiNzVhMzllOWI1MDRiZTk4YTVhMWI0NjBlNWYiLCJ1c2VySWQiOiIxMjMxODEwNjEwIn0=</vt:lpwstr>
  </property>
</Properties>
</file>