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0C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A4031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816E0F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14:paraId="1CCD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6B0732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39F41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A3EBB2B">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7F9546E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2" w:name="OLE_LINK9"/>
            <w:bookmarkStart w:id="3" w:name="OLE_LINK8"/>
            <w:r>
              <w:rPr>
                <w:rFonts w:ascii="黑体" w:hAnsi="黑体" w:eastAsia="黑体"/>
                <w:sz w:val="21"/>
                <w:szCs w:val="21"/>
              </w:rPr>
              <w:fldChar w:fldCharType="begin">
                <w:ffData>
                  <w:name w:val="CSDN"/>
                  <w:enabled/>
                  <w:calcOnExit w:val="0"/>
                  <w:textInput>
                    <w:default w:val="点击此处添加CCS号"/>
                  </w:textInput>
                </w:ffData>
              </w:fldChar>
            </w:r>
            <w:bookmarkStart w:id="4"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B </w:t>
            </w:r>
            <w:r>
              <w:rPr>
                <w:rFonts w:ascii="黑体" w:hAnsi="黑体" w:eastAsia="黑体"/>
                <w:sz w:val="21"/>
                <w:szCs w:val="21"/>
              </w:rPr>
              <w:t>05</w:t>
            </w:r>
            <w:r>
              <w:rPr>
                <w:rFonts w:ascii="黑体" w:hAnsi="黑体" w:eastAsia="黑体"/>
                <w:sz w:val="21"/>
                <w:szCs w:val="21"/>
              </w:rPr>
              <w:fldChar w:fldCharType="end"/>
            </w:r>
            <w:bookmarkEnd w:id="2"/>
            <w:bookmarkEnd w:id="3"/>
            <w:bookmarkEnd w:id="4"/>
          </w:p>
        </w:tc>
      </w:tr>
    </w:tbl>
    <w:p w14:paraId="1E0BC23B">
      <w:pPr>
        <w:pStyle w:val="51"/>
        <w:framePr w:w="9639" w:h="624" w:hRule="exact" w:hSpace="181" w:vSpace="181" w:wrap="around" w:hAnchor="page" w:x="1305" w:y="2269"/>
        <w:rPr>
          <w:rFonts w:hint="eastAsia" w:ascii="黑体" w:hAnsi="黑体" w:eastAsia="黑体"/>
          <w:b w:val="0"/>
          <w:bCs w:val="0"/>
          <w:w w:val="100"/>
          <w:sz w:val="48"/>
          <w:szCs w:val="48"/>
        </w:rPr>
      </w:pPr>
      <w:bookmarkStart w:id="5" w:name="_Hlk26473981"/>
      <w:r>
        <w:rPr>
          <w:rFonts w:ascii="黑体" w:eastAsia="黑体"/>
          <w:b w:val="0"/>
          <w:w w:val="100"/>
          <w:sz w:val="48"/>
        </w:rPr>
        <w:fldChar w:fldCharType="begin">
          <w:ffData>
            <w:name w:val="c2"/>
            <w:enabled/>
            <w:calcOnExit w:val="0"/>
            <w:textInput/>
          </w:ffData>
        </w:fldChar>
      </w:r>
      <w:bookmarkStart w:id="6"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 xml:space="preserve">团体标准 </w:t>
      </w:r>
      <w:r>
        <w:rPr>
          <w:rFonts w:ascii="黑体" w:eastAsia="黑体"/>
          <w:b w:val="0"/>
          <w:w w:val="100"/>
          <w:sz w:val="48"/>
        </w:rPr>
        <w:t xml:space="preserve">                              </w:t>
      </w:r>
      <w:r>
        <w:rPr>
          <w:rFonts w:ascii="黑体" w:eastAsia="黑体"/>
          <w:b w:val="0"/>
          <w:w w:val="100"/>
          <w:sz w:val="48"/>
        </w:rPr>
        <w:fldChar w:fldCharType="end"/>
      </w:r>
      <w:bookmarkEnd w:id="6"/>
      <w:r>
        <w:rPr>
          <w:rFonts w:hint="eastAsia" w:ascii="黑体" w:eastAsia="黑体"/>
          <w:b w:val="0"/>
          <w:w w:val="100"/>
          <w:sz w:val="48"/>
        </w:rPr>
        <w:t>团体</w:t>
      </w:r>
      <w:r>
        <w:rPr>
          <w:rFonts w:hint="eastAsia" w:ascii="黑体" w:hAnsi="黑体" w:eastAsia="黑体"/>
          <w:b w:val="0"/>
          <w:bCs w:val="0"/>
          <w:w w:val="100"/>
          <w:sz w:val="48"/>
          <w:szCs w:val="48"/>
        </w:rPr>
        <w:t>标准</w:t>
      </w:r>
    </w:p>
    <w:bookmarkEnd w:id="5"/>
    <w:p w14:paraId="44271A1D">
      <w:pPr>
        <w:pStyle w:val="196"/>
      </w:pPr>
      <w:r>
        <w:t>T/</w:t>
      </w:r>
      <w:r>
        <w:fldChar w:fldCharType="begin">
          <w:ffData>
            <w:name w:val="文字1"/>
            <w:enabled/>
            <w:calcOnExit w:val="0"/>
            <w:textInput>
              <w:default w:val="XXX"/>
            </w:textInput>
          </w:ffData>
        </w:fldChar>
      </w:r>
      <w:bookmarkStart w:id="7" w:name="文字1"/>
      <w:r>
        <w:instrText xml:space="preserve"> FORMTEXT </w:instrText>
      </w:r>
      <w:r>
        <w:fldChar w:fldCharType="separate"/>
      </w:r>
      <w:r>
        <w:t>GXAS</w:t>
      </w:r>
      <w:r>
        <w:fldChar w:fldCharType="end"/>
      </w:r>
      <w:bookmarkEnd w:id="7"/>
      <w:r>
        <w:t xml:space="preserve"> </w:t>
      </w:r>
      <w:r>
        <w:fldChar w:fldCharType="begin">
          <w:ffData>
            <w:name w:val="NSTD_CODE_F"/>
            <w:enabled/>
            <w:calcOnExit w:val="0"/>
            <w:textInput>
              <w:default w:val="XXXX"/>
            </w:textInput>
          </w:ffData>
        </w:fldChar>
      </w:r>
      <w:bookmarkStart w:id="8" w:name="NSTD_CODE_F"/>
      <w:r>
        <w:instrText xml:space="preserve"> FORMTEXT </w:instrText>
      </w:r>
      <w:r>
        <w:fldChar w:fldCharType="separate"/>
      </w:r>
      <w:r>
        <w:t>XXXX</w:t>
      </w:r>
      <w:r>
        <w:fldChar w:fldCharType="end"/>
      </w:r>
      <w:bookmarkEnd w:id="8"/>
      <w:r>
        <w:rPr>
          <w:rFonts w:hAnsi="黑体"/>
        </w:rPr>
        <w:t>—</w:t>
      </w:r>
      <w:r>
        <w:fldChar w:fldCharType="begin">
          <w:ffData>
            <w:name w:val="NSTD_CODE_B"/>
            <w:enabled/>
            <w:calcOnExit w:val="0"/>
            <w:textInput>
              <w:default w:val="XXXX"/>
            </w:textInput>
          </w:ffData>
        </w:fldChar>
      </w:r>
      <w:bookmarkStart w:id="9" w:name="NSTD_CODE_B"/>
      <w:r>
        <w:instrText xml:space="preserve"> FORMTEXT </w:instrText>
      </w:r>
      <w:r>
        <w:fldChar w:fldCharType="separate"/>
      </w:r>
      <w:r>
        <w:t>XXXX</w:t>
      </w:r>
      <w:r>
        <w:fldChar w:fldCharType="end"/>
      </w:r>
      <w:bookmarkEnd w:id="9"/>
    </w:p>
    <w:p w14:paraId="2B21ABB8">
      <w:pPr>
        <w:pStyle w:val="197"/>
        <w:rPr>
          <w:rFonts w:hint="eastAsia" w:hAnsi="黑体"/>
        </w:rPr>
      </w:pPr>
      <w:r>
        <w:rPr>
          <w:rFonts w:hAnsi="黑体"/>
        </w:rPr>
        <w:fldChar w:fldCharType="begin">
          <w:ffData>
            <w:name w:val="OSTD_CODE"/>
            <w:enabled/>
            <w:calcOnExit w:val="0"/>
            <w:textInput/>
          </w:ffData>
        </w:fldChar>
      </w:r>
      <w:bookmarkStart w:id="10"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0"/>
    </w:p>
    <w:p w14:paraId="45C57BD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442E0589">
      <w:pPr>
        <w:pStyle w:val="51"/>
        <w:framePr w:w="9639" w:h="6976" w:hRule="exact" w:hSpace="0" w:vSpace="0" w:wrap="around" w:hAnchor="page" w:y="6408"/>
        <w:jc w:val="center"/>
        <w:rPr>
          <w:rFonts w:hint="eastAsia" w:ascii="黑体" w:hAnsi="黑体" w:eastAsia="黑体"/>
          <w:b w:val="0"/>
          <w:bCs w:val="0"/>
          <w:w w:val="100"/>
        </w:rPr>
      </w:pPr>
    </w:p>
    <w:p w14:paraId="34972559">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1" w:name="CSTD_NAME"/>
      <w:r>
        <w:instrText xml:space="preserve"> FORMTEXT </w:instrText>
      </w:r>
      <w:r>
        <w:fldChar w:fldCharType="separate"/>
      </w:r>
      <w:bookmarkStart w:id="12" w:name="OLE_LINK10"/>
      <w:r>
        <w:rPr>
          <w:rFonts w:hint="eastAsia"/>
        </w:rPr>
        <w:t>葡萄嫩芽嫁接快速繁育技术规程</w:t>
      </w:r>
      <w:bookmarkEnd w:id="12"/>
      <w:r>
        <w:fldChar w:fldCharType="end"/>
      </w:r>
      <w:bookmarkEnd w:id="11"/>
    </w:p>
    <w:p w14:paraId="2580933D">
      <w:pPr>
        <w:framePr w:w="9639" w:h="6974" w:hRule="exact" w:wrap="around" w:vAnchor="page" w:hAnchor="page" w:x="1419" w:y="6408" w:anchorLock="1"/>
        <w:ind w:left="-1418"/>
      </w:pPr>
    </w:p>
    <w:p w14:paraId="509D3EB6">
      <w:pPr>
        <w:pStyle w:val="126"/>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3"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code for rapid propagation of grapevine by young shoot grafting</w:t>
      </w:r>
      <w:r>
        <w:rPr>
          <w:rFonts w:ascii="黑体" w:hAnsi="黑体" w:eastAsia="黑体"/>
          <w:szCs w:val="28"/>
        </w:rPr>
        <w:fldChar w:fldCharType="end"/>
      </w:r>
      <w:bookmarkEnd w:id="13"/>
    </w:p>
    <w:p w14:paraId="3B7BA4C2">
      <w:pPr>
        <w:framePr w:w="9639" w:h="6974" w:hRule="exact" w:wrap="around" w:vAnchor="page" w:hAnchor="page" w:x="1419" w:y="6408" w:anchorLock="1"/>
        <w:spacing w:line="760" w:lineRule="exact"/>
        <w:ind w:left="-1418"/>
      </w:pPr>
    </w:p>
    <w:p w14:paraId="116C7BC0">
      <w:pPr>
        <w:pStyle w:val="126"/>
        <w:framePr w:w="9639" w:h="6974" w:hRule="exact" w:wrap="around" w:vAnchor="page" w:hAnchor="page" w:x="1419" w:y="6408" w:anchorLock="1"/>
        <w:textAlignment w:val="bottom"/>
        <w:rPr>
          <w:rFonts w:eastAsia="黑体"/>
          <w:szCs w:val="28"/>
        </w:rPr>
      </w:pPr>
    </w:p>
    <w:p w14:paraId="09D41CFD">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4" w:name="下拉1"/>
      <w:r>
        <w:rPr>
          <w:sz w:val="24"/>
          <w:szCs w:val="28"/>
        </w:rPr>
        <w:instrText xml:space="preserve"> FORMDROPDOWN </w:instrText>
      </w:r>
      <w:r>
        <w:rPr>
          <w:sz w:val="24"/>
          <w:szCs w:val="28"/>
        </w:rPr>
        <w:fldChar w:fldCharType="separate"/>
      </w:r>
      <w:r>
        <w:rPr>
          <w:sz w:val="24"/>
          <w:szCs w:val="28"/>
        </w:rPr>
        <w:fldChar w:fldCharType="end"/>
      </w:r>
      <w:bookmarkEnd w:id="14"/>
    </w:p>
    <w:p w14:paraId="2968DE25">
      <w:pPr>
        <w:pStyle w:val="126"/>
        <w:framePr w:w="9639" w:h="6974" w:hRule="exact" w:wrap="around" w:vAnchor="page" w:hAnchor="page" w:x="1419" w:y="6408" w:anchorLock="1"/>
        <w:spacing w:before="180" w:line="240" w:lineRule="atLeast"/>
        <w:textAlignment w:val="bottom"/>
        <w:rPr>
          <w:sz w:val="21"/>
          <w:szCs w:val="28"/>
        </w:rPr>
      </w:pPr>
    </w:p>
    <w:p w14:paraId="371EE8D0">
      <w:pPr>
        <w:pStyle w:val="126"/>
        <w:framePr w:w="9639" w:h="6974" w:hRule="exact" w:wrap="around" w:vAnchor="page" w:hAnchor="page" w:x="1419" w:y="6408" w:anchorLock="1"/>
        <w:spacing w:before="180" w:line="240" w:lineRule="atLeast"/>
        <w:textAlignment w:val="bottom"/>
        <w:rPr>
          <w:sz w:val="21"/>
          <w:szCs w:val="28"/>
        </w:rPr>
      </w:pPr>
    </w:p>
    <w:p w14:paraId="37D65652">
      <w:pPr>
        <w:pStyle w:val="126"/>
        <w:framePr w:w="9639" w:h="6974" w:hRule="exact" w:wrap="around" w:vAnchor="page" w:hAnchor="page" w:x="1419" w:y="6408" w:anchorLock="1"/>
        <w:spacing w:before="180" w:line="240" w:lineRule="atLeast"/>
        <w:textAlignment w:val="bottom"/>
        <w:rPr>
          <w:sz w:val="21"/>
          <w:szCs w:val="28"/>
        </w:rPr>
      </w:pPr>
      <w:r>
        <w:rPr>
          <w:rFonts w:ascii="Calibri" w:hAnsi="Calibri"/>
          <w:b/>
          <w:kern w:val="2"/>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rFonts w:ascii="Calibri" w:hAnsi="Calibri"/>
          <w:b/>
          <w:kern w:val="2"/>
          <w:sz w:val="21"/>
          <w:szCs w:val="28"/>
        </w:rPr>
        <w:instrText xml:space="preserve"> FORMDROPDOWN </w:instrText>
      </w:r>
      <w:r>
        <w:rPr>
          <w:rFonts w:ascii="Calibri" w:hAnsi="Calibri"/>
          <w:b/>
          <w:kern w:val="2"/>
          <w:sz w:val="21"/>
          <w:szCs w:val="28"/>
        </w:rPr>
        <w:fldChar w:fldCharType="separate"/>
      </w:r>
      <w:r>
        <w:rPr>
          <w:rFonts w:ascii="Calibri" w:hAnsi="Calibri"/>
          <w:b/>
          <w:kern w:val="2"/>
          <w:sz w:val="21"/>
          <w:szCs w:val="28"/>
        </w:rPr>
        <w:fldChar w:fldCharType="end"/>
      </w:r>
      <w:bookmarkEnd w:id="15"/>
    </w:p>
    <w:p w14:paraId="34BA4AB3">
      <w:pPr>
        <w:pStyle w:val="194"/>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69D096BB">
      <w:pPr>
        <w:pStyle w:val="195"/>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02337EBF">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22"/>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C920DB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5D6DD12D">
      <w:pPr>
        <w:pStyle w:val="92"/>
        <w:spacing w:after="360"/>
        <w:rPr>
          <w:rFonts w:hint="eastAsia"/>
        </w:rPr>
      </w:pPr>
      <w:bookmarkStart w:id="23" w:name="BookMark1"/>
      <w:bookmarkStart w:id="24" w:name="_Toc148711103"/>
      <w:bookmarkStart w:id="25" w:name="_Toc208069206"/>
      <w:bookmarkStart w:id="26" w:name="_Toc208425240"/>
      <w:bookmarkStart w:id="27" w:name="_Toc208066606"/>
      <w:bookmarkStart w:id="28" w:name="_Toc205907325"/>
      <w:bookmarkStart w:id="29" w:name="_Toc207981465"/>
      <w:bookmarkStart w:id="30" w:name="_Toc208319197"/>
      <w:r>
        <w:rPr>
          <w:rFonts w:hint="eastAsia"/>
          <w:spacing w:val="320"/>
        </w:rPr>
        <w:t>目</w:t>
      </w:r>
      <w:r>
        <w:rPr>
          <w:rFonts w:hint="eastAsia"/>
        </w:rPr>
        <w:t>次</w:t>
      </w:r>
    </w:p>
    <w:p w14:paraId="57DD659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"_Toc208432959"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_Toc208432959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38EFCA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"_Toc208432960"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_Toc208432960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7EEE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"_Toc208432961"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_Toc208432961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392824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"_Toc208432962"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_Toc208432962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9D66D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"_Toc208432963" </w:instrText>
      </w:r>
      <w:r>
        <w:fldChar w:fldCharType="separate"/>
      </w:r>
      <w:r>
        <w:rPr>
          <w:rStyle w:val="33"/>
          <w:rFonts w:hint="eastAsia"/>
        </w:rPr>
        <w:t>4</w:t>
      </w:r>
      <w:r>
        <w:rPr>
          <w:rStyle w:val="33"/>
        </w:rPr>
        <w:t xml:space="preserve"> </w:t>
      </w:r>
      <w:r>
        <w:rPr>
          <w:rStyle w:val="33"/>
          <w:rFonts w:hint="eastAsia" w:ascii="Times New Roman"/>
        </w:rPr>
        <w:t xml:space="preserve"> 苗圃地选择与建立</w:t>
      </w:r>
      <w:r>
        <w:rPr>
          <w:rFonts w:hint="eastAsia"/>
        </w:rPr>
        <w:tab/>
      </w:r>
      <w:r>
        <w:rPr>
          <w:rFonts w:hint="eastAsia"/>
        </w:rPr>
        <w:fldChar w:fldCharType="begin"/>
      </w:r>
      <w:r>
        <w:rPr>
          <w:rFonts w:hint="eastAsia"/>
        </w:rPr>
        <w:instrText xml:space="preserve"> </w:instrText>
      </w:r>
      <w:r>
        <w:instrText xml:space="preserve">PAGEREF _Toc208432963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7E25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"_Toc208432964" </w:instrText>
      </w:r>
      <w:r>
        <w:fldChar w:fldCharType="separate"/>
      </w:r>
      <w:r>
        <w:rPr>
          <w:rStyle w:val="33"/>
          <w:rFonts w:hint="eastAsia"/>
        </w:rPr>
        <w:t>5</w:t>
      </w:r>
      <w:r>
        <w:rPr>
          <w:rStyle w:val="33"/>
        </w:rPr>
        <w:t xml:space="preserve"> </w:t>
      </w:r>
      <w:r>
        <w:rPr>
          <w:rStyle w:val="33"/>
          <w:rFonts w:hint="eastAsia" w:ascii="Times New Roman"/>
        </w:rPr>
        <w:t xml:space="preserve"> 砧木培育</w:t>
      </w:r>
      <w:r>
        <w:rPr>
          <w:rFonts w:hint="eastAsia"/>
        </w:rPr>
        <w:tab/>
      </w:r>
      <w:r>
        <w:rPr>
          <w:rFonts w:hint="eastAsia"/>
        </w:rPr>
        <w:fldChar w:fldCharType="begin"/>
      </w:r>
      <w:r>
        <w:rPr>
          <w:rFonts w:hint="eastAsia"/>
        </w:rPr>
        <w:instrText xml:space="preserve"> </w:instrText>
      </w:r>
      <w:r>
        <w:instrText xml:space="preserve">PAGEREF _Toc208432964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64697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"_Toc208432965" </w:instrText>
      </w:r>
      <w:r>
        <w:fldChar w:fldCharType="separate"/>
      </w:r>
      <w:r>
        <w:rPr>
          <w:rStyle w:val="33"/>
          <w:rFonts w:hint="eastAsia"/>
        </w:rPr>
        <w:t>5.1</w:t>
      </w:r>
      <w:r>
        <w:rPr>
          <w:rStyle w:val="33"/>
        </w:rPr>
        <w:t xml:space="preserve"> </w:t>
      </w:r>
      <w:r>
        <w:rPr>
          <w:rStyle w:val="33"/>
          <w:rFonts w:hint="eastAsia"/>
        </w:rPr>
        <w:t xml:space="preserve"> 品种选择</w:t>
      </w:r>
      <w:r>
        <w:rPr>
          <w:rFonts w:hint="eastAsia"/>
        </w:rPr>
        <w:tab/>
      </w:r>
      <w:r>
        <w:rPr>
          <w:rFonts w:hint="eastAsia"/>
        </w:rPr>
        <w:fldChar w:fldCharType="begin"/>
      </w:r>
      <w:r>
        <w:rPr>
          <w:rFonts w:hint="eastAsia"/>
        </w:rPr>
        <w:instrText xml:space="preserve"> </w:instrText>
      </w:r>
      <w:r>
        <w:instrText xml:space="preserve">PAGEREF _Toc208432965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2DDBD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"_Toc208432966" </w:instrText>
      </w:r>
      <w:r>
        <w:fldChar w:fldCharType="separate"/>
      </w:r>
      <w:r>
        <w:rPr>
          <w:rStyle w:val="33"/>
          <w:rFonts w:hint="eastAsia"/>
        </w:rPr>
        <w:t>5.2</w:t>
      </w:r>
      <w:r>
        <w:rPr>
          <w:rStyle w:val="33"/>
        </w:rPr>
        <w:t xml:space="preserve"> </w:t>
      </w:r>
      <w:r>
        <w:rPr>
          <w:rStyle w:val="33"/>
          <w:rFonts w:hint="eastAsia"/>
        </w:rPr>
        <w:t xml:space="preserve"> 砧木采集</w:t>
      </w:r>
      <w:r>
        <w:rPr>
          <w:rFonts w:hint="eastAsia"/>
        </w:rPr>
        <w:tab/>
      </w:r>
      <w:r>
        <w:rPr>
          <w:rFonts w:hint="eastAsia"/>
        </w:rPr>
        <w:fldChar w:fldCharType="begin"/>
      </w:r>
      <w:r>
        <w:rPr>
          <w:rFonts w:hint="eastAsia"/>
        </w:rPr>
        <w:instrText xml:space="preserve"> </w:instrText>
      </w:r>
      <w:r>
        <w:instrText xml:space="preserve">PAGEREF _Toc208432966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5754A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"_Toc208432967" </w:instrText>
      </w:r>
      <w:r>
        <w:fldChar w:fldCharType="separate"/>
      </w:r>
      <w:r>
        <w:rPr>
          <w:rStyle w:val="33"/>
          <w:rFonts w:hint="eastAsia"/>
        </w:rPr>
        <w:t>5.3</w:t>
      </w:r>
      <w:r>
        <w:rPr>
          <w:rStyle w:val="33"/>
        </w:rPr>
        <w:t xml:space="preserve"> </w:t>
      </w:r>
      <w:r>
        <w:rPr>
          <w:rStyle w:val="33"/>
          <w:rFonts w:hint="eastAsia"/>
        </w:rPr>
        <w:t xml:space="preserve"> 砧木处理</w:t>
      </w:r>
      <w:r>
        <w:rPr>
          <w:rFonts w:hint="eastAsia"/>
        </w:rPr>
        <w:tab/>
      </w:r>
      <w:r>
        <w:rPr>
          <w:rFonts w:hint="eastAsia"/>
        </w:rPr>
        <w:fldChar w:fldCharType="begin"/>
      </w:r>
      <w:r>
        <w:rPr>
          <w:rFonts w:hint="eastAsia"/>
        </w:rPr>
        <w:instrText xml:space="preserve"> </w:instrText>
      </w:r>
      <w:r>
        <w:instrText xml:space="preserve">PAGEREF _Toc208432967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B57F93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"_Toc208432968" </w:instrText>
      </w:r>
      <w:r>
        <w:fldChar w:fldCharType="separate"/>
      </w:r>
      <w:r>
        <w:rPr>
          <w:rStyle w:val="33"/>
          <w:rFonts w:hint="eastAsia"/>
        </w:rPr>
        <w:t>5.4</w:t>
      </w:r>
      <w:r>
        <w:rPr>
          <w:rStyle w:val="33"/>
        </w:rPr>
        <w:t xml:space="preserve"> </w:t>
      </w:r>
      <w:r>
        <w:rPr>
          <w:rStyle w:val="33"/>
          <w:rFonts w:hint="eastAsia" w:ascii="Times New Roman"/>
        </w:rPr>
        <w:t xml:space="preserve"> 扦插</w:t>
      </w:r>
      <w:r>
        <w:rPr>
          <w:rFonts w:hint="eastAsia"/>
        </w:rPr>
        <w:tab/>
      </w:r>
      <w:r>
        <w:rPr>
          <w:rFonts w:hint="eastAsia"/>
        </w:rPr>
        <w:fldChar w:fldCharType="begin"/>
      </w:r>
      <w:r>
        <w:rPr>
          <w:rFonts w:hint="eastAsia"/>
        </w:rPr>
        <w:instrText xml:space="preserve"> </w:instrText>
      </w:r>
      <w:r>
        <w:instrText xml:space="preserve">PAGEREF _Toc208432968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901803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"_Toc208432969" </w:instrText>
      </w:r>
      <w:r>
        <w:fldChar w:fldCharType="separate"/>
      </w:r>
      <w:r>
        <w:rPr>
          <w:rStyle w:val="33"/>
          <w:rFonts w:hint="eastAsia"/>
        </w:rPr>
        <w:t>5.5</w:t>
      </w:r>
      <w:r>
        <w:rPr>
          <w:rStyle w:val="33"/>
        </w:rPr>
        <w:t xml:space="preserve"> </w:t>
      </w:r>
      <w:r>
        <w:rPr>
          <w:rStyle w:val="33"/>
          <w:rFonts w:hint="eastAsia" w:ascii="Times New Roman"/>
        </w:rPr>
        <w:t xml:space="preserve"> 移栽</w:t>
      </w:r>
      <w:r>
        <w:rPr>
          <w:rFonts w:hint="eastAsia"/>
        </w:rPr>
        <w:tab/>
      </w:r>
      <w:r>
        <w:rPr>
          <w:rFonts w:hint="eastAsia"/>
        </w:rPr>
        <w:fldChar w:fldCharType="begin"/>
      </w:r>
      <w:r>
        <w:rPr>
          <w:rFonts w:hint="eastAsia"/>
        </w:rPr>
        <w:instrText xml:space="preserve"> </w:instrText>
      </w:r>
      <w:r>
        <w:instrText xml:space="preserve">PAGEREF _Toc208432969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99F81E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"_Toc208432970" </w:instrText>
      </w:r>
      <w:r>
        <w:fldChar w:fldCharType="separate"/>
      </w:r>
      <w:r>
        <w:rPr>
          <w:rStyle w:val="33"/>
          <w:rFonts w:hint="eastAsia"/>
        </w:rPr>
        <w:t>5.6</w:t>
      </w:r>
      <w:r>
        <w:rPr>
          <w:rStyle w:val="33"/>
        </w:rPr>
        <w:t xml:space="preserve"> </w:t>
      </w:r>
      <w:r>
        <w:rPr>
          <w:rStyle w:val="33"/>
          <w:rFonts w:hint="eastAsia" w:ascii="Times New Roman"/>
        </w:rPr>
        <w:t xml:space="preserve"> 苗期管理</w:t>
      </w:r>
      <w:r>
        <w:rPr>
          <w:rFonts w:hint="eastAsia"/>
        </w:rPr>
        <w:tab/>
      </w:r>
      <w:r>
        <w:rPr>
          <w:rFonts w:hint="eastAsia"/>
        </w:rPr>
        <w:fldChar w:fldCharType="begin"/>
      </w:r>
      <w:r>
        <w:rPr>
          <w:rFonts w:hint="eastAsia"/>
        </w:rPr>
        <w:instrText xml:space="preserve"> </w:instrText>
      </w:r>
      <w:r>
        <w:instrText xml:space="preserve">PAGEREF _Toc208432970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747A4A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"_Toc208432971" </w:instrText>
      </w:r>
      <w:r>
        <w:fldChar w:fldCharType="separate"/>
      </w:r>
      <w:r>
        <w:rPr>
          <w:rStyle w:val="33"/>
          <w:rFonts w:hint="eastAsia"/>
        </w:rPr>
        <w:t>5.7</w:t>
      </w:r>
      <w:r>
        <w:rPr>
          <w:rStyle w:val="33"/>
        </w:rPr>
        <w:t xml:space="preserve"> </w:t>
      </w:r>
      <w:r>
        <w:rPr>
          <w:rStyle w:val="33"/>
          <w:rFonts w:hint="eastAsia" w:ascii="Times New Roman"/>
        </w:rPr>
        <w:t xml:space="preserve"> 砧木苗规格</w:t>
      </w:r>
      <w:r>
        <w:rPr>
          <w:rFonts w:hint="eastAsia"/>
        </w:rPr>
        <w:tab/>
      </w:r>
      <w:r>
        <w:rPr>
          <w:rFonts w:hint="eastAsia"/>
        </w:rPr>
        <w:fldChar w:fldCharType="begin"/>
      </w:r>
      <w:r>
        <w:rPr>
          <w:rFonts w:hint="eastAsia"/>
        </w:rPr>
        <w:instrText xml:space="preserve"> </w:instrText>
      </w:r>
      <w:r>
        <w:instrText xml:space="preserve">PAGEREF _Toc208432971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2839E4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"_Toc208432972" </w:instrText>
      </w:r>
      <w:r>
        <w:fldChar w:fldCharType="separate"/>
      </w:r>
      <w:r>
        <w:rPr>
          <w:rStyle w:val="33"/>
          <w:rFonts w:hint="eastAsia"/>
        </w:rPr>
        <w:t>6</w:t>
      </w:r>
      <w:r>
        <w:rPr>
          <w:rStyle w:val="33"/>
        </w:rPr>
        <w:t xml:space="preserve"> </w:t>
      </w:r>
      <w:r>
        <w:rPr>
          <w:rStyle w:val="33"/>
          <w:rFonts w:hint="eastAsia"/>
        </w:rPr>
        <w:t xml:space="preserve"> 接穗嫩芽选择</w:t>
      </w:r>
      <w:r>
        <w:rPr>
          <w:rFonts w:hint="eastAsia"/>
        </w:rPr>
        <w:tab/>
      </w:r>
      <w:r>
        <w:rPr>
          <w:rFonts w:hint="eastAsia"/>
        </w:rPr>
        <w:fldChar w:fldCharType="begin"/>
      </w:r>
      <w:r>
        <w:rPr>
          <w:rFonts w:hint="eastAsia"/>
        </w:rPr>
        <w:instrText xml:space="preserve"> </w:instrText>
      </w:r>
      <w:r>
        <w:instrText xml:space="preserve">PAGEREF _Toc208432972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5C42A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"_Toc208432973" </w:instrText>
      </w:r>
      <w:r>
        <w:fldChar w:fldCharType="separate"/>
      </w:r>
      <w:r>
        <w:rPr>
          <w:rStyle w:val="33"/>
          <w:rFonts w:hint="eastAsia"/>
        </w:rPr>
        <w:t>6.1</w:t>
      </w:r>
      <w:r>
        <w:rPr>
          <w:rStyle w:val="33"/>
        </w:rPr>
        <w:t xml:space="preserve"> </w:t>
      </w:r>
      <w:r>
        <w:rPr>
          <w:rStyle w:val="33"/>
          <w:rFonts w:hint="eastAsia"/>
        </w:rPr>
        <w:t xml:space="preserve"> 母树选择</w:t>
      </w:r>
      <w:r>
        <w:rPr>
          <w:rFonts w:hint="eastAsia"/>
        </w:rPr>
        <w:tab/>
      </w:r>
      <w:r>
        <w:rPr>
          <w:rFonts w:hint="eastAsia"/>
        </w:rPr>
        <w:fldChar w:fldCharType="begin"/>
      </w:r>
      <w:r>
        <w:rPr>
          <w:rFonts w:hint="eastAsia"/>
        </w:rPr>
        <w:instrText xml:space="preserve"> </w:instrText>
      </w:r>
      <w:r>
        <w:instrText xml:space="preserve">PAGEREF _Toc208432973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4756B8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"_Toc208432974" </w:instrText>
      </w:r>
      <w:r>
        <w:fldChar w:fldCharType="separate"/>
      </w:r>
      <w:r>
        <w:rPr>
          <w:rStyle w:val="33"/>
          <w:rFonts w:hint="eastAsia"/>
        </w:rPr>
        <w:t>6.2</w:t>
      </w:r>
      <w:r>
        <w:rPr>
          <w:rStyle w:val="33"/>
        </w:rPr>
        <w:t xml:space="preserve"> </w:t>
      </w:r>
      <w:r>
        <w:rPr>
          <w:rStyle w:val="33"/>
          <w:rFonts w:hint="eastAsia"/>
        </w:rPr>
        <w:t xml:space="preserve"> 嫩芽采集</w:t>
      </w:r>
      <w:r>
        <w:rPr>
          <w:rFonts w:hint="eastAsia"/>
        </w:rPr>
        <w:tab/>
      </w:r>
      <w:r>
        <w:rPr>
          <w:rFonts w:hint="eastAsia"/>
        </w:rPr>
        <w:fldChar w:fldCharType="begin"/>
      </w:r>
      <w:r>
        <w:rPr>
          <w:rFonts w:hint="eastAsia"/>
        </w:rPr>
        <w:instrText xml:space="preserve"> </w:instrText>
      </w:r>
      <w:r>
        <w:instrText xml:space="preserve">PAGEREF _Toc208432974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7AB756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"_Toc208432975" </w:instrText>
      </w:r>
      <w:r>
        <w:fldChar w:fldCharType="separate"/>
      </w:r>
      <w:r>
        <w:rPr>
          <w:rStyle w:val="33"/>
          <w:rFonts w:hint="eastAsia"/>
        </w:rPr>
        <w:t>7</w:t>
      </w:r>
      <w:r>
        <w:rPr>
          <w:rStyle w:val="33"/>
        </w:rPr>
        <w:t xml:space="preserve"> </w:t>
      </w:r>
      <w:r>
        <w:rPr>
          <w:rStyle w:val="33"/>
          <w:rFonts w:hint="eastAsia"/>
        </w:rPr>
        <w:t xml:space="preserve"> 嫁接</w:t>
      </w:r>
      <w:r>
        <w:rPr>
          <w:rFonts w:hint="eastAsia"/>
        </w:rPr>
        <w:tab/>
      </w:r>
      <w:r>
        <w:rPr>
          <w:rFonts w:hint="eastAsia"/>
        </w:rPr>
        <w:fldChar w:fldCharType="begin"/>
      </w:r>
      <w:r>
        <w:rPr>
          <w:rFonts w:hint="eastAsia"/>
        </w:rPr>
        <w:instrText xml:space="preserve"> </w:instrText>
      </w:r>
      <w:r>
        <w:instrText xml:space="preserve">PAGEREF _Toc208432975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7C4F72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"_Toc208432976" </w:instrText>
      </w:r>
      <w:r>
        <w:fldChar w:fldCharType="separate"/>
      </w:r>
      <w:r>
        <w:rPr>
          <w:rStyle w:val="33"/>
          <w:rFonts w:hint="eastAsia"/>
        </w:rPr>
        <w:t>7.1</w:t>
      </w:r>
      <w:r>
        <w:rPr>
          <w:rStyle w:val="33"/>
        </w:rPr>
        <w:t xml:space="preserve"> </w:t>
      </w:r>
      <w:r>
        <w:rPr>
          <w:rStyle w:val="33"/>
          <w:rFonts w:hint="eastAsia"/>
        </w:rPr>
        <w:t xml:space="preserve"> 嫁接工具</w:t>
      </w:r>
      <w:r>
        <w:rPr>
          <w:rFonts w:hint="eastAsia"/>
        </w:rPr>
        <w:tab/>
      </w:r>
      <w:r>
        <w:rPr>
          <w:rFonts w:hint="eastAsia"/>
        </w:rPr>
        <w:fldChar w:fldCharType="begin"/>
      </w:r>
      <w:r>
        <w:rPr>
          <w:rFonts w:hint="eastAsia"/>
        </w:rPr>
        <w:instrText xml:space="preserve"> </w:instrText>
      </w:r>
      <w:r>
        <w:instrText xml:space="preserve">PAGEREF _Toc208432976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A4B104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"_Toc208432977" </w:instrText>
      </w:r>
      <w:r>
        <w:fldChar w:fldCharType="separate"/>
      </w:r>
      <w:r>
        <w:rPr>
          <w:rStyle w:val="33"/>
          <w:rFonts w:hint="eastAsia"/>
        </w:rPr>
        <w:t>7.2</w:t>
      </w:r>
      <w:r>
        <w:rPr>
          <w:rStyle w:val="33"/>
        </w:rPr>
        <w:t xml:space="preserve"> </w:t>
      </w:r>
      <w:r>
        <w:rPr>
          <w:rStyle w:val="33"/>
          <w:rFonts w:hint="eastAsia" w:ascii="Times New Roman"/>
        </w:rPr>
        <w:t xml:space="preserve"> 嫁接时间</w:t>
      </w:r>
      <w:r>
        <w:rPr>
          <w:rFonts w:hint="eastAsia"/>
        </w:rPr>
        <w:tab/>
      </w:r>
      <w:r>
        <w:rPr>
          <w:rFonts w:hint="eastAsia"/>
        </w:rPr>
        <w:fldChar w:fldCharType="begin"/>
      </w:r>
      <w:r>
        <w:rPr>
          <w:rFonts w:hint="eastAsia"/>
        </w:rPr>
        <w:instrText xml:space="preserve"> </w:instrText>
      </w:r>
      <w:r>
        <w:instrText xml:space="preserve">PAGEREF _Toc208432977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CBC3DC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"_Toc208432978" </w:instrText>
      </w:r>
      <w:r>
        <w:fldChar w:fldCharType="separate"/>
      </w:r>
      <w:r>
        <w:rPr>
          <w:rStyle w:val="33"/>
          <w:rFonts w:hint="eastAsia"/>
        </w:rPr>
        <w:t>7.3</w:t>
      </w:r>
      <w:r>
        <w:rPr>
          <w:rStyle w:val="33"/>
        </w:rPr>
        <w:t xml:space="preserve"> </w:t>
      </w:r>
      <w:r>
        <w:rPr>
          <w:rStyle w:val="33"/>
          <w:rFonts w:hint="eastAsia" w:ascii="Times New Roman"/>
        </w:rPr>
        <w:t xml:space="preserve"> 嫁接方法</w:t>
      </w:r>
      <w:r>
        <w:rPr>
          <w:rFonts w:hint="eastAsia"/>
        </w:rPr>
        <w:tab/>
      </w:r>
      <w:r>
        <w:rPr>
          <w:rFonts w:hint="eastAsia"/>
        </w:rPr>
        <w:fldChar w:fldCharType="begin"/>
      </w:r>
      <w:r>
        <w:rPr>
          <w:rFonts w:hint="eastAsia"/>
        </w:rPr>
        <w:instrText xml:space="preserve"> </w:instrText>
      </w:r>
      <w:r>
        <w:instrText xml:space="preserve">PAGEREF _Toc208432978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C99ACF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"_Toc208432979" </w:instrText>
      </w:r>
      <w:r>
        <w:fldChar w:fldCharType="separate"/>
      </w:r>
      <w:r>
        <w:rPr>
          <w:rStyle w:val="33"/>
          <w:rFonts w:hint="eastAsia"/>
        </w:rPr>
        <w:t>7.4</w:t>
      </w:r>
      <w:r>
        <w:rPr>
          <w:rStyle w:val="33"/>
        </w:rPr>
        <w:t xml:space="preserve"> </w:t>
      </w:r>
      <w:r>
        <w:rPr>
          <w:rStyle w:val="33"/>
          <w:rFonts w:hint="eastAsia" w:ascii="Times New Roman"/>
        </w:rPr>
        <w:t xml:space="preserve"> 嫁接后管理</w:t>
      </w:r>
      <w:r>
        <w:rPr>
          <w:rFonts w:hint="eastAsia"/>
        </w:rPr>
        <w:tab/>
      </w:r>
      <w:r>
        <w:rPr>
          <w:rFonts w:hint="eastAsia"/>
        </w:rPr>
        <w:fldChar w:fldCharType="begin"/>
      </w:r>
      <w:r>
        <w:rPr>
          <w:rFonts w:hint="eastAsia"/>
        </w:rPr>
        <w:instrText xml:space="preserve"> </w:instrText>
      </w:r>
      <w:r>
        <w:instrText xml:space="preserve">PAGEREF _Toc208432979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E8C6A4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"_Toc208432980" </w:instrText>
      </w:r>
      <w:r>
        <w:fldChar w:fldCharType="separate"/>
      </w:r>
      <w:r>
        <w:rPr>
          <w:rStyle w:val="33"/>
          <w:rFonts w:hint="eastAsia"/>
        </w:rPr>
        <w:t>8</w:t>
      </w:r>
      <w:r>
        <w:rPr>
          <w:rStyle w:val="33"/>
        </w:rPr>
        <w:t xml:space="preserve"> </w:t>
      </w:r>
      <w:r>
        <w:rPr>
          <w:rStyle w:val="33"/>
          <w:rFonts w:hint="eastAsia" w:ascii="Times New Roman"/>
        </w:rPr>
        <w:t xml:space="preserve"> 苗木出圃</w:t>
      </w:r>
      <w:r>
        <w:rPr>
          <w:rFonts w:hint="eastAsia"/>
        </w:rPr>
        <w:tab/>
      </w:r>
      <w:r>
        <w:rPr>
          <w:rFonts w:hint="eastAsia"/>
        </w:rPr>
        <w:fldChar w:fldCharType="begin"/>
      </w:r>
      <w:r>
        <w:rPr>
          <w:rFonts w:hint="eastAsia"/>
        </w:rPr>
        <w:instrText xml:space="preserve"> </w:instrText>
      </w:r>
      <w:r>
        <w:instrText xml:space="preserve">PAGEREF _Toc208432980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D4E4C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"_Toc208432981" </w:instrText>
      </w:r>
      <w:r>
        <w:fldChar w:fldCharType="separate"/>
      </w:r>
      <w:r>
        <w:rPr>
          <w:rStyle w:val="33"/>
          <w:rFonts w:hint="eastAsia"/>
        </w:rPr>
        <w:t>8.1</w:t>
      </w:r>
      <w:r>
        <w:rPr>
          <w:rStyle w:val="33"/>
        </w:rPr>
        <w:t xml:space="preserve"> </w:t>
      </w:r>
      <w:r>
        <w:rPr>
          <w:rStyle w:val="33"/>
          <w:rFonts w:hint="eastAsia"/>
        </w:rPr>
        <w:t xml:space="preserve"> 出圃时间</w:t>
      </w:r>
      <w:r>
        <w:rPr>
          <w:rFonts w:hint="eastAsia"/>
        </w:rPr>
        <w:tab/>
      </w:r>
      <w:r>
        <w:rPr>
          <w:rFonts w:hint="eastAsia"/>
        </w:rPr>
        <w:fldChar w:fldCharType="begin"/>
      </w:r>
      <w:r>
        <w:rPr>
          <w:rFonts w:hint="eastAsia"/>
        </w:rPr>
        <w:instrText xml:space="preserve"> </w:instrText>
      </w:r>
      <w:r>
        <w:instrText xml:space="preserve">PAGEREF _Toc208432981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5983B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"_Toc208432982" </w:instrText>
      </w:r>
      <w:r>
        <w:fldChar w:fldCharType="separate"/>
      </w:r>
      <w:r>
        <w:rPr>
          <w:rStyle w:val="33"/>
          <w:rFonts w:hint="eastAsia"/>
        </w:rPr>
        <w:t>8.2</w:t>
      </w:r>
      <w:r>
        <w:rPr>
          <w:rStyle w:val="33"/>
        </w:rPr>
        <w:t xml:space="preserve"> </w:t>
      </w:r>
      <w:r>
        <w:rPr>
          <w:rStyle w:val="33"/>
          <w:rFonts w:hint="eastAsia"/>
        </w:rPr>
        <w:t xml:space="preserve"> 苗木质量、检验及包装</w:t>
      </w:r>
      <w:r>
        <w:rPr>
          <w:rFonts w:hint="eastAsia"/>
        </w:rPr>
        <w:tab/>
      </w:r>
      <w:r>
        <w:rPr>
          <w:rFonts w:hint="eastAsia"/>
        </w:rPr>
        <w:fldChar w:fldCharType="begin"/>
      </w:r>
      <w:r>
        <w:rPr>
          <w:rFonts w:hint="eastAsia"/>
        </w:rPr>
        <w:instrText xml:space="preserve"> </w:instrText>
      </w:r>
      <w:r>
        <w:instrText xml:space="preserve">PAGEREF _Toc208432982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21F63D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"_Toc208432983" </w:instrText>
      </w:r>
      <w:r>
        <w:fldChar w:fldCharType="separate"/>
      </w:r>
      <w:r>
        <w:rPr>
          <w:rStyle w:val="33"/>
          <w:rFonts w:hint="eastAsia"/>
        </w:rPr>
        <w:t>9</w:t>
      </w:r>
      <w:r>
        <w:rPr>
          <w:rStyle w:val="33"/>
        </w:rPr>
        <w:t xml:space="preserve"> </w:t>
      </w:r>
      <w:r>
        <w:rPr>
          <w:rStyle w:val="33"/>
          <w:rFonts w:hint="eastAsia"/>
        </w:rPr>
        <w:t xml:space="preserve"> 生产档案</w:t>
      </w:r>
      <w:r>
        <w:rPr>
          <w:rFonts w:hint="eastAsia"/>
        </w:rPr>
        <w:tab/>
      </w:r>
      <w:r>
        <w:rPr>
          <w:rFonts w:hint="eastAsia"/>
        </w:rPr>
        <w:fldChar w:fldCharType="begin"/>
      </w:r>
      <w:r>
        <w:rPr>
          <w:rFonts w:hint="eastAsia"/>
        </w:rPr>
        <w:instrText xml:space="preserve"> </w:instrText>
      </w:r>
      <w:r>
        <w:instrText xml:space="preserve">PAGEREF _Toc208432983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9451C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"_Toc208432984" </w:instrText>
      </w:r>
      <w:r>
        <w:fldChar w:fldCharType="separate"/>
      </w:r>
      <w:r>
        <w:rPr>
          <w:rStyle w:val="33"/>
          <w:rFonts w:hint="eastAsia"/>
        </w:rPr>
        <w:t>附录A（资料性）</w:t>
      </w:r>
      <w:r>
        <w:rPr>
          <w:rStyle w:val="33"/>
        </w:rPr>
        <w:t xml:space="preserve"> </w:t>
      </w:r>
      <w:r>
        <w:rPr>
          <w:rStyle w:val="33"/>
          <w:rFonts w:hint="eastAsia"/>
        </w:rPr>
        <w:t xml:space="preserve"> 葡萄嫩芽嫁接砧木、接穗图示</w:t>
      </w:r>
      <w:r>
        <w:rPr>
          <w:rFonts w:hint="eastAsia"/>
        </w:rPr>
        <w:tab/>
      </w:r>
      <w:r>
        <w:rPr>
          <w:rFonts w:hint="eastAsia"/>
        </w:rPr>
        <w:fldChar w:fldCharType="begin"/>
      </w:r>
      <w:r>
        <w:rPr>
          <w:rFonts w:hint="eastAsia"/>
        </w:rPr>
        <w:instrText xml:space="preserve"> </w:instrText>
      </w:r>
      <w:r>
        <w:instrText xml:space="preserve">PAGEREF _Toc208432984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B5C617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"_Toc208432985" </w:instrText>
      </w:r>
      <w:r>
        <w:fldChar w:fldCharType="separate"/>
      </w:r>
      <w:r>
        <w:rPr>
          <w:rStyle w:val="33"/>
          <w:rFonts w:hint="eastAsia"/>
        </w:rPr>
        <w:t>附录B（资料性）</w:t>
      </w:r>
      <w:r>
        <w:rPr>
          <w:rStyle w:val="33"/>
        </w:rPr>
        <w:t xml:space="preserve"> </w:t>
      </w:r>
      <w:r>
        <w:rPr>
          <w:rStyle w:val="33"/>
          <w:rFonts w:hint="eastAsia"/>
        </w:rPr>
        <w:t xml:space="preserve"> 葡萄嫩芽嫁接劈接法图示</w:t>
      </w:r>
      <w:r>
        <w:rPr>
          <w:rFonts w:hint="eastAsia"/>
        </w:rPr>
        <w:tab/>
      </w:r>
      <w:r>
        <w:rPr>
          <w:rFonts w:hint="eastAsia"/>
        </w:rPr>
        <w:fldChar w:fldCharType="begin"/>
      </w:r>
      <w:r>
        <w:rPr>
          <w:rFonts w:hint="eastAsia"/>
        </w:rPr>
        <w:instrText xml:space="preserve"> </w:instrText>
      </w:r>
      <w:r>
        <w:instrText xml:space="preserve">PAGEREF _Toc208432985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883B4F2">
      <w:pPr>
        <w:pStyle w:val="92"/>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3"/>
    <w:p w14:paraId="11F331AF">
      <w:pPr>
        <w:pStyle w:val="90"/>
        <w:spacing w:after="360"/>
      </w:pPr>
      <w:bookmarkStart w:id="31" w:name="_Toc208432959"/>
      <w:bookmarkStart w:id="32" w:name="BookMark2"/>
      <w:r>
        <w:rPr>
          <w:spacing w:val="320"/>
        </w:rPr>
        <w:t>前</w:t>
      </w:r>
      <w:r>
        <w:t>言</w:t>
      </w:r>
      <w:bookmarkEnd w:id="24"/>
      <w:bookmarkEnd w:id="25"/>
      <w:bookmarkEnd w:id="26"/>
      <w:bookmarkEnd w:id="27"/>
      <w:bookmarkEnd w:id="28"/>
      <w:bookmarkEnd w:id="29"/>
      <w:bookmarkEnd w:id="30"/>
      <w:bookmarkEnd w:id="31"/>
    </w:p>
    <w:p w14:paraId="39C5D327">
      <w:pPr>
        <w:pStyle w:val="57"/>
        <w:ind w:firstLine="420"/>
      </w:pPr>
      <w:r>
        <w:rPr>
          <w:rFonts w:hint="eastAsia"/>
        </w:rPr>
        <w:t>本文件参照GB/T 1.1—2020《标准化工作导则  第1部分：标准化文件的结构和起草规则》的规定</w:t>
      </w:r>
      <w:bookmarkStart w:id="33" w:name="OLE_LINK22"/>
      <w:r>
        <w:rPr>
          <w:rFonts w:hint="eastAsia"/>
        </w:rPr>
        <w:t>起草。</w:t>
      </w:r>
    </w:p>
    <w:p w14:paraId="75424B11">
      <w:pPr>
        <w:pStyle w:val="57"/>
        <w:ind w:firstLine="420"/>
      </w:pPr>
      <w:r>
        <w:rPr>
          <w:rFonts w:hint="eastAsia"/>
        </w:rPr>
        <w:t>请注意本文件的某些内容可能涉及专利。本文件的发布机构不承担识别专利的责任。</w:t>
      </w:r>
    </w:p>
    <w:p w14:paraId="0B46CB75">
      <w:pPr>
        <w:pStyle w:val="57"/>
        <w:ind w:firstLine="420"/>
      </w:pPr>
      <w:r>
        <w:rPr>
          <w:rFonts w:hint="eastAsia"/>
        </w:rPr>
        <w:t>本文件由广西园艺学会提出、</w:t>
      </w:r>
      <w:r>
        <w:t>归口</w:t>
      </w:r>
      <w:r>
        <w:rPr>
          <w:rFonts w:hint="eastAsia"/>
        </w:rPr>
        <w:t>并宣贯。</w:t>
      </w:r>
    </w:p>
    <w:p w14:paraId="35F7F9C8">
      <w:pPr>
        <w:pStyle w:val="57"/>
        <w:ind w:firstLine="420"/>
      </w:pPr>
      <w:r>
        <w:rPr>
          <w:rFonts w:hint="eastAsia"/>
        </w:rPr>
        <w:t>本文件起草单位：广西大学、广西真诚农业有限公司、广西壮族自治区农业科学院、广西特色作物研究院。</w:t>
      </w:r>
    </w:p>
    <w:p w14:paraId="053642EE">
      <w:pPr>
        <w:pStyle w:val="231"/>
      </w:pPr>
      <w:r>
        <w:rPr>
          <w:rFonts w:hint="eastAsia"/>
        </w:rPr>
        <w:t>本文件主要起草人：王博、曹雄军、白扬、何建军、廖永峰、韩佳宇、周思泓、何洁萍、谢蜀豫、贾海锋、黄小云、莫杰、李雪莲、陆丽、宋雅琴、梁晓文、彭小博、白先进。</w:t>
      </w:r>
    </w:p>
    <w:bookmarkEnd w:id="33"/>
    <w:p w14:paraId="0DB24CB3">
      <w:pPr>
        <w:pStyle w:val="57"/>
        <w:ind w:firstLine="420"/>
      </w:pPr>
    </w:p>
    <w:p w14:paraId="0C353743">
      <w:pPr>
        <w:pStyle w:val="57"/>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32"/>
    <w:p w14:paraId="7095BCB6">
      <w:pPr>
        <w:spacing w:line="20" w:lineRule="exact"/>
        <w:jc w:val="center"/>
        <w:rPr>
          <w:rFonts w:hint="eastAsia" w:ascii="黑体" w:hAnsi="黑体" w:eastAsia="黑体"/>
          <w:sz w:val="32"/>
          <w:szCs w:val="32"/>
        </w:rPr>
      </w:pPr>
      <w:bookmarkStart w:id="34" w:name="BookMark4"/>
    </w:p>
    <w:p w14:paraId="3B7574E0">
      <w:pPr>
        <w:spacing w:line="20" w:lineRule="exact"/>
        <w:jc w:val="center"/>
        <w:rPr>
          <w:rFonts w:hint="eastAsia" w:ascii="黑体" w:hAnsi="黑体" w:eastAsia="黑体"/>
          <w:sz w:val="32"/>
          <w:szCs w:val="32"/>
        </w:rPr>
      </w:pPr>
    </w:p>
    <w:sdt>
      <w:sdtPr>
        <w:tag w:val="NEW_STAND_NAME"/>
        <w:id w:val="595910757"/>
        <w:lock w:val="sdtLocked"/>
        <w:placeholder>
          <w:docPart w:val="8D0BA8D7A849426998CB78CA5F58C211"/>
        </w:placeholder>
      </w:sdtPr>
      <w:sdtContent>
        <w:p w14:paraId="24117870">
          <w:pPr>
            <w:pStyle w:val="178"/>
            <w:spacing w:before="240" w:beforeLines="100" w:after="528" w:afterLines="220"/>
            <w:rPr>
              <w:rFonts w:hint="eastAsia"/>
            </w:rPr>
          </w:pPr>
          <w:bookmarkStart w:id="35" w:name="NEW_STAND_NAME"/>
          <w:r>
            <w:rPr>
              <w:rFonts w:hint="eastAsia"/>
            </w:rPr>
            <w:t>葡萄嫩芽嫁接快速繁育技术规程</w:t>
          </w:r>
        </w:p>
      </w:sdtContent>
    </w:sdt>
    <w:bookmarkEnd w:id="35"/>
    <w:p w14:paraId="4D4629F8">
      <w:pPr>
        <w:pStyle w:val="105"/>
        <w:spacing w:before="240" w:after="240"/>
      </w:pPr>
      <w:bookmarkStart w:id="36" w:name="_Toc26648465"/>
      <w:bookmarkStart w:id="37" w:name="_Toc208319198"/>
      <w:bookmarkStart w:id="38" w:name="_Toc24884218"/>
      <w:bookmarkStart w:id="39" w:name="_Toc205907326"/>
      <w:bookmarkStart w:id="40" w:name="_Toc208066607"/>
      <w:bookmarkStart w:id="41" w:name="_Toc26718930"/>
      <w:bookmarkStart w:id="42" w:name="_Toc208425241"/>
      <w:bookmarkStart w:id="43" w:name="_Toc208069207"/>
      <w:bookmarkStart w:id="44" w:name="_Toc26986771"/>
      <w:bookmarkStart w:id="45" w:name="_Toc148711104"/>
      <w:bookmarkStart w:id="46" w:name="_Toc207981466"/>
      <w:bookmarkStart w:id="47" w:name="_Toc17233325"/>
      <w:bookmarkStart w:id="48" w:name="_Toc26986530"/>
      <w:bookmarkStart w:id="49" w:name="_Toc24884211"/>
      <w:bookmarkStart w:id="50" w:name="_Toc208432960"/>
      <w:bookmarkStart w:id="51" w:name="_Toc17233333"/>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7C4DB4C">
      <w:pPr>
        <w:pStyle w:val="57"/>
        <w:ind w:firstLine="420"/>
      </w:pPr>
      <w:bookmarkStart w:id="52" w:name="_Toc17233334"/>
      <w:bookmarkStart w:id="53" w:name="_Toc17233326"/>
      <w:bookmarkStart w:id="54" w:name="_Toc24884219"/>
      <w:bookmarkStart w:id="55" w:name="_Toc24884212"/>
      <w:bookmarkStart w:id="56" w:name="_Toc26648466"/>
      <w:r>
        <w:rPr>
          <w:rFonts w:hint="eastAsia"/>
        </w:rPr>
        <w:t>本文件界定了嫩芽嫁接的术语和定义，</w:t>
      </w:r>
      <w:r>
        <w:rPr>
          <w:rFonts w:hint="eastAsia"/>
          <w:bCs/>
        </w:rPr>
        <w:t>确立了</w:t>
      </w:r>
      <w:bookmarkStart w:id="57" w:name="OLE_LINK11"/>
      <w:r>
        <w:rPr>
          <w:rFonts w:hint="eastAsia"/>
          <w:bCs/>
        </w:rPr>
        <w:t>葡萄嫩芽嫁接快速繁育</w:t>
      </w:r>
      <w:bookmarkEnd w:id="57"/>
      <w:r>
        <w:rPr>
          <w:rFonts w:hint="eastAsia"/>
          <w:bCs/>
        </w:rPr>
        <w:t>的程序，规定了</w:t>
      </w:r>
      <w:r>
        <w:rPr>
          <w:rFonts w:hint="eastAsia"/>
        </w:rPr>
        <w:t>苗圃地选择与建立</w:t>
      </w:r>
      <w:r>
        <w:rPr>
          <w:rFonts w:hint="eastAsia"/>
          <w:bCs/>
        </w:rPr>
        <w:t>、</w:t>
      </w:r>
      <w:r>
        <w:rPr>
          <w:rFonts w:hint="eastAsia"/>
        </w:rPr>
        <w:t>砧木培育</w:t>
      </w:r>
      <w:r>
        <w:rPr>
          <w:rFonts w:hint="eastAsia"/>
          <w:bCs/>
        </w:rPr>
        <w:t>、</w:t>
      </w:r>
      <w:r>
        <w:rPr>
          <w:rFonts w:hint="eastAsia"/>
        </w:rPr>
        <w:t>接穗嫩芽选择、</w:t>
      </w:r>
      <w:r>
        <w:rPr>
          <w:rFonts w:hint="eastAsia"/>
          <w:bCs/>
        </w:rPr>
        <w:t>嫁接、苗木出圃等阶段的操作指示，描述了繁育过程</w:t>
      </w:r>
      <w:bookmarkStart w:id="58" w:name="OLE_LINK15"/>
      <w:r>
        <w:rPr>
          <w:rFonts w:hint="eastAsia"/>
          <w:bCs/>
        </w:rPr>
        <w:t>信息</w:t>
      </w:r>
      <w:bookmarkEnd w:id="58"/>
      <w:r>
        <w:rPr>
          <w:rFonts w:hint="eastAsia"/>
          <w:bCs/>
        </w:rPr>
        <w:t>的追溯方法</w:t>
      </w:r>
      <w:r>
        <w:rPr>
          <w:rFonts w:hint="eastAsia"/>
        </w:rPr>
        <w:t>。</w:t>
      </w:r>
    </w:p>
    <w:p w14:paraId="761DC208">
      <w:pPr>
        <w:pStyle w:val="57"/>
        <w:ind w:firstLine="420"/>
      </w:pPr>
      <w:r>
        <w:rPr>
          <w:rFonts w:hint="eastAsia"/>
        </w:rPr>
        <w:t>本文件适用于葡萄嫩芽嫁接的快速繁育。</w:t>
      </w:r>
    </w:p>
    <w:p w14:paraId="6EA99B6C">
      <w:pPr>
        <w:pStyle w:val="105"/>
        <w:spacing w:before="240" w:after="240"/>
      </w:pPr>
      <w:bookmarkStart w:id="59" w:name="_Toc208432961"/>
      <w:bookmarkStart w:id="60" w:name="_Toc148711105"/>
      <w:bookmarkStart w:id="61" w:name="_Toc26986772"/>
      <w:bookmarkStart w:id="62" w:name="_Toc208425242"/>
      <w:bookmarkStart w:id="63" w:name="_Toc208066608"/>
      <w:bookmarkStart w:id="64" w:name="_Toc26718931"/>
      <w:bookmarkStart w:id="65" w:name="_Toc26986531"/>
      <w:bookmarkStart w:id="66" w:name="_Toc208069208"/>
      <w:bookmarkStart w:id="67" w:name="_Toc208319199"/>
      <w:bookmarkStart w:id="68" w:name="_Toc205907327"/>
      <w:bookmarkStart w:id="69" w:name="_Toc207981467"/>
      <w:r>
        <w:rPr>
          <w:rFonts w:hint="eastAsia"/>
        </w:rPr>
        <w:t>规范性引用文件</w:t>
      </w:r>
      <w:bookmarkEnd w:id="52"/>
      <w:bookmarkEnd w:id="53"/>
      <w:bookmarkEnd w:id="54"/>
      <w:bookmarkEnd w:id="55"/>
      <w:bookmarkEnd w:id="56"/>
      <w:bookmarkEnd w:id="59"/>
      <w:bookmarkEnd w:id="60"/>
      <w:bookmarkEnd w:id="61"/>
      <w:bookmarkEnd w:id="62"/>
      <w:bookmarkEnd w:id="63"/>
      <w:bookmarkEnd w:id="64"/>
      <w:bookmarkEnd w:id="65"/>
      <w:bookmarkEnd w:id="66"/>
      <w:bookmarkEnd w:id="67"/>
      <w:bookmarkEnd w:id="68"/>
      <w:bookmarkEnd w:id="69"/>
    </w:p>
    <w:sdt>
      <w:sdtPr>
        <w:rPr>
          <w:rFonts w:hint="eastAsia"/>
        </w:rPr>
        <w:id w:val="715848253"/>
        <w:placeholder>
          <w:docPart w:val="A5608EDAA6024A3F95B0C99D764ECFF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BBC7B7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D8659C">
      <w:pPr>
        <w:pStyle w:val="57"/>
        <w:ind w:firstLine="420"/>
      </w:pPr>
      <w:bookmarkStart w:id="70" w:name="OLE_LINK12"/>
      <w:r>
        <w:rPr>
          <w:rFonts w:hint="eastAsia"/>
        </w:rPr>
        <w:t>GB/T 42478  农产品生产档案记载规范</w:t>
      </w:r>
    </w:p>
    <w:p w14:paraId="70BED721">
      <w:pPr>
        <w:pStyle w:val="57"/>
        <w:ind w:firstLine="420"/>
      </w:pPr>
      <w:r>
        <w:rPr>
          <w:rFonts w:hint="eastAsia"/>
        </w:rPr>
        <w:t>NY 469  葡萄苗木</w:t>
      </w:r>
    </w:p>
    <w:p w14:paraId="644FF570">
      <w:pPr>
        <w:pStyle w:val="57"/>
        <w:ind w:firstLine="420"/>
      </w:pPr>
      <w:bookmarkStart w:id="71" w:name="OLE_LINK57"/>
      <w:bookmarkStart w:id="72" w:name="OLE_LINK58"/>
      <w:r>
        <w:rPr>
          <w:rFonts w:hint="eastAsia"/>
        </w:rPr>
        <w:t xml:space="preserve">NY/T 1843 </w:t>
      </w:r>
      <w:r>
        <w:t xml:space="preserve"> </w:t>
      </w:r>
      <w:r>
        <w:rPr>
          <w:rFonts w:hint="eastAsia"/>
        </w:rPr>
        <w:t>葡萄无病毒母本树和苗木</w:t>
      </w:r>
    </w:p>
    <w:p w14:paraId="6A87AB9E">
      <w:pPr>
        <w:pStyle w:val="57"/>
        <w:ind w:firstLine="420"/>
      </w:pPr>
      <w:r>
        <w:rPr>
          <w:rFonts w:hint="eastAsia"/>
        </w:rPr>
        <w:t>NY/T 2379  葡萄苗木繁育技术规程</w:t>
      </w:r>
    </w:p>
    <w:p w14:paraId="71CFB5BF">
      <w:pPr>
        <w:pStyle w:val="57"/>
        <w:ind w:firstLine="420"/>
        <w:rPr>
          <w:color w:val="00B050"/>
        </w:rPr>
      </w:pPr>
      <w:r>
        <w:rPr>
          <w:rFonts w:hint="eastAsia"/>
        </w:rPr>
        <w:t>NY/T 3413</w:t>
      </w:r>
      <w:r>
        <w:t xml:space="preserve">  </w:t>
      </w:r>
      <w:r>
        <w:rPr>
          <w:rFonts w:hint="eastAsia"/>
        </w:rPr>
        <w:t>葡萄病虫害防治技术规程</w:t>
      </w:r>
    </w:p>
    <w:bookmarkEnd w:id="70"/>
    <w:bookmarkEnd w:id="71"/>
    <w:bookmarkEnd w:id="72"/>
    <w:p w14:paraId="487C4910">
      <w:pPr>
        <w:pStyle w:val="105"/>
        <w:spacing w:before="240" w:after="240"/>
      </w:pPr>
      <w:bookmarkStart w:id="73" w:name="_Toc148711106"/>
      <w:bookmarkStart w:id="74" w:name="_Toc208069209"/>
      <w:bookmarkStart w:id="75" w:name="_Toc208319200"/>
      <w:bookmarkStart w:id="76" w:name="_Toc207981468"/>
      <w:bookmarkStart w:id="77" w:name="_Toc208425243"/>
      <w:bookmarkStart w:id="78" w:name="_Toc205907328"/>
      <w:bookmarkStart w:id="79" w:name="_Toc208432962"/>
      <w:bookmarkStart w:id="80" w:name="_Toc208066609"/>
      <w:r>
        <w:rPr>
          <w:rFonts w:hint="eastAsia"/>
          <w:szCs w:val="21"/>
        </w:rPr>
        <w:t>术语和定义</w:t>
      </w:r>
      <w:bookmarkEnd w:id="73"/>
      <w:bookmarkEnd w:id="74"/>
      <w:bookmarkEnd w:id="75"/>
      <w:bookmarkEnd w:id="76"/>
      <w:bookmarkEnd w:id="77"/>
      <w:bookmarkEnd w:id="78"/>
      <w:bookmarkEnd w:id="79"/>
      <w:bookmarkEnd w:id="80"/>
    </w:p>
    <w:sdt>
      <w:sdtPr>
        <w:id w:val="-1909835108"/>
        <w:placeholder>
          <w:docPart w:val="2A4FFC57B7AE4B8090A443CDD3D715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0BBB35">
          <w:pPr>
            <w:pStyle w:val="57"/>
            <w:ind w:firstLine="420"/>
          </w:pPr>
          <w:bookmarkStart w:id="81" w:name="_Toc26986532"/>
          <w:bookmarkEnd w:id="81"/>
          <w:r>
            <w:t>下列术语和定义适用于本文件。</w:t>
          </w:r>
        </w:p>
      </w:sdtContent>
    </w:sdt>
    <w:p w14:paraId="5419DCA2">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嫩芽嫁接  </w:t>
      </w:r>
      <w:r>
        <w:rPr>
          <w:rFonts w:ascii="黑体" w:hAnsi="黑体" w:eastAsia="黑体"/>
        </w:rPr>
        <w:t>young shoot grafting</w:t>
      </w:r>
    </w:p>
    <w:p w14:paraId="7F3220C5">
      <w:pPr>
        <w:pStyle w:val="57"/>
        <w:ind w:firstLine="420"/>
      </w:pPr>
      <w:r>
        <w:rPr>
          <w:rFonts w:hint="eastAsia"/>
        </w:rPr>
        <w:t>以未木质化枝梢上的嫩芽为接穗进行嫁接的繁殖方法。</w:t>
      </w:r>
    </w:p>
    <w:p w14:paraId="41201150">
      <w:pPr>
        <w:pStyle w:val="105"/>
        <w:spacing w:before="240" w:after="240"/>
        <w:rPr>
          <w:rFonts w:ascii="Times New Roman"/>
          <w:color w:val="EE0000"/>
        </w:rPr>
      </w:pPr>
      <w:bookmarkStart w:id="82" w:name="_Toc208066610"/>
      <w:bookmarkStart w:id="83" w:name="_Toc208069210"/>
      <w:bookmarkStart w:id="84" w:name="_Toc208432963"/>
      <w:bookmarkStart w:id="85" w:name="_Toc208425244"/>
      <w:bookmarkStart w:id="86" w:name="_Toc208319201"/>
      <w:r>
        <w:rPr>
          <w:rFonts w:ascii="Times New Roman"/>
        </w:rPr>
        <w:t>苗圃地选择</w:t>
      </w:r>
      <w:bookmarkEnd w:id="82"/>
      <w:bookmarkEnd w:id="83"/>
      <w:r>
        <w:rPr>
          <w:rFonts w:ascii="Times New Roman"/>
        </w:rPr>
        <w:t>与建立</w:t>
      </w:r>
      <w:bookmarkEnd w:id="84"/>
      <w:bookmarkEnd w:id="85"/>
      <w:bookmarkEnd w:id="86"/>
    </w:p>
    <w:p w14:paraId="06450BB3">
      <w:pPr>
        <w:pStyle w:val="57"/>
        <w:ind w:firstLine="420"/>
      </w:pPr>
      <w:bookmarkStart w:id="87" w:name="OLE_LINK3"/>
      <w:r>
        <w:t>选择无检疫性和危害性病虫害、交通便利、背风向阳、地势平坦、灌排条件良好的区域作为育苗场地，建立单栋跨度6</w:t>
      </w:r>
      <w:r>
        <w:rPr>
          <w:vertAlign w:val="superscript"/>
        </w:rPr>
        <w:t xml:space="preserve"> </w:t>
      </w:r>
      <w:r>
        <w:t>m～8</w:t>
      </w:r>
      <w:r>
        <w:rPr>
          <w:vertAlign w:val="superscript"/>
        </w:rPr>
        <w:t xml:space="preserve"> </w:t>
      </w:r>
      <w:r>
        <w:t>m，并配备温度和湿度调控设备等水电配套的连栋避雨大棚。</w:t>
      </w:r>
    </w:p>
    <w:bookmarkEnd w:id="87"/>
    <w:p w14:paraId="21DE7924">
      <w:pPr>
        <w:pStyle w:val="105"/>
        <w:spacing w:before="240" w:after="240"/>
        <w:rPr>
          <w:rFonts w:ascii="Times New Roman"/>
        </w:rPr>
      </w:pPr>
      <w:bookmarkStart w:id="88" w:name="OLE_LINK24"/>
      <w:bookmarkStart w:id="89" w:name="_Toc208432964"/>
      <w:bookmarkStart w:id="90" w:name="_Toc208425245"/>
      <w:bookmarkStart w:id="91" w:name="_Toc208066611"/>
      <w:bookmarkStart w:id="92" w:name="_Toc207981473"/>
      <w:bookmarkStart w:id="93" w:name="_Toc208069211"/>
      <w:bookmarkStart w:id="94" w:name="_Toc208319203"/>
      <w:r>
        <w:rPr>
          <w:rFonts w:ascii="Times New Roman"/>
        </w:rPr>
        <w:t>砧木</w:t>
      </w:r>
      <w:bookmarkEnd w:id="88"/>
      <w:r>
        <w:rPr>
          <w:rFonts w:ascii="Times New Roman"/>
        </w:rPr>
        <w:t>培育</w:t>
      </w:r>
      <w:bookmarkEnd w:id="89"/>
      <w:bookmarkEnd w:id="90"/>
      <w:bookmarkEnd w:id="91"/>
      <w:bookmarkEnd w:id="92"/>
      <w:bookmarkEnd w:id="93"/>
      <w:bookmarkEnd w:id="94"/>
    </w:p>
    <w:p w14:paraId="6EDA2CDF">
      <w:pPr>
        <w:pStyle w:val="106"/>
        <w:spacing w:before="120" w:after="120"/>
      </w:pPr>
      <w:bookmarkStart w:id="95" w:name="_Toc208425246"/>
      <w:bookmarkStart w:id="96" w:name="_Toc208432965"/>
      <w:bookmarkStart w:id="97" w:name="_Toc208319204"/>
      <w:bookmarkStart w:id="98" w:name="OLE_LINK4"/>
      <w:bookmarkStart w:id="99" w:name="OLE_LINK5"/>
      <w:r>
        <w:t>品种选择</w:t>
      </w:r>
      <w:bookmarkEnd w:id="95"/>
      <w:bookmarkEnd w:id="96"/>
      <w:bookmarkEnd w:id="97"/>
    </w:p>
    <w:p w14:paraId="42F85C33">
      <w:pPr>
        <w:pStyle w:val="57"/>
        <w:ind w:firstLine="420"/>
        <w:rPr>
          <w:color w:val="FF0000"/>
        </w:rPr>
      </w:pPr>
      <w:r>
        <w:t>选择与主栽品种亲和力强，对栽培区环境条件有较好适应性的砧木品种。</w:t>
      </w:r>
    </w:p>
    <w:bookmarkEnd w:id="98"/>
    <w:bookmarkEnd w:id="99"/>
    <w:p w14:paraId="4CF5EDAA">
      <w:pPr>
        <w:pStyle w:val="106"/>
        <w:spacing w:before="120" w:after="120"/>
      </w:pPr>
      <w:bookmarkStart w:id="100" w:name="_Toc208319205"/>
      <w:bookmarkStart w:id="101" w:name="_Toc208425247"/>
      <w:bookmarkStart w:id="102" w:name="_Toc208432966"/>
      <w:r>
        <w:t>砧木采集</w:t>
      </w:r>
      <w:bookmarkEnd w:id="100"/>
      <w:bookmarkEnd w:id="101"/>
      <w:bookmarkEnd w:id="102"/>
    </w:p>
    <w:p w14:paraId="11AB6422">
      <w:pPr>
        <w:pStyle w:val="57"/>
        <w:ind w:firstLine="420"/>
        <w:rPr>
          <w:strike/>
        </w:rPr>
      </w:pPr>
      <w:r>
        <w:t>选择葡萄母树应符合NY/T 1843的规定，在砧木母树生长期新梢长至7片叶时摘心，摘心一周后采集单芽枝段作为扦插种条。</w:t>
      </w:r>
    </w:p>
    <w:p w14:paraId="772D29DD">
      <w:pPr>
        <w:pStyle w:val="106"/>
        <w:spacing w:before="120" w:after="120"/>
      </w:pPr>
      <w:bookmarkStart w:id="103" w:name="_Toc208319206"/>
      <w:bookmarkStart w:id="104" w:name="_Toc208425248"/>
      <w:bookmarkStart w:id="105" w:name="OLE_LINK7"/>
      <w:bookmarkStart w:id="106" w:name="OLE_LINK6"/>
      <w:bookmarkStart w:id="107" w:name="_Toc208432967"/>
      <w:r>
        <w:t>砧木处理</w:t>
      </w:r>
      <w:bookmarkEnd w:id="103"/>
      <w:bookmarkEnd w:id="104"/>
      <w:bookmarkEnd w:id="105"/>
      <w:bookmarkEnd w:id="106"/>
      <w:bookmarkEnd w:id="107"/>
    </w:p>
    <w:p w14:paraId="1AAC085C">
      <w:pPr>
        <w:pStyle w:val="57"/>
        <w:ind w:firstLine="420"/>
      </w:pPr>
      <w:bookmarkStart w:id="108" w:name="OLE_LINK13"/>
      <w:r>
        <w:t>种条剪取后将基部浸入清水中浸泡12</w:t>
      </w:r>
      <w:r>
        <w:rPr>
          <w:vertAlign w:val="superscript"/>
        </w:rPr>
        <w:t xml:space="preserve"> </w:t>
      </w:r>
      <w:r>
        <w:t>h～24</w:t>
      </w:r>
      <w:r>
        <w:rPr>
          <w:vertAlign w:val="superscript"/>
        </w:rPr>
        <w:t xml:space="preserve"> </w:t>
      </w:r>
      <w:r>
        <w:t>h，扦插前，将浸泡好的种条基部3</w:t>
      </w:r>
      <w:r>
        <w:rPr>
          <w:vertAlign w:val="superscript"/>
        </w:rPr>
        <w:t xml:space="preserve"> </w:t>
      </w:r>
      <w:r>
        <w:t>cm～5</w:t>
      </w:r>
      <w:r>
        <w:rPr>
          <w:vertAlign w:val="superscript"/>
        </w:rPr>
        <w:t xml:space="preserve"> </w:t>
      </w:r>
      <w:r>
        <w:t>cm放入200</w:t>
      </w:r>
      <w:r>
        <w:rPr>
          <w:vertAlign w:val="superscript"/>
        </w:rPr>
        <w:t xml:space="preserve"> </w:t>
      </w:r>
      <w:r>
        <w:t>mg/L萘乙酸或萘乙酸（50</w:t>
      </w:r>
      <w:r>
        <w:rPr>
          <w:vertAlign w:val="superscript"/>
        </w:rPr>
        <w:t xml:space="preserve"> </w:t>
      </w:r>
      <w:r>
        <w:t>mg/L～100</w:t>
      </w:r>
      <w:bookmarkStart w:id="109" w:name="OLE_LINK34"/>
      <w:bookmarkStart w:id="110" w:name="OLE_LINK25"/>
      <w:bookmarkStart w:id="111" w:name="OLE_LINK35"/>
      <w:bookmarkStart w:id="112" w:name="OLE_LINK36"/>
      <w:r>
        <w:rPr>
          <w:vertAlign w:val="superscript"/>
        </w:rPr>
        <w:t xml:space="preserve"> </w:t>
      </w:r>
      <w:bookmarkEnd w:id="109"/>
      <w:bookmarkEnd w:id="110"/>
      <w:r>
        <w:t>mg/L</w:t>
      </w:r>
      <w:bookmarkEnd w:id="111"/>
      <w:bookmarkEnd w:id="112"/>
      <w:r>
        <w:t>）+吲哚丁酸（50</w:t>
      </w:r>
      <w:r>
        <w:rPr>
          <w:vertAlign w:val="superscript"/>
        </w:rPr>
        <w:t xml:space="preserve"> </w:t>
      </w:r>
      <w:r>
        <w:t>mg/L～100</w:t>
      </w:r>
      <w:r>
        <w:rPr>
          <w:vertAlign w:val="superscript"/>
        </w:rPr>
        <w:t xml:space="preserve"> </w:t>
      </w:r>
      <w:r>
        <w:t>mg/L）的生根剂中速蘸3</w:t>
      </w:r>
      <w:r>
        <w:rPr>
          <w:vertAlign w:val="superscript"/>
        </w:rPr>
        <w:t xml:space="preserve"> </w:t>
      </w:r>
      <w:r>
        <w:t>s～5</w:t>
      </w:r>
      <w:r>
        <w:rPr>
          <w:vertAlign w:val="superscript"/>
        </w:rPr>
        <w:t xml:space="preserve"> </w:t>
      </w:r>
      <w:r>
        <w:t>s取出，备用。</w:t>
      </w:r>
    </w:p>
    <w:p w14:paraId="54C97BAD">
      <w:pPr>
        <w:pStyle w:val="57"/>
        <w:ind w:firstLine="420"/>
      </w:pPr>
    </w:p>
    <w:bookmarkEnd w:id="108"/>
    <w:p w14:paraId="509A75E9">
      <w:pPr>
        <w:pStyle w:val="106"/>
        <w:spacing w:before="120" w:after="120"/>
        <w:rPr>
          <w:rFonts w:ascii="Times New Roman"/>
        </w:rPr>
      </w:pPr>
      <w:bookmarkStart w:id="113" w:name="_Toc208319207"/>
      <w:bookmarkStart w:id="114" w:name="_Toc208066614"/>
      <w:bookmarkStart w:id="115" w:name="_Toc208432968"/>
      <w:bookmarkStart w:id="116" w:name="_Toc208425249"/>
      <w:bookmarkStart w:id="117" w:name="_Toc208069214"/>
      <w:r>
        <w:rPr>
          <w:rFonts w:ascii="Times New Roman"/>
        </w:rPr>
        <w:t>扦插</w:t>
      </w:r>
      <w:bookmarkEnd w:id="113"/>
      <w:bookmarkEnd w:id="114"/>
      <w:bookmarkEnd w:id="115"/>
      <w:bookmarkEnd w:id="116"/>
      <w:bookmarkEnd w:id="117"/>
    </w:p>
    <w:p w14:paraId="50AA5238">
      <w:pPr>
        <w:pStyle w:val="66"/>
        <w:spacing w:before="120" w:after="120"/>
        <w:ind w:left="0"/>
        <w:rPr>
          <w:rFonts w:ascii="Times New Roman"/>
        </w:rPr>
      </w:pPr>
      <w:r>
        <w:rPr>
          <w:rFonts w:ascii="Times New Roman"/>
        </w:rPr>
        <w:t>苗床准备</w:t>
      </w:r>
    </w:p>
    <w:p w14:paraId="312121BC">
      <w:pPr>
        <w:pStyle w:val="57"/>
        <w:ind w:firstLine="420"/>
        <w:rPr>
          <w:highlight w:val="yellow"/>
        </w:rPr>
      </w:pPr>
      <w:r>
        <w:t>在砧木扦插促生根培养场地和成苗培育区，分别准备宽1.2</w:t>
      </w:r>
      <w:r>
        <w:rPr>
          <w:vertAlign w:val="superscript"/>
        </w:rPr>
        <w:t xml:space="preserve"> </w:t>
      </w:r>
      <w:r>
        <w:t>m～1.5</w:t>
      </w:r>
      <w:r>
        <w:rPr>
          <w:vertAlign w:val="superscript"/>
        </w:rPr>
        <w:t xml:space="preserve"> </w:t>
      </w:r>
      <w:r>
        <w:t>m、高0.7</w:t>
      </w:r>
      <w:r>
        <w:rPr>
          <w:vertAlign w:val="superscript"/>
        </w:rPr>
        <w:t xml:space="preserve"> </w:t>
      </w:r>
      <w:r>
        <w:t>m～0.8</w:t>
      </w:r>
      <w:r>
        <w:rPr>
          <w:vertAlign w:val="superscript"/>
        </w:rPr>
        <w:t xml:space="preserve"> </w:t>
      </w:r>
      <w:r>
        <w:t>m的钢管架或其他材质架子为苗床，步道宽0.8</w:t>
      </w:r>
      <w:r>
        <w:rPr>
          <w:vertAlign w:val="superscript"/>
        </w:rPr>
        <w:t xml:space="preserve"> </w:t>
      </w:r>
      <w:r>
        <w:t>m～1.0</w:t>
      </w:r>
      <w:r>
        <w:rPr>
          <w:vertAlign w:val="superscript"/>
        </w:rPr>
        <w:t xml:space="preserve"> </w:t>
      </w:r>
      <w:r>
        <w:t>m。</w:t>
      </w:r>
    </w:p>
    <w:p w14:paraId="5F17F8A5">
      <w:pPr>
        <w:pStyle w:val="66"/>
        <w:spacing w:before="120" w:after="120"/>
        <w:ind w:left="0"/>
        <w:rPr>
          <w:rFonts w:ascii="Times New Roman"/>
        </w:rPr>
      </w:pPr>
      <w:r>
        <w:rPr>
          <w:rFonts w:ascii="Times New Roman"/>
        </w:rPr>
        <w:t>育苗盘选择</w:t>
      </w:r>
      <w:bookmarkStart w:id="258" w:name="_GoBack"/>
      <w:bookmarkEnd w:id="258"/>
    </w:p>
    <w:p w14:paraId="35AAB97E">
      <w:pPr>
        <w:pStyle w:val="57"/>
        <w:ind w:firstLine="420"/>
      </w:pPr>
      <w:bookmarkStart w:id="118" w:name="OLE_LINK1"/>
      <w:bookmarkStart w:id="119" w:name="OLE_LINK2"/>
      <w:r>
        <w:t>选择深4.5</w:t>
      </w:r>
      <w:r>
        <w:rPr>
          <w:vertAlign w:val="superscript"/>
        </w:rPr>
        <w:t xml:space="preserve"> </w:t>
      </w:r>
      <w:r>
        <w:t>cm、上孔径4.5</w:t>
      </w:r>
      <w:r>
        <w:rPr>
          <w:vertAlign w:val="superscript"/>
        </w:rPr>
        <w:t xml:space="preserve"> </w:t>
      </w:r>
      <w:r>
        <w:t>cm</w:t>
      </w:r>
      <w:r>
        <w:rPr>
          <w:rFonts w:hAnsi="宋体"/>
        </w:rPr>
        <w:t>×</w:t>
      </w:r>
      <w:r>
        <w:t>4.5</w:t>
      </w:r>
      <w:r>
        <w:rPr>
          <w:vertAlign w:val="superscript"/>
        </w:rPr>
        <w:t xml:space="preserve"> </w:t>
      </w:r>
      <w:r>
        <w:t>cm、下孔径2</w:t>
      </w:r>
      <w:r>
        <w:rPr>
          <w:vertAlign w:val="superscript"/>
        </w:rPr>
        <w:t xml:space="preserve"> </w:t>
      </w:r>
      <w:r>
        <w:t>cm</w:t>
      </w:r>
      <w:r>
        <w:rPr>
          <w:rFonts w:hAnsi="宋体"/>
        </w:rPr>
        <w:t>×</w:t>
      </w:r>
      <w:r>
        <w:t>2</w:t>
      </w:r>
      <w:r>
        <w:rPr>
          <w:vertAlign w:val="superscript"/>
        </w:rPr>
        <w:t xml:space="preserve"> </w:t>
      </w:r>
      <w:r>
        <w:t>cm的50孔营养盘作为育苗盘。</w:t>
      </w:r>
      <w:bookmarkEnd w:id="118"/>
      <w:bookmarkEnd w:id="119"/>
      <w:bookmarkStart w:id="120" w:name="OLE_LINK16"/>
      <w:bookmarkStart w:id="121" w:name="OLE_LINK14"/>
    </w:p>
    <w:p w14:paraId="719AF1A9">
      <w:pPr>
        <w:pStyle w:val="66"/>
        <w:spacing w:before="120" w:after="120"/>
        <w:ind w:left="0"/>
        <w:rPr>
          <w:rFonts w:ascii="Times New Roman"/>
        </w:rPr>
      </w:pPr>
      <w:r>
        <w:rPr>
          <w:rFonts w:ascii="Times New Roman"/>
        </w:rPr>
        <w:t>基质装填与消毒</w:t>
      </w:r>
    </w:p>
    <w:p w14:paraId="6035C6E5">
      <w:pPr>
        <w:pStyle w:val="57"/>
        <w:ind w:firstLine="420"/>
      </w:pPr>
      <w:r>
        <w:t>基质以质量比为（2～3）：1：1的椰糠：蛭石：珍珠岩组成，装填时以装平育苗盘口为宜，移栽前2</w:t>
      </w:r>
      <w:r>
        <w:rPr>
          <w:vertAlign w:val="superscript"/>
        </w:rPr>
        <w:t xml:space="preserve"> </w:t>
      </w:r>
      <w:r>
        <w:t>d用0.3％高锰酸钾溶液对基质进行消毒。</w:t>
      </w:r>
      <w:bookmarkEnd w:id="120"/>
      <w:bookmarkEnd w:id="121"/>
    </w:p>
    <w:p w14:paraId="0A1C2B9E">
      <w:pPr>
        <w:pStyle w:val="66"/>
        <w:spacing w:before="120" w:after="120"/>
        <w:ind w:left="0"/>
        <w:rPr>
          <w:rFonts w:ascii="Times New Roman"/>
        </w:rPr>
      </w:pPr>
      <w:r>
        <w:rPr>
          <w:rFonts w:ascii="Times New Roman"/>
        </w:rPr>
        <w:t>扦插时间</w:t>
      </w:r>
    </w:p>
    <w:p w14:paraId="75C1F981">
      <w:pPr>
        <w:pStyle w:val="57"/>
        <w:ind w:firstLine="420"/>
      </w:pPr>
      <w:bookmarkStart w:id="122" w:name="_Hlk97245491"/>
      <w:r>
        <w:t>宜为3月至7月</w:t>
      </w:r>
      <w:bookmarkEnd w:id="122"/>
      <w:r>
        <w:t>。</w:t>
      </w:r>
    </w:p>
    <w:p w14:paraId="2D8DB10A">
      <w:pPr>
        <w:pStyle w:val="66"/>
        <w:spacing w:before="120" w:after="120"/>
        <w:ind w:left="0"/>
        <w:rPr>
          <w:rFonts w:ascii="Times New Roman"/>
        </w:rPr>
      </w:pPr>
      <w:r>
        <w:rPr>
          <w:rFonts w:ascii="Times New Roman"/>
        </w:rPr>
        <w:t>扦插方法</w:t>
      </w:r>
    </w:p>
    <w:p w14:paraId="2FCDAB1E">
      <w:pPr>
        <w:pStyle w:val="57"/>
        <w:ind w:firstLine="420"/>
      </w:pPr>
      <w:r>
        <w:t>将催根好的种条扦插入育苗盘中，再将育苗盘置于苗床上，苗床大棚温度控制在25</w:t>
      </w:r>
      <w:r>
        <w:rPr>
          <w:vertAlign w:val="superscript"/>
        </w:rPr>
        <w:t xml:space="preserve"> </w:t>
      </w:r>
      <w:r>
        <w:rPr>
          <w:rFonts w:hint="eastAsia" w:hAnsi="宋体" w:cs="宋体"/>
        </w:rPr>
        <w:t>℃</w:t>
      </w:r>
      <w:r>
        <w:t>～35</w:t>
      </w:r>
      <w:r>
        <w:rPr>
          <w:vertAlign w:val="superscript"/>
        </w:rPr>
        <w:t xml:space="preserve"> </w:t>
      </w:r>
      <w:r>
        <w:rPr>
          <w:rFonts w:hint="eastAsia" w:hAnsi="宋体" w:cs="宋体"/>
        </w:rPr>
        <w:t>℃</w:t>
      </w:r>
      <w:r>
        <w:t>，空气湿度80％以上。</w:t>
      </w:r>
    </w:p>
    <w:p w14:paraId="002A799D">
      <w:pPr>
        <w:pStyle w:val="66"/>
        <w:spacing w:before="120" w:after="120"/>
        <w:ind w:left="0"/>
        <w:rPr>
          <w:rFonts w:ascii="Times New Roman"/>
        </w:rPr>
      </w:pPr>
      <w:r>
        <w:rPr>
          <w:rFonts w:ascii="Times New Roman"/>
        </w:rPr>
        <w:t>炼苗</w:t>
      </w:r>
    </w:p>
    <w:p w14:paraId="78883C19">
      <w:pPr>
        <w:pStyle w:val="57"/>
        <w:ind w:firstLine="420"/>
      </w:pPr>
      <w:r>
        <w:t>2周后开始间隔降低空气湿度至70％炼苗，每天白天对苗床进行通风，晚上密封苗床大棚。</w:t>
      </w:r>
    </w:p>
    <w:p w14:paraId="1D76708A">
      <w:pPr>
        <w:pStyle w:val="106"/>
        <w:spacing w:before="120" w:after="120"/>
        <w:rPr>
          <w:rFonts w:ascii="Times New Roman"/>
        </w:rPr>
      </w:pPr>
      <w:bookmarkStart w:id="123" w:name="_Toc208425250"/>
      <w:bookmarkStart w:id="124" w:name="_Toc208069215"/>
      <w:bookmarkStart w:id="125" w:name="_Toc208432969"/>
      <w:bookmarkStart w:id="126" w:name="_Toc208319208"/>
      <w:bookmarkStart w:id="127" w:name="_Toc208066615"/>
      <w:r>
        <w:rPr>
          <w:rFonts w:ascii="Times New Roman"/>
        </w:rPr>
        <w:t>移栽</w:t>
      </w:r>
      <w:bookmarkEnd w:id="123"/>
      <w:bookmarkEnd w:id="124"/>
      <w:bookmarkEnd w:id="125"/>
      <w:bookmarkEnd w:id="126"/>
      <w:bookmarkEnd w:id="127"/>
    </w:p>
    <w:p w14:paraId="63C81DBF">
      <w:pPr>
        <w:pStyle w:val="66"/>
        <w:spacing w:before="120" w:after="120"/>
        <w:ind w:left="0"/>
        <w:rPr>
          <w:rFonts w:ascii="Times New Roman"/>
        </w:rPr>
      </w:pPr>
      <w:bookmarkStart w:id="128" w:name="OLE_LINK23"/>
      <w:r>
        <w:rPr>
          <w:rFonts w:ascii="Times New Roman"/>
        </w:rPr>
        <w:t>营养土准备</w:t>
      </w:r>
    </w:p>
    <w:p w14:paraId="0F2A0A65">
      <w:pPr>
        <w:pStyle w:val="57"/>
        <w:ind w:firstLine="420"/>
      </w:pPr>
      <w:r>
        <w:t>营养土</w:t>
      </w:r>
      <w:r>
        <w:rPr>
          <w:rFonts w:hint="eastAsia"/>
        </w:rPr>
        <w:t>由</w:t>
      </w:r>
      <w:r>
        <w:t>基质和</w:t>
      </w:r>
      <w:bookmarkStart w:id="129" w:name="OLE_LINK17"/>
      <w:r>
        <w:t>混合肥</w:t>
      </w:r>
      <w:bookmarkEnd w:id="129"/>
      <w:r>
        <w:t>组成，</w:t>
      </w:r>
      <w:r>
        <w:rPr>
          <w:rFonts w:hint="eastAsia"/>
        </w:rPr>
        <w:t>每1000</w:t>
      </w:r>
      <w:r>
        <w:rPr>
          <w:vertAlign w:val="superscript"/>
        </w:rPr>
        <w:t xml:space="preserve"> </w:t>
      </w:r>
      <w:r>
        <w:rPr>
          <w:rFonts w:hint="eastAsia"/>
        </w:rPr>
        <w:t>L基质混合10</w:t>
      </w:r>
      <w:r>
        <w:rPr>
          <w:vertAlign w:val="superscript"/>
        </w:rPr>
        <w:t xml:space="preserve"> </w:t>
      </w:r>
      <w:r>
        <w:t>kg～1</w:t>
      </w:r>
      <w:r>
        <w:rPr>
          <w:rFonts w:hint="eastAsia"/>
        </w:rPr>
        <w:t>5</w:t>
      </w:r>
      <w:bookmarkStart w:id="130" w:name="OLE_LINK37"/>
      <w:r>
        <w:rPr>
          <w:vertAlign w:val="superscript"/>
        </w:rPr>
        <w:t xml:space="preserve"> </w:t>
      </w:r>
      <w:r>
        <w:rPr>
          <w:rFonts w:hint="eastAsia"/>
        </w:rPr>
        <w:t>kg</w:t>
      </w:r>
      <w:bookmarkEnd w:id="130"/>
      <w:r>
        <w:rPr>
          <w:rFonts w:hint="eastAsia"/>
        </w:rPr>
        <w:t>混合肥，</w:t>
      </w:r>
      <w:r>
        <w:t>其原料及组成</w:t>
      </w:r>
      <w:r>
        <w:rPr>
          <w:rFonts w:hint="eastAsia"/>
        </w:rPr>
        <w:t>分别</w:t>
      </w:r>
      <w:r>
        <w:t>如下：</w:t>
      </w:r>
    </w:p>
    <w:p w14:paraId="5ADD8EA5">
      <w:pPr>
        <w:pStyle w:val="133"/>
      </w:pPr>
      <w:r>
        <w:t>基质由质量比为</w:t>
      </w:r>
      <w:r>
        <w:rPr>
          <w:rFonts w:hint="eastAsia"/>
        </w:rPr>
        <w:t>3：2</w:t>
      </w:r>
      <w:r>
        <w:t>：1：1的</w:t>
      </w:r>
      <w:r>
        <w:rPr>
          <w:rFonts w:hint="eastAsia"/>
        </w:rPr>
        <w:t>泥炭土</w:t>
      </w:r>
      <w:r>
        <w:t>：椰糠</w:t>
      </w:r>
      <w:r>
        <w:rPr>
          <w:rFonts w:hint="eastAsia"/>
        </w:rPr>
        <w:t>：</w:t>
      </w:r>
      <w:r>
        <w:t>蛭石：珍珠岩组成</w:t>
      </w:r>
      <w:r>
        <w:rPr>
          <w:rFonts w:hint="eastAsia"/>
        </w:rPr>
        <w:t>；</w:t>
      </w:r>
    </w:p>
    <w:p w14:paraId="00B63480">
      <w:pPr>
        <w:pStyle w:val="133"/>
      </w:pPr>
      <w:bookmarkStart w:id="131" w:name="OLE_LINK59"/>
      <w:bookmarkStart w:id="132" w:name="OLE_LINK46"/>
      <w:bookmarkStart w:id="133" w:name="OLE_LINK48"/>
      <w:r>
        <w:t>混合肥</w:t>
      </w:r>
      <w:r>
        <w:rPr>
          <w:rFonts w:hint="eastAsia"/>
        </w:rPr>
        <w:t>为氮磷钾配比14-12-14的缓释型肥料</w:t>
      </w:r>
      <w:bookmarkEnd w:id="131"/>
      <w:bookmarkEnd w:id="132"/>
      <w:bookmarkEnd w:id="133"/>
      <w:r>
        <w:rPr>
          <w:rFonts w:hint="eastAsia"/>
        </w:rPr>
        <w:t>。</w:t>
      </w:r>
    </w:p>
    <w:p w14:paraId="6908BCD5">
      <w:pPr>
        <w:pStyle w:val="66"/>
        <w:spacing w:before="120" w:after="120"/>
        <w:ind w:left="0"/>
        <w:rPr>
          <w:rFonts w:ascii="Times New Roman"/>
        </w:rPr>
      </w:pPr>
      <w:r>
        <w:rPr>
          <w:rFonts w:ascii="Times New Roman"/>
        </w:rPr>
        <w:t>营养杯</w:t>
      </w:r>
      <w:bookmarkEnd w:id="128"/>
      <w:r>
        <w:rPr>
          <w:rFonts w:ascii="Times New Roman"/>
        </w:rPr>
        <w:t>选择</w:t>
      </w:r>
    </w:p>
    <w:p w14:paraId="0F412946">
      <w:pPr>
        <w:pStyle w:val="57"/>
        <w:ind w:firstLine="420"/>
      </w:pPr>
      <w:bookmarkStart w:id="134" w:name="_Hlk97244383"/>
      <w:r>
        <w:t>选择容器口径为</w:t>
      </w:r>
      <w:bookmarkStart w:id="135" w:name="_Hlk115102679"/>
      <w:r>
        <w:t>10</w:t>
      </w:r>
      <w:r>
        <w:rPr>
          <w:vertAlign w:val="superscript"/>
        </w:rPr>
        <w:t xml:space="preserve"> </w:t>
      </w:r>
      <w:r>
        <w:t>cm～12</w:t>
      </w:r>
      <w:r>
        <w:rPr>
          <w:vertAlign w:val="superscript"/>
        </w:rPr>
        <w:t xml:space="preserve"> </w:t>
      </w:r>
      <w:r>
        <w:t>cm</w:t>
      </w:r>
      <w:bookmarkEnd w:id="135"/>
      <w:r>
        <w:t>、高18cm～20</w:t>
      </w:r>
      <w:r>
        <w:rPr>
          <w:vertAlign w:val="superscript"/>
        </w:rPr>
        <w:t xml:space="preserve"> </w:t>
      </w:r>
      <w:r>
        <w:t>cm的</w:t>
      </w:r>
      <w:bookmarkStart w:id="136" w:name="_Hlk97243825"/>
      <w:r>
        <w:t>无纺布袋或打孔聚乙烯育苗专用薄膜袋</w:t>
      </w:r>
      <w:bookmarkEnd w:id="134"/>
      <w:bookmarkEnd w:id="136"/>
      <w:r>
        <w:t>作为营养杯。</w:t>
      </w:r>
    </w:p>
    <w:p w14:paraId="51D924F7">
      <w:pPr>
        <w:pStyle w:val="66"/>
        <w:spacing w:before="120" w:after="120"/>
        <w:ind w:left="0"/>
        <w:rPr>
          <w:rFonts w:ascii="Times New Roman"/>
        </w:rPr>
      </w:pPr>
      <w:r>
        <w:rPr>
          <w:rFonts w:ascii="Times New Roman"/>
        </w:rPr>
        <w:t>移栽时间</w:t>
      </w:r>
    </w:p>
    <w:p w14:paraId="126BFCF6">
      <w:pPr>
        <w:pStyle w:val="57"/>
        <w:ind w:firstLine="420"/>
      </w:pPr>
      <w:r>
        <w:t>炼苗5</w:t>
      </w:r>
      <w:r>
        <w:rPr>
          <w:vertAlign w:val="superscript"/>
        </w:rPr>
        <w:t xml:space="preserve"> </w:t>
      </w:r>
      <w:r>
        <w:t>d后移栽</w:t>
      </w:r>
    </w:p>
    <w:p w14:paraId="53D42C0D">
      <w:pPr>
        <w:pStyle w:val="66"/>
        <w:spacing w:before="120" w:after="120"/>
        <w:ind w:left="0"/>
        <w:rPr>
          <w:rFonts w:ascii="Times New Roman"/>
        </w:rPr>
      </w:pPr>
      <w:r>
        <w:rPr>
          <w:rFonts w:ascii="Times New Roman"/>
        </w:rPr>
        <w:t>移栽方法</w:t>
      </w:r>
    </w:p>
    <w:p w14:paraId="0DAAE1E4">
      <w:pPr>
        <w:pStyle w:val="57"/>
        <w:ind w:firstLine="420"/>
      </w:pPr>
      <w:r>
        <w:t>营养杯中先填入1/3体积的基质，将营养盘中的幼苗移至营养杯后，用基质填充至营养杯90</w:t>
      </w:r>
      <w:r>
        <w:rPr>
          <w:rFonts w:hint="eastAsia"/>
        </w:rPr>
        <w:t>％</w:t>
      </w:r>
      <w:r>
        <w:t>体积，后转移至成苗培育区的苗床上。</w:t>
      </w:r>
    </w:p>
    <w:p w14:paraId="6FA8A245">
      <w:pPr>
        <w:pStyle w:val="106"/>
        <w:spacing w:before="120" w:after="120"/>
        <w:rPr>
          <w:rFonts w:ascii="Times New Roman"/>
        </w:rPr>
      </w:pPr>
      <w:bookmarkStart w:id="137" w:name="_Toc208425251"/>
      <w:bookmarkStart w:id="138" w:name="_Toc208066616"/>
      <w:bookmarkStart w:id="139" w:name="_Toc208319209"/>
      <w:bookmarkStart w:id="140" w:name="_Toc208432970"/>
      <w:bookmarkStart w:id="141" w:name="_Toc208069216"/>
      <w:r>
        <w:rPr>
          <w:rFonts w:ascii="Times New Roman"/>
        </w:rPr>
        <w:t>苗期管理</w:t>
      </w:r>
      <w:bookmarkEnd w:id="137"/>
      <w:bookmarkEnd w:id="138"/>
      <w:bookmarkEnd w:id="139"/>
      <w:bookmarkEnd w:id="140"/>
      <w:bookmarkEnd w:id="141"/>
    </w:p>
    <w:p w14:paraId="336624FB">
      <w:pPr>
        <w:pStyle w:val="57"/>
        <w:ind w:firstLine="420"/>
      </w:pPr>
      <w:r>
        <w:t>移栽转移至成苗培育区的苗床后马上淋透一次定根水，其后每天灌水，3</w:t>
      </w:r>
      <w:r>
        <w:rPr>
          <w:vertAlign w:val="superscript"/>
        </w:rPr>
        <w:t xml:space="preserve"> </w:t>
      </w:r>
      <w:r>
        <w:t>d～5</w:t>
      </w:r>
      <w:r>
        <w:rPr>
          <w:vertAlign w:val="superscript"/>
        </w:rPr>
        <w:t xml:space="preserve"> </w:t>
      </w:r>
      <w:r>
        <w:t>d后施加一次复合肥（15-15-15），每株2</w:t>
      </w:r>
      <w:r>
        <w:rPr>
          <w:vertAlign w:val="superscript"/>
        </w:rPr>
        <w:t xml:space="preserve"> </w:t>
      </w:r>
      <w:r>
        <w:t>g～3</w:t>
      </w:r>
      <w:bookmarkStart w:id="142" w:name="OLE_LINK38"/>
      <w:bookmarkStart w:id="143" w:name="OLE_LINK39"/>
      <w:r>
        <w:rPr>
          <w:vertAlign w:val="superscript"/>
        </w:rPr>
        <w:t xml:space="preserve"> </w:t>
      </w:r>
      <w:bookmarkEnd w:id="142"/>
      <w:r>
        <w:t>g</w:t>
      </w:r>
      <w:bookmarkEnd w:id="143"/>
      <w:r>
        <w:t>；1个月后即可嫁接。</w:t>
      </w:r>
    </w:p>
    <w:p w14:paraId="70A58B05">
      <w:pPr>
        <w:pStyle w:val="106"/>
        <w:spacing w:before="120" w:after="120"/>
        <w:rPr>
          <w:rFonts w:ascii="Times New Roman"/>
        </w:rPr>
      </w:pPr>
      <w:bookmarkStart w:id="144" w:name="_Toc208432971"/>
      <w:bookmarkStart w:id="145" w:name="_Toc208425252"/>
      <w:bookmarkStart w:id="146" w:name="_Toc208319210"/>
      <w:r>
        <w:rPr>
          <w:rFonts w:ascii="Times New Roman"/>
        </w:rPr>
        <w:t>砧木苗规格</w:t>
      </w:r>
      <w:bookmarkEnd w:id="144"/>
      <w:bookmarkEnd w:id="145"/>
      <w:bookmarkEnd w:id="146"/>
    </w:p>
    <w:p w14:paraId="19D336DB">
      <w:pPr>
        <w:pStyle w:val="57"/>
        <w:ind w:firstLine="420"/>
      </w:pPr>
      <w:r>
        <w:t>选择苗高</w:t>
      </w:r>
      <w:r>
        <w:rPr>
          <w:rFonts w:hAnsi="宋体"/>
        </w:rPr>
        <w:t>≥</w:t>
      </w:r>
      <w:r>
        <w:t>20</w:t>
      </w:r>
      <w:r>
        <w:rPr>
          <w:vertAlign w:val="superscript"/>
        </w:rPr>
        <w:t xml:space="preserve"> </w:t>
      </w:r>
      <w:r>
        <w:t>cm，茎粗0.25</w:t>
      </w:r>
      <w:r>
        <w:rPr>
          <w:vertAlign w:val="superscript"/>
        </w:rPr>
        <w:t xml:space="preserve"> </w:t>
      </w:r>
      <w:r>
        <w:t>cm～0.3</w:t>
      </w:r>
      <w:r>
        <w:rPr>
          <w:vertAlign w:val="superscript"/>
        </w:rPr>
        <w:t xml:space="preserve"> </w:t>
      </w:r>
      <w:r>
        <w:t>cm的容器苗作为砧木</w:t>
      </w:r>
      <w:bookmarkStart w:id="147" w:name="OLE_LINK27"/>
      <w:bookmarkStart w:id="148" w:name="OLE_LINK21"/>
      <w:r>
        <w:t>，见附录A.1。</w:t>
      </w:r>
      <w:bookmarkEnd w:id="147"/>
      <w:bookmarkEnd w:id="148"/>
    </w:p>
    <w:p w14:paraId="56EC22BC">
      <w:pPr>
        <w:pStyle w:val="57"/>
        <w:ind w:firstLine="420"/>
      </w:pPr>
    </w:p>
    <w:p w14:paraId="3BFD6276">
      <w:pPr>
        <w:pStyle w:val="57"/>
        <w:ind w:firstLine="420"/>
      </w:pPr>
    </w:p>
    <w:p w14:paraId="02B70C62">
      <w:pPr>
        <w:pStyle w:val="57"/>
        <w:ind w:firstLine="420"/>
      </w:pPr>
    </w:p>
    <w:p w14:paraId="4362B1F7">
      <w:pPr>
        <w:pStyle w:val="105"/>
        <w:spacing w:before="240" w:after="240"/>
      </w:pPr>
      <w:bookmarkStart w:id="149" w:name="_Toc208425253"/>
      <w:bookmarkStart w:id="150" w:name="_Toc208432972"/>
      <w:bookmarkStart w:id="151" w:name="OLE_LINK31"/>
      <w:bookmarkStart w:id="152" w:name="_Toc208319211"/>
      <w:bookmarkStart w:id="153" w:name="OLE_LINK32"/>
      <w:r>
        <w:t>接穗嫩芽选择</w:t>
      </w:r>
      <w:bookmarkEnd w:id="149"/>
      <w:bookmarkEnd w:id="150"/>
      <w:bookmarkEnd w:id="151"/>
      <w:bookmarkEnd w:id="152"/>
      <w:bookmarkEnd w:id="153"/>
    </w:p>
    <w:p w14:paraId="3C522A93">
      <w:pPr>
        <w:pStyle w:val="106"/>
        <w:spacing w:before="120" w:after="120"/>
      </w:pPr>
      <w:bookmarkStart w:id="154" w:name="_Toc208425254"/>
      <w:bookmarkStart w:id="155" w:name="_Toc208432973"/>
      <w:bookmarkStart w:id="156" w:name="_Toc208319212"/>
      <w:r>
        <w:t>母树选择</w:t>
      </w:r>
      <w:bookmarkEnd w:id="154"/>
      <w:bookmarkEnd w:id="155"/>
      <w:bookmarkEnd w:id="156"/>
    </w:p>
    <w:p w14:paraId="37380BB7">
      <w:pPr>
        <w:pStyle w:val="57"/>
        <w:ind w:firstLine="420"/>
      </w:pPr>
      <w:r>
        <w:t>选择葡萄母树应符合NY/T 1843的规定。</w:t>
      </w:r>
    </w:p>
    <w:p w14:paraId="7C263BCD">
      <w:pPr>
        <w:pStyle w:val="106"/>
        <w:spacing w:before="120" w:after="120"/>
      </w:pPr>
      <w:bookmarkStart w:id="157" w:name="_Toc208319213"/>
      <w:bookmarkStart w:id="158" w:name="_Toc208425255"/>
      <w:bookmarkStart w:id="159" w:name="_Toc208432974"/>
      <w:r>
        <w:t>嫩芽采集</w:t>
      </w:r>
      <w:bookmarkEnd w:id="157"/>
      <w:bookmarkEnd w:id="158"/>
      <w:bookmarkEnd w:id="159"/>
    </w:p>
    <w:p w14:paraId="61D11CE2">
      <w:pPr>
        <w:pStyle w:val="57"/>
        <w:ind w:firstLine="420"/>
      </w:pPr>
      <w:bookmarkStart w:id="160" w:name="OLE_LINK18"/>
      <w:bookmarkStart w:id="161" w:name="OLE_LINK19"/>
      <w:r>
        <w:t>母树新梢长到5～6片叶时，采集</w:t>
      </w:r>
      <w:bookmarkEnd w:id="160"/>
      <w:bookmarkEnd w:id="161"/>
      <w:r>
        <w:t>梢尖2～3节位的嫩芽及其下未木质化的单芽枝段作为接穗，嫩芽接穗图见附录A.2。</w:t>
      </w:r>
    </w:p>
    <w:p w14:paraId="2E4DFC38">
      <w:pPr>
        <w:pStyle w:val="105"/>
        <w:spacing w:before="240" w:after="240"/>
      </w:pPr>
      <w:bookmarkStart w:id="162" w:name="_Toc208069217"/>
      <w:bookmarkStart w:id="163" w:name="_Toc207981475"/>
      <w:bookmarkStart w:id="164" w:name="_Toc208066617"/>
      <w:bookmarkStart w:id="165" w:name="_Toc208432975"/>
      <w:bookmarkStart w:id="166" w:name="_Toc208425256"/>
      <w:bookmarkStart w:id="167" w:name="_Toc208319214"/>
      <w:r>
        <w:t>嫁接</w:t>
      </w:r>
      <w:bookmarkEnd w:id="162"/>
      <w:bookmarkEnd w:id="163"/>
      <w:bookmarkEnd w:id="164"/>
      <w:bookmarkEnd w:id="165"/>
      <w:bookmarkEnd w:id="166"/>
      <w:bookmarkEnd w:id="167"/>
    </w:p>
    <w:p w14:paraId="00D1BC53">
      <w:pPr>
        <w:pStyle w:val="106"/>
        <w:spacing w:before="120" w:after="120"/>
      </w:pPr>
      <w:bookmarkStart w:id="168" w:name="_Toc208432976"/>
      <w:bookmarkStart w:id="169" w:name="_Toc208319215"/>
      <w:bookmarkStart w:id="170" w:name="_Toc208425257"/>
      <w:bookmarkStart w:id="171" w:name="_Toc208069218"/>
      <w:bookmarkStart w:id="172" w:name="_Toc207981474"/>
      <w:bookmarkStart w:id="173" w:name="_Toc208066618"/>
      <w:r>
        <w:t>嫁接工具</w:t>
      </w:r>
      <w:bookmarkEnd w:id="168"/>
      <w:bookmarkEnd w:id="169"/>
      <w:bookmarkEnd w:id="170"/>
    </w:p>
    <w:p w14:paraId="093276AD">
      <w:pPr>
        <w:pStyle w:val="57"/>
        <w:ind w:firstLine="420"/>
      </w:pPr>
      <w:r>
        <w:t>主要配备嫁接刀、嫁接夹子等。</w:t>
      </w:r>
      <w:bookmarkEnd w:id="171"/>
      <w:bookmarkEnd w:id="172"/>
      <w:bookmarkEnd w:id="173"/>
    </w:p>
    <w:p w14:paraId="6FFF7901">
      <w:pPr>
        <w:pStyle w:val="106"/>
        <w:spacing w:before="120" w:after="120"/>
        <w:rPr>
          <w:rFonts w:ascii="Times New Roman"/>
        </w:rPr>
      </w:pPr>
      <w:bookmarkStart w:id="174" w:name="_Toc208066620"/>
      <w:bookmarkStart w:id="175" w:name="_Toc208069220"/>
      <w:bookmarkStart w:id="176" w:name="_Toc207981476"/>
      <w:bookmarkStart w:id="177" w:name="_Toc208319216"/>
      <w:bookmarkStart w:id="178" w:name="_Toc208425258"/>
      <w:bookmarkStart w:id="179" w:name="_Toc208432977"/>
      <w:r>
        <w:rPr>
          <w:rFonts w:ascii="Times New Roman"/>
        </w:rPr>
        <w:t>嫁接时间</w:t>
      </w:r>
      <w:bookmarkEnd w:id="174"/>
      <w:bookmarkEnd w:id="175"/>
      <w:bookmarkEnd w:id="176"/>
      <w:bookmarkEnd w:id="177"/>
      <w:bookmarkEnd w:id="178"/>
      <w:bookmarkEnd w:id="179"/>
    </w:p>
    <w:p w14:paraId="36D1FC82">
      <w:pPr>
        <w:pStyle w:val="57"/>
        <w:ind w:firstLine="420"/>
      </w:pPr>
      <w:r>
        <w:t>宜为3月下旬至8月下旬。</w:t>
      </w:r>
    </w:p>
    <w:p w14:paraId="30D0E111">
      <w:pPr>
        <w:pStyle w:val="106"/>
        <w:spacing w:before="120" w:after="120"/>
        <w:rPr>
          <w:rFonts w:ascii="Times New Roman"/>
        </w:rPr>
      </w:pPr>
      <w:bookmarkStart w:id="180" w:name="_Toc208069221"/>
      <w:bookmarkStart w:id="181" w:name="_Toc207981477"/>
      <w:bookmarkStart w:id="182" w:name="_Toc208319217"/>
      <w:bookmarkStart w:id="183" w:name="_Toc208066621"/>
      <w:bookmarkStart w:id="184" w:name="_Toc208425259"/>
      <w:bookmarkStart w:id="185" w:name="_Toc208432978"/>
      <w:r>
        <w:rPr>
          <w:rFonts w:ascii="Times New Roman"/>
        </w:rPr>
        <w:t>嫁接方法</w:t>
      </w:r>
      <w:bookmarkEnd w:id="180"/>
      <w:bookmarkEnd w:id="181"/>
      <w:bookmarkEnd w:id="182"/>
      <w:bookmarkEnd w:id="183"/>
      <w:bookmarkEnd w:id="184"/>
      <w:bookmarkEnd w:id="185"/>
    </w:p>
    <w:p w14:paraId="58571AD9">
      <w:pPr>
        <w:pStyle w:val="57"/>
        <w:ind w:firstLine="420"/>
      </w:pPr>
      <w:bookmarkStart w:id="186" w:name="OLE_LINK55"/>
      <w:r>
        <w:t>采用劈接法进行嫁接</w:t>
      </w:r>
      <w:bookmarkEnd w:id="186"/>
      <w:r>
        <w:t>，嫁接时用小夹子固定，嫁接过程要求快速完成，砧木的嫁接口在枝条未木质化的部位。</w:t>
      </w:r>
      <w:bookmarkStart w:id="187" w:name="OLE_LINK26"/>
      <w:r>
        <w:t>葡萄嫩芽嫁接劈接法图示</w:t>
      </w:r>
      <w:bookmarkEnd w:id="187"/>
      <w:r>
        <w:t>见附录B，操作步骤如下：</w:t>
      </w:r>
    </w:p>
    <w:p w14:paraId="20ADD039">
      <w:pPr>
        <w:pStyle w:val="175"/>
      </w:pPr>
      <w:r>
        <w:t>切砧木</w:t>
      </w:r>
      <w:r>
        <w:rPr>
          <w:rFonts w:hint="eastAsia"/>
        </w:rPr>
        <w:t>：</w:t>
      </w:r>
      <w:r>
        <w:t>砧木留4片叶剪除生长点</w:t>
      </w:r>
      <w:r>
        <w:rPr>
          <w:rFonts w:hint="eastAsia"/>
        </w:rPr>
        <w:t>，</w:t>
      </w:r>
      <w:r>
        <w:t>茎剪口中间位置用嫁接刀垂直劈开，切口长1.0</w:t>
      </w:r>
      <w:r>
        <w:rPr>
          <w:vertAlign w:val="superscript"/>
        </w:rPr>
        <w:t xml:space="preserve"> </w:t>
      </w:r>
      <w:r>
        <w:t>cm～1.2</w:t>
      </w:r>
      <w:r>
        <w:rPr>
          <w:vertAlign w:val="superscript"/>
        </w:rPr>
        <w:t xml:space="preserve"> </w:t>
      </w:r>
      <w:r>
        <w:t>cm</w:t>
      </w:r>
      <w:r>
        <w:rPr>
          <w:rFonts w:hint="eastAsia"/>
        </w:rPr>
        <w:t>；</w:t>
      </w:r>
    </w:p>
    <w:p w14:paraId="4719E8EF">
      <w:pPr>
        <w:pStyle w:val="175"/>
      </w:pPr>
      <w:r>
        <w:t>削接穗</w:t>
      </w:r>
      <w:r>
        <w:rPr>
          <w:rFonts w:hint="eastAsia"/>
        </w:rPr>
        <w:t>：</w:t>
      </w:r>
      <w:r>
        <w:t>接穗底部削成楔形；削面长度1.1</w:t>
      </w:r>
      <w:r>
        <w:rPr>
          <w:vertAlign w:val="superscript"/>
        </w:rPr>
        <w:t xml:space="preserve"> </w:t>
      </w:r>
      <w:r>
        <w:t>cm～1.3</w:t>
      </w:r>
      <w:r>
        <w:rPr>
          <w:vertAlign w:val="superscript"/>
        </w:rPr>
        <w:t xml:space="preserve"> </w:t>
      </w:r>
      <w:r>
        <w:t>cm</w:t>
      </w:r>
      <w:r>
        <w:rPr>
          <w:rFonts w:hint="eastAsia"/>
        </w:rPr>
        <w:t>；</w:t>
      </w:r>
    </w:p>
    <w:p w14:paraId="4809E494">
      <w:pPr>
        <w:pStyle w:val="175"/>
      </w:pPr>
      <w:r>
        <w:t>接合</w:t>
      </w:r>
      <w:r>
        <w:rPr>
          <w:rFonts w:hint="eastAsia"/>
        </w:rPr>
        <w:t>：</w:t>
      </w:r>
      <w:r>
        <w:t>接穗削好后迅速插入砧木剪口后对齐形成层其中一侧</w:t>
      </w:r>
      <w:r>
        <w:rPr>
          <w:rFonts w:hint="eastAsia"/>
        </w:rPr>
        <w:t>；</w:t>
      </w:r>
    </w:p>
    <w:p w14:paraId="3E92CDBE">
      <w:pPr>
        <w:pStyle w:val="175"/>
      </w:pPr>
      <w:r>
        <w:t>固定</w:t>
      </w:r>
      <w:r>
        <w:rPr>
          <w:rFonts w:hint="eastAsia"/>
        </w:rPr>
        <w:t>：</w:t>
      </w:r>
      <w:r>
        <w:t>用小夹子固定</w:t>
      </w:r>
      <w:r>
        <w:rPr>
          <w:rFonts w:hint="eastAsia"/>
        </w:rPr>
        <w:t>，</w:t>
      </w:r>
      <w:r>
        <w:t>使两者削面紧密相贴。小夹子径粗0.2</w:t>
      </w:r>
      <w:r>
        <w:rPr>
          <w:vertAlign w:val="superscript"/>
        </w:rPr>
        <w:t xml:space="preserve"> </w:t>
      </w:r>
      <w:r>
        <w:t>cm～0.3</w:t>
      </w:r>
      <w:r>
        <w:rPr>
          <w:vertAlign w:val="superscript"/>
        </w:rPr>
        <w:t xml:space="preserve"> </w:t>
      </w:r>
      <w:r>
        <w:t>cm。</w:t>
      </w:r>
      <w:r>
        <w:rPr>
          <w:rFonts w:hint="eastAsia"/>
        </w:rPr>
        <w:t>嫁接好</w:t>
      </w:r>
      <w:r>
        <w:t>的苗木</w:t>
      </w:r>
      <w:r>
        <w:rPr>
          <w:rFonts w:hint="eastAsia"/>
        </w:rPr>
        <w:t>见附录A.</w:t>
      </w:r>
      <w:r>
        <w:t>3</w:t>
      </w:r>
    </w:p>
    <w:p w14:paraId="20EBD2E8">
      <w:pPr>
        <w:pStyle w:val="106"/>
        <w:spacing w:before="120" w:after="120"/>
        <w:rPr>
          <w:rFonts w:ascii="Times New Roman"/>
        </w:rPr>
      </w:pPr>
      <w:bookmarkStart w:id="188" w:name="_Toc207981478"/>
      <w:bookmarkStart w:id="189" w:name="_Toc208432979"/>
      <w:bookmarkStart w:id="190" w:name="_Toc208069222"/>
      <w:bookmarkStart w:id="191" w:name="_Toc208319218"/>
      <w:bookmarkStart w:id="192" w:name="_Toc208425260"/>
      <w:bookmarkStart w:id="193" w:name="_Toc208066622"/>
      <w:r>
        <w:rPr>
          <w:rFonts w:ascii="Times New Roman"/>
        </w:rPr>
        <w:t>嫁接后</w:t>
      </w:r>
      <w:bookmarkEnd w:id="188"/>
      <w:bookmarkStart w:id="194" w:name="_Toc207981479"/>
      <w:r>
        <w:rPr>
          <w:rFonts w:ascii="Times New Roman"/>
        </w:rPr>
        <w:t>管理</w:t>
      </w:r>
      <w:bookmarkEnd w:id="189"/>
      <w:bookmarkEnd w:id="190"/>
      <w:bookmarkEnd w:id="191"/>
      <w:bookmarkEnd w:id="192"/>
      <w:bookmarkEnd w:id="193"/>
      <w:bookmarkEnd w:id="194"/>
    </w:p>
    <w:p w14:paraId="1206E2CE">
      <w:pPr>
        <w:pStyle w:val="66"/>
        <w:spacing w:before="120" w:after="120"/>
        <w:ind w:left="0"/>
        <w:rPr>
          <w:rFonts w:ascii="Times New Roman"/>
        </w:rPr>
      </w:pPr>
      <w:r>
        <w:rPr>
          <w:rFonts w:ascii="Times New Roman"/>
        </w:rPr>
        <w:t>温湿度管理</w:t>
      </w:r>
    </w:p>
    <w:p w14:paraId="2D37A81E">
      <w:pPr>
        <w:pStyle w:val="57"/>
        <w:ind w:firstLine="420"/>
      </w:pPr>
      <w:r>
        <w:t>嫁接后的苗木移至育苗床进行保湿，温度控制在25</w:t>
      </w:r>
      <w:r>
        <w:rPr>
          <w:vertAlign w:val="superscript"/>
        </w:rPr>
        <w:t xml:space="preserve"> </w:t>
      </w:r>
      <w:r>
        <w:rPr>
          <w:rFonts w:hint="eastAsia" w:hAnsi="宋体" w:cs="宋体"/>
        </w:rPr>
        <w:t>℃</w:t>
      </w:r>
      <w:bookmarkStart w:id="195" w:name="OLE_LINK49"/>
      <w:bookmarkStart w:id="196" w:name="OLE_LINK50"/>
      <w:r>
        <w:t>～</w:t>
      </w:r>
      <w:bookmarkEnd w:id="195"/>
      <w:bookmarkEnd w:id="196"/>
      <w:r>
        <w:t>35</w:t>
      </w:r>
      <w:bookmarkStart w:id="197" w:name="OLE_LINK51"/>
      <w:bookmarkStart w:id="198" w:name="OLE_LINK47"/>
      <w:r>
        <w:rPr>
          <w:vertAlign w:val="superscript"/>
        </w:rPr>
        <w:t xml:space="preserve"> </w:t>
      </w:r>
      <w:r>
        <w:rPr>
          <w:rFonts w:hint="eastAsia" w:hAnsi="宋体" w:cs="宋体"/>
        </w:rPr>
        <w:t>℃</w:t>
      </w:r>
      <w:bookmarkEnd w:id="197"/>
      <w:bookmarkEnd w:id="198"/>
      <w:r>
        <w:t>，空气湿度80％以上，一周后嫁接口开始愈合，顶芽开始吸水恢复，嫁接20</w:t>
      </w:r>
      <w:r>
        <w:rPr>
          <w:vertAlign w:val="superscript"/>
        </w:rPr>
        <w:t xml:space="preserve"> </w:t>
      </w:r>
      <w:r>
        <w:t>d后即可移出保湿育苗床，嫁接20</w:t>
      </w:r>
      <w:r>
        <w:rPr>
          <w:vertAlign w:val="superscript"/>
        </w:rPr>
        <w:t xml:space="preserve"> </w:t>
      </w:r>
      <w:r>
        <w:t>d～30</w:t>
      </w:r>
      <w:r>
        <w:rPr>
          <w:vertAlign w:val="superscript"/>
        </w:rPr>
        <w:t xml:space="preserve"> </w:t>
      </w:r>
      <w:r>
        <w:t>d后可解除夹子固定，转移至避雨棚中进行管理。</w:t>
      </w:r>
      <w:bookmarkStart w:id="199" w:name="OLE_LINK61"/>
      <w:bookmarkStart w:id="200" w:name="OLE_LINK60"/>
      <w:r>
        <w:t>见附录A</w:t>
      </w:r>
      <w:r>
        <w:rPr>
          <w:rFonts w:hint="eastAsia"/>
        </w:rPr>
        <w:t>.</w:t>
      </w:r>
      <w:r>
        <w:t>4</w:t>
      </w:r>
      <w:bookmarkEnd w:id="199"/>
      <w:bookmarkEnd w:id="200"/>
      <w:r>
        <w:t>。</w:t>
      </w:r>
    </w:p>
    <w:p w14:paraId="4B3951FA">
      <w:pPr>
        <w:pStyle w:val="66"/>
        <w:spacing w:before="120" w:after="120"/>
        <w:ind w:left="0"/>
        <w:rPr>
          <w:rFonts w:ascii="Times New Roman"/>
        </w:rPr>
      </w:pPr>
      <w:bookmarkStart w:id="201" w:name="_Toc207981480"/>
      <w:r>
        <w:rPr>
          <w:rFonts w:ascii="Times New Roman"/>
        </w:rPr>
        <w:t>水肥管理</w:t>
      </w:r>
      <w:bookmarkEnd w:id="201"/>
    </w:p>
    <w:p w14:paraId="710ABDCE">
      <w:pPr>
        <w:pStyle w:val="57"/>
        <w:ind w:firstLine="420"/>
      </w:pPr>
      <w:r>
        <w:t>期间每天灌水，3</w:t>
      </w:r>
      <w:bookmarkStart w:id="202" w:name="OLE_LINK52"/>
      <w:r>
        <w:rPr>
          <w:vertAlign w:val="superscript"/>
        </w:rPr>
        <w:t xml:space="preserve"> </w:t>
      </w:r>
      <w:r>
        <w:t>d</w:t>
      </w:r>
      <w:bookmarkStart w:id="203" w:name="OLE_LINK28"/>
      <w:bookmarkStart w:id="204" w:name="OLE_LINK29"/>
      <w:r>
        <w:t>～</w:t>
      </w:r>
      <w:bookmarkEnd w:id="202"/>
      <w:bookmarkEnd w:id="203"/>
      <w:bookmarkEnd w:id="204"/>
      <w:r>
        <w:t>5</w:t>
      </w:r>
      <w:r>
        <w:rPr>
          <w:vertAlign w:val="superscript"/>
        </w:rPr>
        <w:t xml:space="preserve"> </w:t>
      </w:r>
      <w:bookmarkStart w:id="205" w:name="OLE_LINK54"/>
      <w:r>
        <w:t>d</w:t>
      </w:r>
      <w:bookmarkEnd w:id="205"/>
      <w:r>
        <w:t>后给一次复合肥（15-15-15）</w:t>
      </w:r>
      <w:r>
        <w:rPr>
          <w:rFonts w:hint="eastAsia"/>
          <w:lang w:eastAsia="zh-CN"/>
        </w:rPr>
        <w:t>，</w:t>
      </w:r>
      <w:r>
        <w:t>复合肥每株2</w:t>
      </w:r>
      <w:r>
        <w:rPr>
          <w:vertAlign w:val="superscript"/>
        </w:rPr>
        <w:t xml:space="preserve"> </w:t>
      </w:r>
      <w:r>
        <w:t>g～3</w:t>
      </w:r>
      <w:bookmarkStart w:id="206" w:name="OLE_LINK53"/>
      <w:r>
        <w:rPr>
          <w:vertAlign w:val="superscript"/>
        </w:rPr>
        <w:t xml:space="preserve"> </w:t>
      </w:r>
      <w:r>
        <w:t>g</w:t>
      </w:r>
      <w:bookmarkEnd w:id="206"/>
      <w:r>
        <w:t>；1个月后接穗长至5～6片叶时即可成苗。</w:t>
      </w:r>
    </w:p>
    <w:p w14:paraId="44208DCF">
      <w:pPr>
        <w:pStyle w:val="66"/>
        <w:spacing w:before="120" w:after="120"/>
        <w:ind w:left="0"/>
        <w:rPr>
          <w:rFonts w:ascii="Times New Roman"/>
        </w:rPr>
      </w:pPr>
      <w:bookmarkStart w:id="207" w:name="OLE_LINK20"/>
      <w:bookmarkStart w:id="208" w:name="_Toc205907333"/>
      <w:bookmarkStart w:id="209" w:name="_Toc208069223"/>
      <w:bookmarkStart w:id="210" w:name="_Toc208066623"/>
      <w:bookmarkStart w:id="211" w:name="_Toc148711111"/>
      <w:bookmarkStart w:id="212" w:name="_Toc207981481"/>
      <w:r>
        <w:rPr>
          <w:rFonts w:ascii="Times New Roman"/>
        </w:rPr>
        <w:t>主要</w:t>
      </w:r>
      <w:bookmarkEnd w:id="207"/>
      <w:r>
        <w:rPr>
          <w:rFonts w:ascii="Times New Roman"/>
        </w:rPr>
        <w:t>病虫害防治</w:t>
      </w:r>
      <w:bookmarkEnd w:id="208"/>
      <w:bookmarkEnd w:id="209"/>
      <w:bookmarkEnd w:id="210"/>
      <w:bookmarkEnd w:id="211"/>
      <w:bookmarkEnd w:id="212"/>
    </w:p>
    <w:p w14:paraId="2FED0F59">
      <w:pPr>
        <w:pStyle w:val="57"/>
        <w:ind w:firstLine="420"/>
      </w:pPr>
      <w:r>
        <w:t>主要病害有霜霉病、白粉病等，主要虫害有蓟马和蛾类幼虫等危害，防治方法按照</w:t>
      </w:r>
      <w:bookmarkStart w:id="213" w:name="OLE_LINK56"/>
      <w:r>
        <w:t>NY/T 3413</w:t>
      </w:r>
      <w:bookmarkEnd w:id="213"/>
      <w:r>
        <w:t>执行。</w:t>
      </w:r>
    </w:p>
    <w:p w14:paraId="3472984F">
      <w:pPr>
        <w:pStyle w:val="105"/>
        <w:spacing w:before="240" w:after="240"/>
        <w:rPr>
          <w:rFonts w:ascii="Times New Roman"/>
        </w:rPr>
      </w:pPr>
      <w:bookmarkStart w:id="214" w:name="_Toc208319219"/>
      <w:bookmarkStart w:id="215" w:name="_Toc208432980"/>
      <w:bookmarkStart w:id="216" w:name="_Toc207981482"/>
      <w:bookmarkStart w:id="217" w:name="_Toc208069224"/>
      <w:bookmarkStart w:id="218" w:name="_Toc205907334"/>
      <w:bookmarkStart w:id="219" w:name="OLE_LINK33"/>
      <w:bookmarkStart w:id="220" w:name="_Toc208066624"/>
      <w:bookmarkStart w:id="221" w:name="_Toc208425261"/>
      <w:bookmarkStart w:id="222" w:name="_Toc148711112"/>
      <w:r>
        <w:rPr>
          <w:rFonts w:ascii="Times New Roman"/>
        </w:rPr>
        <w:t>苗木出圃</w:t>
      </w:r>
      <w:bookmarkEnd w:id="214"/>
      <w:bookmarkEnd w:id="215"/>
      <w:bookmarkEnd w:id="216"/>
      <w:bookmarkEnd w:id="217"/>
      <w:bookmarkEnd w:id="218"/>
      <w:bookmarkEnd w:id="219"/>
      <w:bookmarkEnd w:id="220"/>
      <w:bookmarkEnd w:id="221"/>
      <w:bookmarkEnd w:id="222"/>
    </w:p>
    <w:p w14:paraId="2B49D369">
      <w:pPr>
        <w:pStyle w:val="106"/>
        <w:spacing w:before="120" w:after="120"/>
      </w:pPr>
      <w:bookmarkStart w:id="223" w:name="_Toc208319220"/>
      <w:bookmarkStart w:id="224" w:name="_Toc208425262"/>
      <w:bookmarkStart w:id="225" w:name="_Toc208432981"/>
      <w:r>
        <w:rPr>
          <w:rFonts w:hint="eastAsia"/>
        </w:rPr>
        <w:t>出圃</w:t>
      </w:r>
      <w:r>
        <w:t>时间</w:t>
      </w:r>
      <w:bookmarkEnd w:id="223"/>
      <w:bookmarkEnd w:id="224"/>
      <w:bookmarkEnd w:id="225"/>
    </w:p>
    <w:p w14:paraId="4A402C46">
      <w:pPr>
        <w:pStyle w:val="57"/>
        <w:ind w:firstLine="420"/>
      </w:pPr>
      <w:r>
        <w:t>嫁接后20</w:t>
      </w:r>
      <w:r>
        <w:rPr>
          <w:vertAlign w:val="superscript"/>
        </w:rPr>
        <w:t xml:space="preserve"> </w:t>
      </w:r>
      <w:r>
        <w:t>d～</w:t>
      </w:r>
      <w:bookmarkStart w:id="226" w:name="OLE_LINK30"/>
      <w:r>
        <w:t>30</w:t>
      </w:r>
      <w:r>
        <w:rPr>
          <w:vertAlign w:val="superscript"/>
        </w:rPr>
        <w:t xml:space="preserve"> </w:t>
      </w:r>
      <w:r>
        <w:t>d</w:t>
      </w:r>
      <w:bookmarkEnd w:id="226"/>
      <w:r>
        <w:t>即可</w:t>
      </w:r>
      <w:r>
        <w:rPr>
          <w:rFonts w:hint="eastAsia"/>
          <w:lang w:val="en-US" w:eastAsia="zh-CN"/>
        </w:rPr>
        <w:t>出圃</w:t>
      </w:r>
      <w:r>
        <w:t>。</w:t>
      </w:r>
    </w:p>
    <w:p w14:paraId="1AEF5E10">
      <w:pPr>
        <w:pStyle w:val="106"/>
        <w:spacing w:before="120" w:after="120"/>
      </w:pPr>
      <w:bookmarkStart w:id="227" w:name="_Toc208066625"/>
      <w:bookmarkStart w:id="228" w:name="_Toc208069225"/>
      <w:bookmarkStart w:id="229" w:name="_Toc208319221"/>
      <w:bookmarkStart w:id="230" w:name="_Toc208432982"/>
      <w:bookmarkStart w:id="231" w:name="_Toc208425263"/>
      <w:r>
        <w:t>苗木</w:t>
      </w:r>
      <w:bookmarkEnd w:id="227"/>
      <w:bookmarkEnd w:id="228"/>
      <w:bookmarkStart w:id="232" w:name="_Toc207981484"/>
      <w:bookmarkStart w:id="233" w:name="_Toc208069226"/>
      <w:bookmarkStart w:id="234" w:name="_Toc208066626"/>
      <w:r>
        <w:t>质量</w:t>
      </w:r>
      <w:bookmarkEnd w:id="232"/>
      <w:r>
        <w:t>、检验及包装</w:t>
      </w:r>
      <w:bookmarkEnd w:id="229"/>
      <w:bookmarkEnd w:id="230"/>
      <w:bookmarkEnd w:id="231"/>
      <w:bookmarkEnd w:id="233"/>
      <w:bookmarkEnd w:id="234"/>
    </w:p>
    <w:p w14:paraId="6BF83D1D">
      <w:pPr>
        <w:pStyle w:val="57"/>
        <w:ind w:firstLine="420"/>
      </w:pPr>
      <w:r>
        <w:t>应符合NY 469、NY/T 2379的规定。</w:t>
      </w:r>
    </w:p>
    <w:p w14:paraId="2D4D6F4E">
      <w:pPr>
        <w:pStyle w:val="105"/>
        <w:spacing w:before="240" w:after="240"/>
      </w:pPr>
      <w:bookmarkStart w:id="235" w:name="_Toc208069227"/>
      <w:bookmarkStart w:id="236" w:name="_Toc207981485"/>
      <w:bookmarkStart w:id="237" w:name="_Toc205907336"/>
      <w:bookmarkStart w:id="238" w:name="_Toc208432983"/>
      <w:bookmarkStart w:id="239" w:name="_Toc208425264"/>
      <w:bookmarkStart w:id="240" w:name="_Toc148711114"/>
      <w:bookmarkStart w:id="241" w:name="_Toc208319222"/>
      <w:bookmarkStart w:id="242" w:name="_Toc208066627"/>
      <w:r>
        <w:t>生产档案</w:t>
      </w:r>
      <w:bookmarkEnd w:id="235"/>
      <w:bookmarkEnd w:id="236"/>
      <w:bookmarkEnd w:id="237"/>
      <w:bookmarkEnd w:id="238"/>
      <w:bookmarkEnd w:id="239"/>
      <w:bookmarkEnd w:id="240"/>
      <w:bookmarkEnd w:id="241"/>
      <w:bookmarkEnd w:id="242"/>
    </w:p>
    <w:p w14:paraId="0EB3E139">
      <w:pPr>
        <w:pStyle w:val="57"/>
        <w:ind w:firstLine="420"/>
      </w:pPr>
      <w:r>
        <w:t>应符合GB/T 42478的要求。</w:t>
      </w:r>
    </w:p>
    <w:p w14:paraId="25D4120A">
      <w:pPr>
        <w:pStyle w:val="57"/>
        <w:ind w:firstLine="199" w:firstLineChars="95"/>
      </w:pPr>
    </w:p>
    <w:p w14:paraId="53C4C44D">
      <w:pPr>
        <w:pStyle w:val="57"/>
        <w:ind w:firstLine="420"/>
        <w:jc w:val="center"/>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p>
    <w:bookmarkEnd w:id="34"/>
    <w:p w14:paraId="3EABA06E">
      <w:pPr>
        <w:pStyle w:val="199"/>
        <w:rPr>
          <w:rFonts w:hint="eastAsia"/>
          <w:vanish w:val="0"/>
        </w:rPr>
      </w:pPr>
      <w:bookmarkStart w:id="243" w:name="BookMark5"/>
    </w:p>
    <w:p w14:paraId="5936695C">
      <w:pPr>
        <w:pStyle w:val="200"/>
        <w:rPr>
          <w:vanish w:val="0"/>
        </w:rPr>
      </w:pPr>
    </w:p>
    <w:p w14:paraId="1774E09E">
      <w:pPr>
        <w:pStyle w:val="77"/>
        <w:spacing w:before="60" w:after="120"/>
      </w:pPr>
      <w:r>
        <w:br w:type="textWrapping"/>
      </w:r>
      <w:bookmarkStart w:id="244" w:name="_Toc208066628"/>
      <w:bookmarkStart w:id="245" w:name="_Toc208069228"/>
      <w:bookmarkStart w:id="246" w:name="_Toc208425265"/>
      <w:bookmarkStart w:id="247" w:name="_Toc208319223"/>
      <w:bookmarkStart w:id="248" w:name="_Toc208432984"/>
      <w:r>
        <w:rPr>
          <w:rFonts w:hint="eastAsia"/>
        </w:rPr>
        <w:t>（资料性）</w:t>
      </w:r>
      <w:r>
        <w:br w:type="textWrapping"/>
      </w:r>
      <w:r>
        <w:rPr>
          <w:rFonts w:hint="eastAsia"/>
        </w:rPr>
        <w:t>葡萄嫩芽嫁接砧木、接穗图示</w:t>
      </w:r>
      <w:bookmarkEnd w:id="244"/>
      <w:bookmarkEnd w:id="245"/>
      <w:bookmarkEnd w:id="246"/>
      <w:bookmarkEnd w:id="247"/>
      <w:bookmarkEnd w:id="248"/>
    </w:p>
    <w:p w14:paraId="79D9B9FA">
      <w:pPr>
        <w:pStyle w:val="57"/>
        <w:ind w:firstLine="420"/>
      </w:pPr>
      <w:r>
        <w:t>达到嫁接标准的砧木苗见图A.1；嫁接接穗</w:t>
      </w:r>
      <w:bookmarkStart w:id="249" w:name="OLE_LINK43"/>
      <w:r>
        <w:rPr>
          <w:rFonts w:hint="eastAsia"/>
        </w:rPr>
        <w:t>的采集和处理</w:t>
      </w:r>
      <w:bookmarkEnd w:id="249"/>
      <w:r>
        <w:t>见图A.2；嫁接</w:t>
      </w:r>
      <w:r>
        <w:rPr>
          <w:rFonts w:hint="eastAsia"/>
        </w:rPr>
        <w:t>好</w:t>
      </w:r>
      <w:r>
        <w:t>的苗木见图A.3；</w:t>
      </w:r>
      <w:r>
        <w:rPr>
          <w:rFonts w:hint="eastAsia"/>
        </w:rPr>
        <w:t>避雨棚中</w:t>
      </w:r>
      <w:r>
        <w:t>待出圃的苗木见图A.4。</w:t>
      </w:r>
    </w:p>
    <w:p w14:paraId="30C0AEF2">
      <w:pPr>
        <w:pStyle w:val="57"/>
        <w:ind w:firstLine="420"/>
      </w:pPr>
    </w:p>
    <w:p w14:paraId="6B044EF5">
      <w:pPr>
        <w:pStyle w:val="57"/>
        <w:ind w:firstLine="0" w:firstLineChars="0"/>
        <w:jc w:val="center"/>
      </w:pPr>
      <w:r>
        <w:rPr>
          <w:rFonts w:ascii="Times New Roman"/>
        </w:rPr>
        <w:drawing>
          <wp:inline distT="0" distB="0" distL="114300" distR="114300">
            <wp:extent cx="2303780" cy="3027045"/>
            <wp:effectExtent l="0" t="0" r="1270" b="1905"/>
            <wp:docPr id="9" name="图片 9" descr="0f2ee8148334ee02837d5002ba1b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2ee8148334ee02837d5002ba1bcd4"/>
                    <pic:cNvPicPr>
                      <a:picLocks noChangeAspect="1"/>
                    </pic:cNvPicPr>
                  </pic:nvPicPr>
                  <pic:blipFill>
                    <a:blip r:embed="rId34"/>
                    <a:srcRect l="6547" t="16200" r="9350" b="923"/>
                    <a:stretch>
                      <a:fillRect/>
                    </a:stretch>
                  </pic:blipFill>
                  <pic:spPr>
                    <a:xfrm>
                      <a:off x="0" y="0"/>
                      <a:ext cx="2308518" cy="3033320"/>
                    </a:xfrm>
                    <a:prstGeom prst="rect">
                      <a:avLst/>
                    </a:prstGeom>
                  </pic:spPr>
                </pic:pic>
              </a:graphicData>
            </a:graphic>
          </wp:inline>
        </w:drawing>
      </w:r>
      <w:r>
        <w:rPr>
          <w:rFonts w:ascii="Times New Roman"/>
        </w:rPr>
        <w:drawing>
          <wp:inline distT="0" distB="0" distL="114300" distR="114300">
            <wp:extent cx="2817495" cy="3028315"/>
            <wp:effectExtent l="0" t="0" r="1905" b="635"/>
            <wp:docPr id="4" name="图片 4" descr="37bea21c842c94cf1cc183435c7f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7bea21c842c94cf1cc183435c7f55e"/>
                    <pic:cNvPicPr>
                      <a:picLocks noChangeAspect="1"/>
                    </pic:cNvPicPr>
                  </pic:nvPicPr>
                  <pic:blipFill>
                    <a:blip r:embed="rId35"/>
                    <a:srcRect l="15087" t="2656" r="23086" b="8738"/>
                    <a:stretch>
                      <a:fillRect/>
                    </a:stretch>
                  </pic:blipFill>
                  <pic:spPr>
                    <a:xfrm>
                      <a:off x="0" y="0"/>
                      <a:ext cx="2819698" cy="3030612"/>
                    </a:xfrm>
                    <a:prstGeom prst="rect">
                      <a:avLst/>
                    </a:prstGeom>
                  </pic:spPr>
                </pic:pic>
              </a:graphicData>
            </a:graphic>
          </wp:inline>
        </w:drawing>
      </w:r>
    </w:p>
    <w:p w14:paraId="1F55ED10">
      <w:pPr>
        <w:pStyle w:val="84"/>
        <w:spacing w:before="120" w:after="120"/>
      </w:pPr>
      <w:r>
        <w:rPr>
          <w:rFonts w:hint="eastAsia"/>
        </w:rPr>
        <w:t>达到嫁接标准的砧木苗</w:t>
      </w:r>
    </w:p>
    <w:p w14:paraId="3E74538F">
      <w:pPr>
        <w:pStyle w:val="57"/>
        <w:ind w:firstLine="0" w:firstLineChars="0"/>
        <w:jc w:val="center"/>
      </w:pPr>
      <w:r>
        <w:rPr>
          <w:rFonts w:ascii="Times New Roman"/>
        </w:rPr>
        <w:drawing>
          <wp:inline distT="0" distB="0" distL="114300" distR="114300">
            <wp:extent cx="2434590" cy="3247390"/>
            <wp:effectExtent l="0" t="0" r="3810" b="0"/>
            <wp:docPr id="10" name="图片 10" descr="049f701a621b84d08b48b526ae4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49f701a621b84d08b48b526ae4a010"/>
                    <pic:cNvPicPr>
                      <a:picLocks noChangeAspect="1"/>
                    </pic:cNvPicPr>
                  </pic:nvPicPr>
                  <pic:blipFill>
                    <a:blip r:embed="rId36"/>
                    <a:stretch>
                      <a:fillRect/>
                    </a:stretch>
                  </pic:blipFill>
                  <pic:spPr>
                    <a:xfrm>
                      <a:off x="0" y="0"/>
                      <a:ext cx="2435066" cy="3248580"/>
                    </a:xfrm>
                    <a:prstGeom prst="rect">
                      <a:avLst/>
                    </a:prstGeom>
                  </pic:spPr>
                </pic:pic>
              </a:graphicData>
            </a:graphic>
          </wp:inline>
        </w:drawing>
      </w:r>
      <w:r>
        <w:rPr>
          <w:rFonts w:ascii="Times New Roman"/>
        </w:rPr>
        <w:t xml:space="preserve"> </w:t>
      </w:r>
      <w:r>
        <w:rPr>
          <w:rFonts w:ascii="Times New Roman"/>
        </w:rPr>
        <w:drawing>
          <wp:inline distT="0" distB="0" distL="114300" distR="114300">
            <wp:extent cx="2654300" cy="32258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37"/>
                    <a:stretch>
                      <a:fillRect/>
                    </a:stretch>
                  </pic:blipFill>
                  <pic:spPr>
                    <a:xfrm>
                      <a:off x="0" y="0"/>
                      <a:ext cx="2657996" cy="3230085"/>
                    </a:xfrm>
                    <a:prstGeom prst="rect">
                      <a:avLst/>
                    </a:prstGeom>
                    <a:noFill/>
                    <a:ln>
                      <a:noFill/>
                    </a:ln>
                  </pic:spPr>
                </pic:pic>
              </a:graphicData>
            </a:graphic>
          </wp:inline>
        </w:drawing>
      </w:r>
    </w:p>
    <w:p w14:paraId="0FB65923">
      <w:pPr>
        <w:pStyle w:val="84"/>
        <w:spacing w:before="120" w:after="120"/>
      </w:pPr>
      <w:r>
        <w:rPr>
          <w:rFonts w:hint="eastAsia"/>
        </w:rPr>
        <w:t>嫁接接穗的采集和处理</w:t>
      </w:r>
    </w:p>
    <w:p w14:paraId="6186526E">
      <w:pPr>
        <w:pStyle w:val="57"/>
        <w:ind w:firstLine="0" w:firstLineChars="0"/>
        <w:jc w:val="center"/>
        <w:rPr>
          <w:rFonts w:ascii="Times New Roman"/>
        </w:rPr>
      </w:pPr>
      <w:r>
        <w:rPr>
          <w:rFonts w:ascii="Times New Roman"/>
        </w:rPr>
        <w:drawing>
          <wp:inline distT="0" distB="0" distL="114300" distR="114300">
            <wp:extent cx="2700655" cy="3371850"/>
            <wp:effectExtent l="0" t="0" r="4445" b="0"/>
            <wp:docPr id="15" name="图片 15" descr="24dca840a07c56efe2f8bd60d9d6f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4dca840a07c56efe2f8bd60d9d6f05"/>
                    <pic:cNvPicPr>
                      <a:picLocks noChangeAspect="1"/>
                    </pic:cNvPicPr>
                  </pic:nvPicPr>
                  <pic:blipFill>
                    <a:blip r:embed="rId38"/>
                    <a:srcRect t="6779" r="450"/>
                    <a:stretch>
                      <a:fillRect/>
                    </a:stretch>
                  </pic:blipFill>
                  <pic:spPr>
                    <a:xfrm>
                      <a:off x="0" y="0"/>
                      <a:ext cx="2702574" cy="3374148"/>
                    </a:xfrm>
                    <a:prstGeom prst="rect">
                      <a:avLst/>
                    </a:prstGeom>
                  </pic:spPr>
                </pic:pic>
              </a:graphicData>
            </a:graphic>
          </wp:inline>
        </w:drawing>
      </w:r>
    </w:p>
    <w:p w14:paraId="79152112">
      <w:pPr>
        <w:pStyle w:val="84"/>
        <w:spacing w:before="120" w:after="120"/>
      </w:pPr>
      <w:r>
        <w:rPr>
          <w:rFonts w:hint="eastAsia"/>
        </w:rPr>
        <w:t>嫁接好的苗木</w:t>
      </w:r>
    </w:p>
    <w:p w14:paraId="3AA2AAF2">
      <w:pPr>
        <w:pStyle w:val="57"/>
        <w:ind w:firstLine="420"/>
      </w:pPr>
    </w:p>
    <w:p w14:paraId="0D84E60D">
      <w:pPr>
        <w:pStyle w:val="57"/>
        <w:ind w:firstLine="0" w:firstLineChars="0"/>
        <w:jc w:val="center"/>
      </w:pPr>
      <w:r>
        <w:rPr>
          <w:rFonts w:ascii="Times New Roman"/>
        </w:rPr>
        <w:drawing>
          <wp:inline distT="0" distB="0" distL="114300" distR="114300">
            <wp:extent cx="3241675" cy="2431415"/>
            <wp:effectExtent l="0" t="0" r="0" b="6985"/>
            <wp:docPr id="3" name="图片 3" descr="a4f957c656107d66d4863d08b4d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4f957c656107d66d4863d08b4d3076"/>
                    <pic:cNvPicPr>
                      <a:picLocks noChangeAspect="1"/>
                    </pic:cNvPicPr>
                  </pic:nvPicPr>
                  <pic:blipFill>
                    <a:blip r:embed="rId39"/>
                    <a:stretch>
                      <a:fillRect/>
                    </a:stretch>
                  </pic:blipFill>
                  <pic:spPr>
                    <a:xfrm>
                      <a:off x="0" y="0"/>
                      <a:ext cx="3250492" cy="2438204"/>
                    </a:xfrm>
                    <a:prstGeom prst="rect">
                      <a:avLst/>
                    </a:prstGeom>
                  </pic:spPr>
                </pic:pic>
              </a:graphicData>
            </a:graphic>
          </wp:inline>
        </w:drawing>
      </w:r>
    </w:p>
    <w:p w14:paraId="3E7A35EC">
      <w:pPr>
        <w:pStyle w:val="84"/>
        <w:spacing w:before="120" w:after="120"/>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linePitch="312" w:charSpace="0"/>
        </w:sectPr>
      </w:pPr>
      <w:bookmarkStart w:id="250" w:name="OLE_LINK45"/>
      <w:bookmarkStart w:id="251" w:name="OLE_LINK44"/>
      <w:r>
        <w:rPr>
          <w:rFonts w:hint="eastAsia"/>
        </w:rPr>
        <w:t>避雨棚中</w:t>
      </w:r>
      <w:bookmarkEnd w:id="250"/>
      <w:bookmarkEnd w:id="251"/>
      <w:r>
        <w:rPr>
          <w:rFonts w:hint="eastAsia"/>
        </w:rPr>
        <w:t>待出圃的苗木</w:t>
      </w:r>
      <w:bookmarkStart w:id="252" w:name="OLE_LINK41"/>
      <w:bookmarkStart w:id="253" w:name="OLE_LINK42"/>
    </w:p>
    <w:p w14:paraId="71737739">
      <w:pPr>
        <w:pStyle w:val="199"/>
        <w:rPr>
          <w:rFonts w:hint="eastAsia"/>
        </w:rPr>
      </w:pPr>
    </w:p>
    <w:p w14:paraId="75B1B366">
      <w:pPr>
        <w:pStyle w:val="200"/>
      </w:pPr>
    </w:p>
    <w:p w14:paraId="3D3C4D43">
      <w:pPr>
        <w:pStyle w:val="77"/>
        <w:spacing w:before="60" w:after="120"/>
      </w:pPr>
      <w:r>
        <w:br w:type="textWrapping"/>
      </w:r>
      <w:bookmarkStart w:id="254" w:name="_Toc208425266"/>
      <w:bookmarkStart w:id="255" w:name="_Toc208432985"/>
      <w:r>
        <w:rPr>
          <w:rFonts w:hint="eastAsia"/>
        </w:rPr>
        <w:t>（资料性）</w:t>
      </w:r>
      <w:r>
        <w:br w:type="textWrapping"/>
      </w:r>
      <w:r>
        <w:rPr>
          <w:rFonts w:hint="eastAsia"/>
        </w:rPr>
        <w:t>葡萄嫩芽嫁接劈接法图示</w:t>
      </w:r>
      <w:bookmarkEnd w:id="254"/>
      <w:bookmarkEnd w:id="255"/>
    </w:p>
    <w:p w14:paraId="4D6CCAE5">
      <w:pPr>
        <w:widowControl/>
        <w:autoSpaceDE w:val="0"/>
        <w:autoSpaceDN w:val="0"/>
        <w:adjustRightInd/>
        <w:spacing w:line="240" w:lineRule="auto"/>
        <w:ind w:firstLine="420" w:firstLineChars="200"/>
        <w:rPr>
          <w:rFonts w:ascii="宋体" w:hAnsi="Times New Roman"/>
          <w:color w:val="EE0000"/>
          <w:kern w:val="0"/>
          <w:szCs w:val="20"/>
        </w:rPr>
      </w:pPr>
      <w:r>
        <w:rPr>
          <w:rFonts w:hint="eastAsia" w:ascii="宋体" w:hAnsi="Times New Roman"/>
          <w:kern w:val="0"/>
          <w:szCs w:val="20"/>
        </w:rPr>
        <w:t>葡萄嫩芽嫁接劈接法切砧木见图B.1；削接穗见图B.2；砧木和接穗接合见图B.3；嫁接口夹子固定见图B.4。</w:t>
      </w:r>
    </w:p>
    <w:p w14:paraId="61B09EF0">
      <w:pPr>
        <w:widowControl/>
        <w:autoSpaceDE w:val="0"/>
        <w:autoSpaceDN w:val="0"/>
        <w:adjustRightInd/>
        <w:spacing w:line="240" w:lineRule="auto"/>
        <w:ind w:firstLine="420" w:firstLineChars="200"/>
        <w:jc w:val="center"/>
        <w:rPr>
          <w:rFonts w:ascii="宋体" w:hAnsi="Times New Roman"/>
          <w:kern w:val="0"/>
          <w:szCs w:val="20"/>
        </w:rPr>
      </w:pPr>
    </w:p>
    <w:p w14:paraId="4FCE3EAB">
      <w:pPr>
        <w:widowControl/>
        <w:autoSpaceDE w:val="0"/>
        <w:autoSpaceDN w:val="0"/>
        <w:adjustRightInd/>
        <w:spacing w:line="240" w:lineRule="auto"/>
        <w:jc w:val="center"/>
        <w:rPr>
          <w:rFonts w:ascii="Times New Roman" w:hAnsi="Times New Roman"/>
          <w:kern w:val="0"/>
          <w:szCs w:val="20"/>
        </w:rPr>
      </w:pPr>
      <w:r>
        <w:rPr>
          <w:rFonts w:ascii="Times New Roman" w:hAnsi="Times New Roman"/>
          <w:kern w:val="0"/>
          <w:szCs w:val="20"/>
        </w:rPr>
        <w:drawing>
          <wp:inline distT="0" distB="0" distL="0" distR="0">
            <wp:extent cx="2684145" cy="2928620"/>
            <wp:effectExtent l="0" t="0" r="1905" b="5080"/>
            <wp:docPr id="19" name="图片 12" descr="415fddc817ea7db0a1c7fc63c0d1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descr="415fddc817ea7db0a1c7fc63c0d1f55"/>
                    <pic:cNvPicPr>
                      <a:picLocks noChangeAspect="1" noChangeArrowheads="1"/>
                    </pic:cNvPicPr>
                  </pic:nvPicPr>
                  <pic:blipFill>
                    <a:blip r:embed="rId40" cstate="print">
                      <a:extLst>
                        <a:ext uri="{28A0092B-C50C-407E-A947-70E740481C1C}">
                          <a14:useLocalDpi xmlns:a14="http://schemas.microsoft.com/office/drawing/2010/main" val="0"/>
                        </a:ext>
                      </a:extLst>
                    </a:blip>
                    <a:srcRect t="18185" r="-79"/>
                    <a:stretch>
                      <a:fillRect/>
                    </a:stretch>
                  </pic:blipFill>
                  <pic:spPr>
                    <a:xfrm>
                      <a:off x="0" y="0"/>
                      <a:ext cx="2692273" cy="2937252"/>
                    </a:xfrm>
                    <a:prstGeom prst="rect">
                      <a:avLst/>
                    </a:prstGeom>
                    <a:noFill/>
                    <a:ln>
                      <a:noFill/>
                    </a:ln>
                  </pic:spPr>
                </pic:pic>
              </a:graphicData>
            </a:graphic>
          </wp:inline>
        </w:drawing>
      </w:r>
    </w:p>
    <w:p w14:paraId="36470C06">
      <w:pPr>
        <w:pStyle w:val="84"/>
        <w:spacing w:before="120" w:after="120"/>
      </w:pPr>
      <w:r>
        <w:rPr>
          <w:rFonts w:hint="eastAsia"/>
        </w:rPr>
        <w:t>切砧木</w:t>
      </w:r>
    </w:p>
    <w:p w14:paraId="5EA51D37">
      <w:pPr>
        <w:widowControl/>
        <w:snapToGrid w:val="0"/>
        <w:spacing w:before="120" w:beforeLines="50" w:line="240" w:lineRule="auto"/>
        <w:jc w:val="center"/>
        <w:rPr>
          <w:rFonts w:ascii="黑体" w:hAnsi="Times New Roman" w:eastAsia="黑体"/>
          <w:kern w:val="0"/>
          <w:szCs w:val="20"/>
        </w:rPr>
      </w:pPr>
      <w:bookmarkStart w:id="256" w:name="OLE_LINK40"/>
      <w:r>
        <w:rPr>
          <w:rFonts w:ascii="黑体" w:hAnsi="Times New Roman" w:eastAsia="黑体"/>
          <w:kern w:val="0"/>
          <w:szCs w:val="20"/>
        </w:rPr>
        <w:drawing>
          <wp:inline distT="0" distB="0" distL="0" distR="0">
            <wp:extent cx="3189605" cy="2794635"/>
            <wp:effectExtent l="6985" t="0" r="0" b="0"/>
            <wp:docPr id="20" name="图片 11" descr="398806d87d79123027c2234ba03e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398806d87d79123027c2234ba03ef9e"/>
                    <pic:cNvPicPr>
                      <a:picLocks noChangeAspect="1" noChangeArrowheads="1"/>
                    </pic:cNvPicPr>
                  </pic:nvPicPr>
                  <pic:blipFill>
                    <a:blip r:embed="rId41">
                      <a:extLst>
                        <a:ext uri="{28A0092B-C50C-407E-A947-70E740481C1C}">
                          <a14:useLocalDpi xmlns:a14="http://schemas.microsoft.com/office/drawing/2010/main" val="0"/>
                        </a:ext>
                      </a:extLst>
                    </a:blip>
                    <a:srcRect l="4324" t="23199" r="1495" b="14949"/>
                    <a:stretch>
                      <a:fillRect/>
                    </a:stretch>
                  </pic:blipFill>
                  <pic:spPr>
                    <a:xfrm rot="-5400000">
                      <a:off x="0" y="0"/>
                      <a:ext cx="3189605" cy="2794635"/>
                    </a:xfrm>
                    <a:prstGeom prst="rect">
                      <a:avLst/>
                    </a:prstGeom>
                    <a:noFill/>
                    <a:ln>
                      <a:noFill/>
                    </a:ln>
                  </pic:spPr>
                </pic:pic>
              </a:graphicData>
            </a:graphic>
          </wp:inline>
        </w:drawing>
      </w:r>
    </w:p>
    <w:p w14:paraId="7F5EBB6A">
      <w:pPr>
        <w:pStyle w:val="84"/>
        <w:spacing w:before="120" w:after="120"/>
      </w:pPr>
      <w:r>
        <w:rPr>
          <w:rFonts w:hint="eastAsia"/>
        </w:rPr>
        <w:t>削接穗</w:t>
      </w:r>
    </w:p>
    <w:bookmarkEnd w:id="256"/>
    <w:p w14:paraId="7048DC0C">
      <w:pPr>
        <w:widowControl/>
        <w:autoSpaceDE w:val="0"/>
        <w:autoSpaceDN w:val="0"/>
        <w:adjustRightInd/>
        <w:spacing w:line="240" w:lineRule="auto"/>
        <w:jc w:val="center"/>
        <w:rPr>
          <w:rFonts w:ascii="Times New Roman" w:hAnsi="Times New Roman"/>
          <w:kern w:val="0"/>
          <w:szCs w:val="20"/>
        </w:rPr>
      </w:pPr>
      <w:r>
        <w:rPr>
          <w:rFonts w:ascii="Times New Roman" w:hAnsi="Times New Roman"/>
          <w:kern w:val="0"/>
          <w:szCs w:val="20"/>
        </w:rPr>
        <w:drawing>
          <wp:inline distT="0" distB="0" distL="0" distR="0">
            <wp:extent cx="2911475" cy="3086735"/>
            <wp:effectExtent l="0" t="0" r="3175" b="0"/>
            <wp:docPr id="21" name="图片 13" descr="182ef729b086b86de56e1e222117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182ef729b086b86de56e1e222117bba"/>
                    <pic:cNvPicPr>
                      <a:picLocks noChangeAspect="1" noChangeArrowheads="1"/>
                    </pic:cNvPicPr>
                  </pic:nvPicPr>
                  <pic:blipFill>
                    <a:blip r:embed="rId42">
                      <a:extLst>
                        <a:ext uri="{28A0092B-C50C-407E-A947-70E740481C1C}">
                          <a14:useLocalDpi xmlns:a14="http://schemas.microsoft.com/office/drawing/2010/main" val="0"/>
                        </a:ext>
                      </a:extLst>
                    </a:blip>
                    <a:srcRect t="11295" r="3540" b="11938"/>
                    <a:stretch>
                      <a:fillRect/>
                    </a:stretch>
                  </pic:blipFill>
                  <pic:spPr>
                    <a:xfrm>
                      <a:off x="0" y="0"/>
                      <a:ext cx="2911475" cy="3086735"/>
                    </a:xfrm>
                    <a:prstGeom prst="rect">
                      <a:avLst/>
                    </a:prstGeom>
                    <a:noFill/>
                    <a:ln>
                      <a:noFill/>
                    </a:ln>
                  </pic:spPr>
                </pic:pic>
              </a:graphicData>
            </a:graphic>
          </wp:inline>
        </w:drawing>
      </w:r>
    </w:p>
    <w:p w14:paraId="362EB305">
      <w:pPr>
        <w:pStyle w:val="84"/>
        <w:spacing w:before="120" w:after="120"/>
      </w:pPr>
      <w:r>
        <w:rPr>
          <w:rFonts w:hint="eastAsia"/>
        </w:rPr>
        <w:t>砧木和接穗接合</w:t>
      </w:r>
    </w:p>
    <w:p w14:paraId="389687A1">
      <w:pPr>
        <w:widowControl/>
        <w:autoSpaceDE w:val="0"/>
        <w:autoSpaceDN w:val="0"/>
        <w:adjustRightInd/>
        <w:spacing w:line="240" w:lineRule="auto"/>
        <w:ind w:firstLine="420" w:firstLineChars="200"/>
        <w:rPr>
          <w:rFonts w:ascii="宋体" w:hAnsi="Times New Roman"/>
          <w:kern w:val="0"/>
          <w:szCs w:val="20"/>
        </w:rPr>
      </w:pPr>
    </w:p>
    <w:p w14:paraId="01DE09E7">
      <w:pPr>
        <w:widowControl/>
        <w:autoSpaceDE w:val="0"/>
        <w:autoSpaceDN w:val="0"/>
        <w:adjustRightInd/>
        <w:spacing w:line="240" w:lineRule="auto"/>
        <w:jc w:val="center"/>
        <w:rPr>
          <w:rFonts w:ascii="Times New Roman" w:hAnsi="Times New Roman"/>
          <w:kern w:val="0"/>
          <w:szCs w:val="20"/>
        </w:rPr>
      </w:pPr>
      <w:r>
        <w:rPr>
          <w:rFonts w:ascii="Times New Roman" w:hAnsi="Times New Roman"/>
          <w:kern w:val="0"/>
          <w:szCs w:val="20"/>
        </w:rPr>
        <w:drawing>
          <wp:inline distT="0" distB="0" distL="0" distR="0">
            <wp:extent cx="2940685" cy="3935730"/>
            <wp:effectExtent l="0" t="0" r="0" b="7620"/>
            <wp:docPr id="22" name="图片 16" descr="c8868e95b45d449005561d723cd6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c8868e95b45d449005561d723cd6de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2940685" cy="3935730"/>
                    </a:xfrm>
                    <a:prstGeom prst="rect">
                      <a:avLst/>
                    </a:prstGeom>
                    <a:noFill/>
                    <a:ln>
                      <a:noFill/>
                    </a:ln>
                  </pic:spPr>
                </pic:pic>
              </a:graphicData>
            </a:graphic>
          </wp:inline>
        </w:drawing>
      </w:r>
    </w:p>
    <w:p w14:paraId="3E2E914D">
      <w:pPr>
        <w:pStyle w:val="84"/>
        <w:spacing w:before="120" w:after="120"/>
      </w:pPr>
      <w:r>
        <w:rPr>
          <w:rFonts w:hint="eastAsia"/>
        </w:rPr>
        <w:t>嫁接口夹子固定</w:t>
      </w:r>
      <w:bookmarkEnd w:id="252"/>
      <w:bookmarkEnd w:id="253"/>
    </w:p>
    <w:bookmarkEnd w:id="243"/>
    <w:p w14:paraId="1B88FB2A">
      <w:pPr>
        <w:pStyle w:val="57"/>
        <w:ind w:firstLine="0" w:firstLineChars="0"/>
        <w:jc w:val="center"/>
      </w:pPr>
      <w:bookmarkStart w:id="257" w:name="BookMark8"/>
      <w:r>
        <w:drawing>
          <wp:inline distT="0" distB="0" distL="0" distR="0">
            <wp:extent cx="1485900" cy="317500"/>
            <wp:effectExtent l="0" t="0" r="0" b="6350"/>
            <wp:docPr id="426391567" name="图片 3"/>
            <wp:cNvGraphicFramePr/>
            <a:graphic xmlns:a="http://schemas.openxmlformats.org/drawingml/2006/main">
              <a:graphicData uri="http://schemas.openxmlformats.org/drawingml/2006/picture">
                <pic:pic xmlns:pic="http://schemas.openxmlformats.org/drawingml/2006/picture">
                  <pic:nvPicPr>
                    <pic:cNvPr id="426391567" name="图片 3"/>
                    <pic:cNvPicPr/>
                  </pic:nvPicPr>
                  <pic:blipFill>
                    <a:blip r:embed="rId4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7"/>
    </w:p>
    <w:sectPr>
      <w:headerReference r:id="rId27" w:type="default"/>
      <w:footerReference r:id="rId29" w:type="default"/>
      <w:headerReference r:id="rId28" w:type="even"/>
      <w:footerReference r:id="rId30"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3DB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F210">
    <w:pPr>
      <w:pStyle w:val="53"/>
    </w:pPr>
    <w:r>
      <w:fldChar w:fldCharType="begin"/>
    </w:r>
    <w:r>
      <w:instrText xml:space="preserve">PAGE   \* MERGEFORMAT</w:instrText>
    </w:r>
    <w:r>
      <w:fldChar w:fldCharType="separate"/>
    </w:r>
    <w:r>
      <w:rPr>
        <w:lang w:val="zh-CN"/>
      </w:rPr>
      <w:t>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3CC7">
    <w:pPr>
      <w:pStyle w:val="52"/>
    </w:pPr>
    <w:r>
      <w:fldChar w:fldCharType="begin"/>
    </w:r>
    <w:r>
      <w:instrText xml:space="preserve"> PAGE   \* MERGEFORMAT \* MERGEFORMAT </w:instrText>
    </w:r>
    <w:r>
      <w:fldChar w:fldCharType="separate"/>
    </w:r>
    <w: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FDE6">
    <w:pPr>
      <w:pStyle w:val="53"/>
    </w:pPr>
    <w:r>
      <w:fldChar w:fldCharType="begin"/>
    </w:r>
    <w:r>
      <w:instrText xml:space="preserve">PAGE   \* MERGEFORMAT</w:instrText>
    </w:r>
    <w:r>
      <w:fldChar w:fldCharType="separate"/>
    </w:r>
    <w:r>
      <w:rPr>
        <w:lang w:val="zh-CN"/>
      </w:rPr>
      <w:t>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08D1">
    <w:pPr>
      <w:pStyle w:val="52"/>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097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131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2A64">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8EA3">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74A1">
    <w:pPr>
      <w:pStyle w:val="53"/>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6A36">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7A3D">
    <w:pPr>
      <w:pStyle w:val="53"/>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AEEC">
    <w:pPr>
      <w:pStyle w:val="52"/>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2B2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440B">
    <w:pPr>
      <w:pStyle w:val="62"/>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6654">
    <w:pPr>
      <w:pStyle w:val="63"/>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T/GXAS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6440">
    <w:pPr>
      <w:pStyle w:val="62"/>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674C">
    <w:pPr>
      <w:pStyle w:val="63"/>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T/GXAS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D45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4CA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8BED">
    <w:pPr>
      <w:pStyle w:val="62"/>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3D86">
    <w:pPr>
      <w:pStyle w:val="63"/>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T/GXAS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91EE">
    <w:pPr>
      <w:pStyle w:val="62"/>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72D0">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T/GXAS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768B">
    <w:pPr>
      <w:pStyle w:val="62"/>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8942">
    <w:pPr>
      <w:pStyle w:val="63"/>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T/GXAS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color w:val="auto"/>
        <w:sz w:val="21"/>
      </w:rPr>
    </w:lvl>
    <w:lvl w:ilvl="2" w:tentative="0">
      <w:start w:val="1"/>
      <w:numFmt w:val="decimal"/>
      <w:pStyle w:val="106"/>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2121" w:firstLine="0"/>
      </w:pPr>
      <w:rPr>
        <w:rFonts w:hint="eastAsia" w:ascii="黑体" w:eastAsia="黑体"/>
        <w:b w:val="0"/>
        <w:i w:val="0"/>
        <w:color w:val="auto"/>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NzViOGYxZWQxM2I2NTkwMWEwNjVkOGJkZWUzMGUifQ=="/>
  </w:docVars>
  <w:rsids>
    <w:rsidRoot w:val="004F0ABF"/>
    <w:rsid w:val="0000040A"/>
    <w:rsid w:val="00000A94"/>
    <w:rsid w:val="00001972"/>
    <w:rsid w:val="00001D9A"/>
    <w:rsid w:val="00005B4F"/>
    <w:rsid w:val="0000691A"/>
    <w:rsid w:val="00007B3A"/>
    <w:rsid w:val="000107E0"/>
    <w:rsid w:val="00010B3D"/>
    <w:rsid w:val="00011FDE"/>
    <w:rsid w:val="00012FFD"/>
    <w:rsid w:val="00014162"/>
    <w:rsid w:val="00014340"/>
    <w:rsid w:val="00016A9C"/>
    <w:rsid w:val="00021199"/>
    <w:rsid w:val="00022184"/>
    <w:rsid w:val="00022762"/>
    <w:rsid w:val="000238E0"/>
    <w:rsid w:val="00024030"/>
    <w:rsid w:val="00024276"/>
    <w:rsid w:val="000249DB"/>
    <w:rsid w:val="0002595E"/>
    <w:rsid w:val="00027927"/>
    <w:rsid w:val="00027E06"/>
    <w:rsid w:val="000303C3"/>
    <w:rsid w:val="00033137"/>
    <w:rsid w:val="000331D3"/>
    <w:rsid w:val="000346A5"/>
    <w:rsid w:val="000359C3"/>
    <w:rsid w:val="00035A7D"/>
    <w:rsid w:val="000365ED"/>
    <w:rsid w:val="000374AB"/>
    <w:rsid w:val="00042121"/>
    <w:rsid w:val="0004249A"/>
    <w:rsid w:val="00042D52"/>
    <w:rsid w:val="00043282"/>
    <w:rsid w:val="0004373A"/>
    <w:rsid w:val="00044286"/>
    <w:rsid w:val="00046413"/>
    <w:rsid w:val="000466A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7F5"/>
    <w:rsid w:val="0006357D"/>
    <w:rsid w:val="00064FD2"/>
    <w:rsid w:val="000667E1"/>
    <w:rsid w:val="00067F1E"/>
    <w:rsid w:val="00071839"/>
    <w:rsid w:val="00071CC0"/>
    <w:rsid w:val="00071CFC"/>
    <w:rsid w:val="00073390"/>
    <w:rsid w:val="00073C8C"/>
    <w:rsid w:val="0007460C"/>
    <w:rsid w:val="000767D4"/>
    <w:rsid w:val="00077B64"/>
    <w:rsid w:val="00080A1C"/>
    <w:rsid w:val="00081FA2"/>
    <w:rsid w:val="00082317"/>
    <w:rsid w:val="00083D2C"/>
    <w:rsid w:val="00086AA1"/>
    <w:rsid w:val="00087A77"/>
    <w:rsid w:val="00090CA6"/>
    <w:rsid w:val="00092B8A"/>
    <w:rsid w:val="00092F3D"/>
    <w:rsid w:val="00092FB0"/>
    <w:rsid w:val="000934C5"/>
    <w:rsid w:val="00093D25"/>
    <w:rsid w:val="00093DAB"/>
    <w:rsid w:val="00094D73"/>
    <w:rsid w:val="000967B3"/>
    <w:rsid w:val="00096D63"/>
    <w:rsid w:val="000A0B60"/>
    <w:rsid w:val="000A0EB8"/>
    <w:rsid w:val="000A19FC"/>
    <w:rsid w:val="000A1E8B"/>
    <w:rsid w:val="000A296B"/>
    <w:rsid w:val="000A5AA0"/>
    <w:rsid w:val="000A7311"/>
    <w:rsid w:val="000B060F"/>
    <w:rsid w:val="000B1592"/>
    <w:rsid w:val="000B1FF2"/>
    <w:rsid w:val="000B313E"/>
    <w:rsid w:val="000B3CDA"/>
    <w:rsid w:val="000B6A0B"/>
    <w:rsid w:val="000C043B"/>
    <w:rsid w:val="000C0F6C"/>
    <w:rsid w:val="000C11DB"/>
    <w:rsid w:val="000C1492"/>
    <w:rsid w:val="000C2FBD"/>
    <w:rsid w:val="000C4B41"/>
    <w:rsid w:val="000C57D6"/>
    <w:rsid w:val="000C6362"/>
    <w:rsid w:val="000C6E4B"/>
    <w:rsid w:val="000C736F"/>
    <w:rsid w:val="000C7666"/>
    <w:rsid w:val="000D0A9C"/>
    <w:rsid w:val="000D1795"/>
    <w:rsid w:val="000D329A"/>
    <w:rsid w:val="000D4B9C"/>
    <w:rsid w:val="000D4EB6"/>
    <w:rsid w:val="000D5025"/>
    <w:rsid w:val="000D67A1"/>
    <w:rsid w:val="000D753B"/>
    <w:rsid w:val="000E022F"/>
    <w:rsid w:val="000E18FF"/>
    <w:rsid w:val="000E4C9E"/>
    <w:rsid w:val="000E686F"/>
    <w:rsid w:val="000E6FD7"/>
    <w:rsid w:val="000E7894"/>
    <w:rsid w:val="000F06E1"/>
    <w:rsid w:val="000F0D5A"/>
    <w:rsid w:val="000F0E3C"/>
    <w:rsid w:val="000F11F0"/>
    <w:rsid w:val="000F19D5"/>
    <w:rsid w:val="000F3A7D"/>
    <w:rsid w:val="000F4050"/>
    <w:rsid w:val="000F4AEA"/>
    <w:rsid w:val="000F67E9"/>
    <w:rsid w:val="000F71E1"/>
    <w:rsid w:val="0010407E"/>
    <w:rsid w:val="001044C4"/>
    <w:rsid w:val="00104926"/>
    <w:rsid w:val="001049F1"/>
    <w:rsid w:val="00110BA7"/>
    <w:rsid w:val="0011244F"/>
    <w:rsid w:val="00113B1E"/>
    <w:rsid w:val="0011711C"/>
    <w:rsid w:val="0012109E"/>
    <w:rsid w:val="00124E4F"/>
    <w:rsid w:val="001260B7"/>
    <w:rsid w:val="001265CB"/>
    <w:rsid w:val="00130C74"/>
    <w:rsid w:val="001321C6"/>
    <w:rsid w:val="00132597"/>
    <w:rsid w:val="001325C4"/>
    <w:rsid w:val="00133010"/>
    <w:rsid w:val="001338EE"/>
    <w:rsid w:val="00133AAE"/>
    <w:rsid w:val="00135323"/>
    <w:rsid w:val="001356C4"/>
    <w:rsid w:val="00137565"/>
    <w:rsid w:val="00140BB8"/>
    <w:rsid w:val="00141114"/>
    <w:rsid w:val="00142969"/>
    <w:rsid w:val="0014419F"/>
    <w:rsid w:val="001446C2"/>
    <w:rsid w:val="001457E7"/>
    <w:rsid w:val="00145D9D"/>
    <w:rsid w:val="00146388"/>
    <w:rsid w:val="001529E5"/>
    <w:rsid w:val="00152FB3"/>
    <w:rsid w:val="00153ABB"/>
    <w:rsid w:val="00153C7E"/>
    <w:rsid w:val="00156B25"/>
    <w:rsid w:val="00156E1A"/>
    <w:rsid w:val="00157894"/>
    <w:rsid w:val="00157B55"/>
    <w:rsid w:val="001642FA"/>
    <w:rsid w:val="001649EB"/>
    <w:rsid w:val="00164BAF"/>
    <w:rsid w:val="00164FA8"/>
    <w:rsid w:val="00165065"/>
    <w:rsid w:val="00165434"/>
    <w:rsid w:val="0016580B"/>
    <w:rsid w:val="00165C1A"/>
    <w:rsid w:val="00165F49"/>
    <w:rsid w:val="00166B88"/>
    <w:rsid w:val="0016770A"/>
    <w:rsid w:val="00170804"/>
    <w:rsid w:val="001708E9"/>
    <w:rsid w:val="0017313E"/>
    <w:rsid w:val="0017340B"/>
    <w:rsid w:val="00173FB1"/>
    <w:rsid w:val="00176DFD"/>
    <w:rsid w:val="00180C94"/>
    <w:rsid w:val="0018278A"/>
    <w:rsid w:val="001843E7"/>
    <w:rsid w:val="001852C9"/>
    <w:rsid w:val="00186D87"/>
    <w:rsid w:val="00187A0B"/>
    <w:rsid w:val="00190087"/>
    <w:rsid w:val="001913C4"/>
    <w:rsid w:val="0019348F"/>
    <w:rsid w:val="00193A07"/>
    <w:rsid w:val="00193E4D"/>
    <w:rsid w:val="00194C95"/>
    <w:rsid w:val="00195C34"/>
    <w:rsid w:val="00196EF5"/>
    <w:rsid w:val="00197F84"/>
    <w:rsid w:val="001A1243"/>
    <w:rsid w:val="001A1834"/>
    <w:rsid w:val="001A1A53"/>
    <w:rsid w:val="001A234A"/>
    <w:rsid w:val="001A23BC"/>
    <w:rsid w:val="001A4CF3"/>
    <w:rsid w:val="001A6696"/>
    <w:rsid w:val="001B06E8"/>
    <w:rsid w:val="001B564C"/>
    <w:rsid w:val="001B71D0"/>
    <w:rsid w:val="001B71EE"/>
    <w:rsid w:val="001B75A9"/>
    <w:rsid w:val="001C04A8"/>
    <w:rsid w:val="001C2C03"/>
    <w:rsid w:val="001C42F7"/>
    <w:rsid w:val="001C49E5"/>
    <w:rsid w:val="001C680C"/>
    <w:rsid w:val="001C7FEA"/>
    <w:rsid w:val="001D0499"/>
    <w:rsid w:val="001D0BBE"/>
    <w:rsid w:val="001D0ED4"/>
    <w:rsid w:val="001D212F"/>
    <w:rsid w:val="001D23D5"/>
    <w:rsid w:val="001D29D7"/>
    <w:rsid w:val="001D2DE7"/>
    <w:rsid w:val="001D3CDB"/>
    <w:rsid w:val="001D411C"/>
    <w:rsid w:val="001E0F3C"/>
    <w:rsid w:val="001E1B6A"/>
    <w:rsid w:val="001E2484"/>
    <w:rsid w:val="001E35C5"/>
    <w:rsid w:val="001E3CC4"/>
    <w:rsid w:val="001E4882"/>
    <w:rsid w:val="001E73AB"/>
    <w:rsid w:val="001E7BF3"/>
    <w:rsid w:val="001F092D"/>
    <w:rsid w:val="001F143A"/>
    <w:rsid w:val="001F1605"/>
    <w:rsid w:val="001F2508"/>
    <w:rsid w:val="001F3578"/>
    <w:rsid w:val="001F4816"/>
    <w:rsid w:val="001F69B4"/>
    <w:rsid w:val="001F77C7"/>
    <w:rsid w:val="00200183"/>
    <w:rsid w:val="00200333"/>
    <w:rsid w:val="0020107D"/>
    <w:rsid w:val="00202AA4"/>
    <w:rsid w:val="002031F7"/>
    <w:rsid w:val="002040E6"/>
    <w:rsid w:val="0020527B"/>
    <w:rsid w:val="002056B0"/>
    <w:rsid w:val="00205F2C"/>
    <w:rsid w:val="002070EF"/>
    <w:rsid w:val="00210B15"/>
    <w:rsid w:val="002142EA"/>
    <w:rsid w:val="00214A44"/>
    <w:rsid w:val="00215ADD"/>
    <w:rsid w:val="002204BB"/>
    <w:rsid w:val="00221B79"/>
    <w:rsid w:val="00221C6B"/>
    <w:rsid w:val="002251F5"/>
    <w:rsid w:val="002253A1"/>
    <w:rsid w:val="00225B05"/>
    <w:rsid w:val="00225CF8"/>
    <w:rsid w:val="002269FD"/>
    <w:rsid w:val="0022794E"/>
    <w:rsid w:val="00233D64"/>
    <w:rsid w:val="0023482A"/>
    <w:rsid w:val="002359BE"/>
    <w:rsid w:val="002359CB"/>
    <w:rsid w:val="00243540"/>
    <w:rsid w:val="00244073"/>
    <w:rsid w:val="0024497B"/>
    <w:rsid w:val="0024515B"/>
    <w:rsid w:val="002451D7"/>
    <w:rsid w:val="002453F2"/>
    <w:rsid w:val="00246021"/>
    <w:rsid w:val="0024666E"/>
    <w:rsid w:val="00247F52"/>
    <w:rsid w:val="00250B25"/>
    <w:rsid w:val="00250BBE"/>
    <w:rsid w:val="002515C2"/>
    <w:rsid w:val="0025194F"/>
    <w:rsid w:val="0026148A"/>
    <w:rsid w:val="00261766"/>
    <w:rsid w:val="00262696"/>
    <w:rsid w:val="00263442"/>
    <w:rsid w:val="00263D25"/>
    <w:rsid w:val="002643C3"/>
    <w:rsid w:val="00264A0C"/>
    <w:rsid w:val="002659C4"/>
    <w:rsid w:val="00266EEB"/>
    <w:rsid w:val="0026761E"/>
    <w:rsid w:val="00267B5B"/>
    <w:rsid w:val="00267EF4"/>
    <w:rsid w:val="00270CB8"/>
    <w:rsid w:val="00271815"/>
    <w:rsid w:val="00272B08"/>
    <w:rsid w:val="0027487D"/>
    <w:rsid w:val="0027556A"/>
    <w:rsid w:val="00276460"/>
    <w:rsid w:val="00281788"/>
    <w:rsid w:val="00281BB8"/>
    <w:rsid w:val="00281E9E"/>
    <w:rsid w:val="00282405"/>
    <w:rsid w:val="002849B8"/>
    <w:rsid w:val="00285170"/>
    <w:rsid w:val="00285361"/>
    <w:rsid w:val="0028685D"/>
    <w:rsid w:val="00286B1E"/>
    <w:rsid w:val="00287A44"/>
    <w:rsid w:val="0029182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A97"/>
    <w:rsid w:val="002B4508"/>
    <w:rsid w:val="002B4DA2"/>
    <w:rsid w:val="002B5779"/>
    <w:rsid w:val="002B7332"/>
    <w:rsid w:val="002B7F51"/>
    <w:rsid w:val="002C09E7"/>
    <w:rsid w:val="002C1A8B"/>
    <w:rsid w:val="002C1E06"/>
    <w:rsid w:val="002C3459"/>
    <w:rsid w:val="002C3F07"/>
    <w:rsid w:val="002C5278"/>
    <w:rsid w:val="002C63A9"/>
    <w:rsid w:val="002C7EBB"/>
    <w:rsid w:val="002D06C1"/>
    <w:rsid w:val="002D3248"/>
    <w:rsid w:val="002D42B5"/>
    <w:rsid w:val="002D4F1A"/>
    <w:rsid w:val="002D63EF"/>
    <w:rsid w:val="002D6EC6"/>
    <w:rsid w:val="002D79AC"/>
    <w:rsid w:val="002E039D"/>
    <w:rsid w:val="002E4D5A"/>
    <w:rsid w:val="002E6326"/>
    <w:rsid w:val="002F30E0"/>
    <w:rsid w:val="002F35E4"/>
    <w:rsid w:val="002F3730"/>
    <w:rsid w:val="002F3817"/>
    <w:rsid w:val="002F38E1"/>
    <w:rsid w:val="002F48B8"/>
    <w:rsid w:val="002F550A"/>
    <w:rsid w:val="002F7AF6"/>
    <w:rsid w:val="003009E3"/>
    <w:rsid w:val="00300E63"/>
    <w:rsid w:val="0030212C"/>
    <w:rsid w:val="00302288"/>
    <w:rsid w:val="00302F5F"/>
    <w:rsid w:val="0030441D"/>
    <w:rsid w:val="00306063"/>
    <w:rsid w:val="00311F8A"/>
    <w:rsid w:val="00313B85"/>
    <w:rsid w:val="00317988"/>
    <w:rsid w:val="0032050C"/>
    <w:rsid w:val="003219FF"/>
    <w:rsid w:val="003221B4"/>
    <w:rsid w:val="0032258D"/>
    <w:rsid w:val="00322E62"/>
    <w:rsid w:val="00324D13"/>
    <w:rsid w:val="00324EDD"/>
    <w:rsid w:val="00326029"/>
    <w:rsid w:val="00330169"/>
    <w:rsid w:val="00332BAF"/>
    <w:rsid w:val="003331E4"/>
    <w:rsid w:val="00334657"/>
    <w:rsid w:val="00334A36"/>
    <w:rsid w:val="0033593B"/>
    <w:rsid w:val="00336C64"/>
    <w:rsid w:val="00337162"/>
    <w:rsid w:val="00340BFB"/>
    <w:rsid w:val="0034194F"/>
    <w:rsid w:val="00344605"/>
    <w:rsid w:val="00344DB2"/>
    <w:rsid w:val="0034522E"/>
    <w:rsid w:val="003474AA"/>
    <w:rsid w:val="0035015B"/>
    <w:rsid w:val="00350D1D"/>
    <w:rsid w:val="00352C83"/>
    <w:rsid w:val="00352F1A"/>
    <w:rsid w:val="00356268"/>
    <w:rsid w:val="00360E72"/>
    <w:rsid w:val="0036107C"/>
    <w:rsid w:val="003615D2"/>
    <w:rsid w:val="003625F4"/>
    <w:rsid w:val="0036429C"/>
    <w:rsid w:val="00364A53"/>
    <w:rsid w:val="003654CB"/>
    <w:rsid w:val="00365AA9"/>
    <w:rsid w:val="00365F86"/>
    <w:rsid w:val="00365F87"/>
    <w:rsid w:val="00366E89"/>
    <w:rsid w:val="003676B2"/>
    <w:rsid w:val="003705F4"/>
    <w:rsid w:val="00370D58"/>
    <w:rsid w:val="00371316"/>
    <w:rsid w:val="0037505C"/>
    <w:rsid w:val="00376713"/>
    <w:rsid w:val="00381815"/>
    <w:rsid w:val="003819AF"/>
    <w:rsid w:val="003820E9"/>
    <w:rsid w:val="00382DE7"/>
    <w:rsid w:val="00383B2E"/>
    <w:rsid w:val="00384FFC"/>
    <w:rsid w:val="00385DF1"/>
    <w:rsid w:val="003872FC"/>
    <w:rsid w:val="00387ADC"/>
    <w:rsid w:val="00390020"/>
    <w:rsid w:val="00390030"/>
    <w:rsid w:val="003903D6"/>
    <w:rsid w:val="00390EE6"/>
    <w:rsid w:val="0039118F"/>
    <w:rsid w:val="00392AD7"/>
    <w:rsid w:val="003936EE"/>
    <w:rsid w:val="003938D9"/>
    <w:rsid w:val="00394376"/>
    <w:rsid w:val="003943FF"/>
    <w:rsid w:val="00395018"/>
    <w:rsid w:val="003974EB"/>
    <w:rsid w:val="00397CC5"/>
    <w:rsid w:val="003A1582"/>
    <w:rsid w:val="003A2602"/>
    <w:rsid w:val="003A3AC9"/>
    <w:rsid w:val="003A3D9C"/>
    <w:rsid w:val="003A4077"/>
    <w:rsid w:val="003A47C6"/>
    <w:rsid w:val="003A4AA7"/>
    <w:rsid w:val="003A5A32"/>
    <w:rsid w:val="003A67E6"/>
    <w:rsid w:val="003A787F"/>
    <w:rsid w:val="003B09AD"/>
    <w:rsid w:val="003B1F18"/>
    <w:rsid w:val="003B3004"/>
    <w:rsid w:val="003B347B"/>
    <w:rsid w:val="003B411A"/>
    <w:rsid w:val="003B5BF0"/>
    <w:rsid w:val="003B60BF"/>
    <w:rsid w:val="003B6BE3"/>
    <w:rsid w:val="003B7534"/>
    <w:rsid w:val="003C010C"/>
    <w:rsid w:val="003C0A6C"/>
    <w:rsid w:val="003C14F8"/>
    <w:rsid w:val="003C1B63"/>
    <w:rsid w:val="003C2597"/>
    <w:rsid w:val="003C52BA"/>
    <w:rsid w:val="003C5A43"/>
    <w:rsid w:val="003D0519"/>
    <w:rsid w:val="003D0FF6"/>
    <w:rsid w:val="003D2614"/>
    <w:rsid w:val="003D262C"/>
    <w:rsid w:val="003D31D5"/>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0CE"/>
    <w:rsid w:val="00401400"/>
    <w:rsid w:val="0040368C"/>
    <w:rsid w:val="00404869"/>
    <w:rsid w:val="00405884"/>
    <w:rsid w:val="00405C70"/>
    <w:rsid w:val="00407D39"/>
    <w:rsid w:val="0041477A"/>
    <w:rsid w:val="004167A3"/>
    <w:rsid w:val="00420370"/>
    <w:rsid w:val="00432DAA"/>
    <w:rsid w:val="00434305"/>
    <w:rsid w:val="004346DD"/>
    <w:rsid w:val="0043581B"/>
    <w:rsid w:val="004358C6"/>
    <w:rsid w:val="00435DF7"/>
    <w:rsid w:val="00436280"/>
    <w:rsid w:val="00436E74"/>
    <w:rsid w:val="0044083F"/>
    <w:rsid w:val="00441AE7"/>
    <w:rsid w:val="00441D7A"/>
    <w:rsid w:val="00443B8E"/>
    <w:rsid w:val="00444393"/>
    <w:rsid w:val="00445574"/>
    <w:rsid w:val="004467FB"/>
    <w:rsid w:val="004528D2"/>
    <w:rsid w:val="00452D6B"/>
    <w:rsid w:val="004530A9"/>
    <w:rsid w:val="00454484"/>
    <w:rsid w:val="0045517B"/>
    <w:rsid w:val="00456C6F"/>
    <w:rsid w:val="00460125"/>
    <w:rsid w:val="00460D9E"/>
    <w:rsid w:val="00460E77"/>
    <w:rsid w:val="00463B77"/>
    <w:rsid w:val="00463C7B"/>
    <w:rsid w:val="004644A6"/>
    <w:rsid w:val="004659BD"/>
    <w:rsid w:val="00470775"/>
    <w:rsid w:val="00470C72"/>
    <w:rsid w:val="00474577"/>
    <w:rsid w:val="004746B1"/>
    <w:rsid w:val="0047583F"/>
    <w:rsid w:val="00475DE8"/>
    <w:rsid w:val="00476FEC"/>
    <w:rsid w:val="0047763D"/>
    <w:rsid w:val="00481C44"/>
    <w:rsid w:val="00484936"/>
    <w:rsid w:val="00485C89"/>
    <w:rsid w:val="00486BE3"/>
    <w:rsid w:val="004905E4"/>
    <w:rsid w:val="00490A89"/>
    <w:rsid w:val="00490AB4"/>
    <w:rsid w:val="004911FA"/>
    <w:rsid w:val="00492F02"/>
    <w:rsid w:val="004939AE"/>
    <w:rsid w:val="00494B2C"/>
    <w:rsid w:val="004A12DF"/>
    <w:rsid w:val="004A1BA8"/>
    <w:rsid w:val="004A42BF"/>
    <w:rsid w:val="004A4B57"/>
    <w:rsid w:val="004A63FA"/>
    <w:rsid w:val="004A6A3D"/>
    <w:rsid w:val="004A70C0"/>
    <w:rsid w:val="004B0272"/>
    <w:rsid w:val="004B11F0"/>
    <w:rsid w:val="004B2701"/>
    <w:rsid w:val="004B2E1B"/>
    <w:rsid w:val="004B3AA8"/>
    <w:rsid w:val="004B3E93"/>
    <w:rsid w:val="004C1C09"/>
    <w:rsid w:val="004C1FBC"/>
    <w:rsid w:val="004C25A2"/>
    <w:rsid w:val="004C3F1D"/>
    <w:rsid w:val="004C458D"/>
    <w:rsid w:val="004C5110"/>
    <w:rsid w:val="004C7556"/>
    <w:rsid w:val="004C7E8B"/>
    <w:rsid w:val="004C7E9D"/>
    <w:rsid w:val="004C7F67"/>
    <w:rsid w:val="004D076D"/>
    <w:rsid w:val="004D0EF1"/>
    <w:rsid w:val="004D2253"/>
    <w:rsid w:val="004D4406"/>
    <w:rsid w:val="004D5C33"/>
    <w:rsid w:val="004D6854"/>
    <w:rsid w:val="004D7C42"/>
    <w:rsid w:val="004E0465"/>
    <w:rsid w:val="004E09D1"/>
    <w:rsid w:val="004E127B"/>
    <w:rsid w:val="004E1B13"/>
    <w:rsid w:val="004E1C0A"/>
    <w:rsid w:val="004E30C5"/>
    <w:rsid w:val="004E362C"/>
    <w:rsid w:val="004E4AA5"/>
    <w:rsid w:val="004E4AEE"/>
    <w:rsid w:val="004E4FE2"/>
    <w:rsid w:val="004E59E3"/>
    <w:rsid w:val="004E67C0"/>
    <w:rsid w:val="004F0ABF"/>
    <w:rsid w:val="004F1DCF"/>
    <w:rsid w:val="004F391A"/>
    <w:rsid w:val="004F3CFB"/>
    <w:rsid w:val="004F473D"/>
    <w:rsid w:val="004F6456"/>
    <w:rsid w:val="004F696E"/>
    <w:rsid w:val="004F6C71"/>
    <w:rsid w:val="004F7734"/>
    <w:rsid w:val="00501139"/>
    <w:rsid w:val="00501396"/>
    <w:rsid w:val="0050363E"/>
    <w:rsid w:val="00503884"/>
    <w:rsid w:val="005039BC"/>
    <w:rsid w:val="00503D41"/>
    <w:rsid w:val="005043BB"/>
    <w:rsid w:val="00504A3D"/>
    <w:rsid w:val="00505767"/>
    <w:rsid w:val="005068E2"/>
    <w:rsid w:val="005073F0"/>
    <w:rsid w:val="00510A7B"/>
    <w:rsid w:val="005115DF"/>
    <w:rsid w:val="00512F6E"/>
    <w:rsid w:val="00513038"/>
    <w:rsid w:val="00514174"/>
    <w:rsid w:val="00516088"/>
    <w:rsid w:val="00516106"/>
    <w:rsid w:val="005166E5"/>
    <w:rsid w:val="00516B0B"/>
    <w:rsid w:val="00517CA6"/>
    <w:rsid w:val="005220EC"/>
    <w:rsid w:val="00523F95"/>
    <w:rsid w:val="00524A06"/>
    <w:rsid w:val="00524D65"/>
    <w:rsid w:val="00525B16"/>
    <w:rsid w:val="00526078"/>
    <w:rsid w:val="00526F24"/>
    <w:rsid w:val="00527582"/>
    <w:rsid w:val="00533D04"/>
    <w:rsid w:val="00534804"/>
    <w:rsid w:val="00534B1E"/>
    <w:rsid w:val="00534BDF"/>
    <w:rsid w:val="005354EA"/>
    <w:rsid w:val="0053567D"/>
    <w:rsid w:val="0053585F"/>
    <w:rsid w:val="00535EC4"/>
    <w:rsid w:val="00535ED9"/>
    <w:rsid w:val="0053665D"/>
    <w:rsid w:val="0053692B"/>
    <w:rsid w:val="00540326"/>
    <w:rsid w:val="00541853"/>
    <w:rsid w:val="00543BDA"/>
    <w:rsid w:val="00543CE1"/>
    <w:rsid w:val="005441CC"/>
    <w:rsid w:val="00546B6A"/>
    <w:rsid w:val="005479DA"/>
    <w:rsid w:val="00547BCC"/>
    <w:rsid w:val="0055013B"/>
    <w:rsid w:val="00551F6F"/>
    <w:rsid w:val="00555044"/>
    <w:rsid w:val="00555741"/>
    <w:rsid w:val="00561475"/>
    <w:rsid w:val="00562308"/>
    <w:rsid w:val="0056487B"/>
    <w:rsid w:val="00564FB9"/>
    <w:rsid w:val="0056551B"/>
    <w:rsid w:val="00573D9E"/>
    <w:rsid w:val="005801E3"/>
    <w:rsid w:val="00581802"/>
    <w:rsid w:val="00582A66"/>
    <w:rsid w:val="005836A8"/>
    <w:rsid w:val="0058409C"/>
    <w:rsid w:val="00584262"/>
    <w:rsid w:val="00584C75"/>
    <w:rsid w:val="00585841"/>
    <w:rsid w:val="00586630"/>
    <w:rsid w:val="00587ADD"/>
    <w:rsid w:val="0059125B"/>
    <w:rsid w:val="005924B6"/>
    <w:rsid w:val="00593A49"/>
    <w:rsid w:val="00596160"/>
    <w:rsid w:val="005966E2"/>
    <w:rsid w:val="00597007"/>
    <w:rsid w:val="005A0966"/>
    <w:rsid w:val="005A11B7"/>
    <w:rsid w:val="005A1AD5"/>
    <w:rsid w:val="005A260B"/>
    <w:rsid w:val="005A4A1B"/>
    <w:rsid w:val="005A526C"/>
    <w:rsid w:val="005A6FAF"/>
    <w:rsid w:val="005A7830"/>
    <w:rsid w:val="005A7994"/>
    <w:rsid w:val="005A7FCE"/>
    <w:rsid w:val="005B0F3F"/>
    <w:rsid w:val="005B191C"/>
    <w:rsid w:val="005B4903"/>
    <w:rsid w:val="005B51CE"/>
    <w:rsid w:val="005B5885"/>
    <w:rsid w:val="005B5CD7"/>
    <w:rsid w:val="005B6CF6"/>
    <w:rsid w:val="005B7422"/>
    <w:rsid w:val="005B7D4A"/>
    <w:rsid w:val="005C29B8"/>
    <w:rsid w:val="005C377A"/>
    <w:rsid w:val="005C3C42"/>
    <w:rsid w:val="005C5F21"/>
    <w:rsid w:val="005C63C6"/>
    <w:rsid w:val="005C657A"/>
    <w:rsid w:val="005C7156"/>
    <w:rsid w:val="005D0C75"/>
    <w:rsid w:val="005D4171"/>
    <w:rsid w:val="005D50AD"/>
    <w:rsid w:val="005D6A95"/>
    <w:rsid w:val="005D6B2C"/>
    <w:rsid w:val="005D6D9C"/>
    <w:rsid w:val="005E1145"/>
    <w:rsid w:val="005E115D"/>
    <w:rsid w:val="005E2335"/>
    <w:rsid w:val="005E265C"/>
    <w:rsid w:val="005E34CA"/>
    <w:rsid w:val="005E3C18"/>
    <w:rsid w:val="005E4250"/>
    <w:rsid w:val="005E5708"/>
    <w:rsid w:val="005E6812"/>
    <w:rsid w:val="005E7881"/>
    <w:rsid w:val="005E78E0"/>
    <w:rsid w:val="005F0D9C"/>
    <w:rsid w:val="005F16D2"/>
    <w:rsid w:val="005F284E"/>
    <w:rsid w:val="005F4726"/>
    <w:rsid w:val="006015CE"/>
    <w:rsid w:val="00601C9F"/>
    <w:rsid w:val="00603511"/>
    <w:rsid w:val="00604784"/>
    <w:rsid w:val="00606419"/>
    <w:rsid w:val="00606C09"/>
    <w:rsid w:val="00607D29"/>
    <w:rsid w:val="00612756"/>
    <w:rsid w:val="00612952"/>
    <w:rsid w:val="00612A2A"/>
    <w:rsid w:val="00614CC1"/>
    <w:rsid w:val="00614ECF"/>
    <w:rsid w:val="00615A9D"/>
    <w:rsid w:val="00617387"/>
    <w:rsid w:val="006205D6"/>
    <w:rsid w:val="00622A98"/>
    <w:rsid w:val="006252D8"/>
    <w:rsid w:val="006259BC"/>
    <w:rsid w:val="0062636B"/>
    <w:rsid w:val="00626492"/>
    <w:rsid w:val="00631E6B"/>
    <w:rsid w:val="00632182"/>
    <w:rsid w:val="00632AE0"/>
    <w:rsid w:val="00633045"/>
    <w:rsid w:val="00633C17"/>
    <w:rsid w:val="00634D9E"/>
    <w:rsid w:val="006352B8"/>
    <w:rsid w:val="00635483"/>
    <w:rsid w:val="00636E3E"/>
    <w:rsid w:val="006379F7"/>
    <w:rsid w:val="00637E4D"/>
    <w:rsid w:val="00640620"/>
    <w:rsid w:val="00640D6E"/>
    <w:rsid w:val="00640ED1"/>
    <w:rsid w:val="00641A1F"/>
    <w:rsid w:val="00643B31"/>
    <w:rsid w:val="00645904"/>
    <w:rsid w:val="00645C4C"/>
    <w:rsid w:val="00647577"/>
    <w:rsid w:val="00651ACB"/>
    <w:rsid w:val="00651C47"/>
    <w:rsid w:val="00652AB2"/>
    <w:rsid w:val="00653FED"/>
    <w:rsid w:val="00654994"/>
    <w:rsid w:val="00654EC0"/>
    <w:rsid w:val="0065525B"/>
    <w:rsid w:val="00655D4F"/>
    <w:rsid w:val="006561A1"/>
    <w:rsid w:val="00656603"/>
    <w:rsid w:val="00656D29"/>
    <w:rsid w:val="00663363"/>
    <w:rsid w:val="006640E5"/>
    <w:rsid w:val="006646F1"/>
    <w:rsid w:val="00664929"/>
    <w:rsid w:val="00664F62"/>
    <w:rsid w:val="006655E1"/>
    <w:rsid w:val="0066676D"/>
    <w:rsid w:val="00667AF2"/>
    <w:rsid w:val="00671D61"/>
    <w:rsid w:val="00672060"/>
    <w:rsid w:val="00672AE2"/>
    <w:rsid w:val="00672BFD"/>
    <w:rsid w:val="006770F4"/>
    <w:rsid w:val="00677A84"/>
    <w:rsid w:val="0068026D"/>
    <w:rsid w:val="00680A27"/>
    <w:rsid w:val="006816A4"/>
    <w:rsid w:val="006816F1"/>
    <w:rsid w:val="006819B8"/>
    <w:rsid w:val="00683C5A"/>
    <w:rsid w:val="006840A6"/>
    <w:rsid w:val="006850CD"/>
    <w:rsid w:val="00685AAB"/>
    <w:rsid w:val="006A066A"/>
    <w:rsid w:val="006A07AA"/>
    <w:rsid w:val="006A0CC0"/>
    <w:rsid w:val="006A25E5"/>
    <w:rsid w:val="006A2B46"/>
    <w:rsid w:val="006A336D"/>
    <w:rsid w:val="006A37B9"/>
    <w:rsid w:val="006A3849"/>
    <w:rsid w:val="006A611A"/>
    <w:rsid w:val="006A77AC"/>
    <w:rsid w:val="006B2672"/>
    <w:rsid w:val="006B409D"/>
    <w:rsid w:val="006B4846"/>
    <w:rsid w:val="006B54BF"/>
    <w:rsid w:val="006B5F44"/>
    <w:rsid w:val="006B5F90"/>
    <w:rsid w:val="006B614C"/>
    <w:rsid w:val="006B62E4"/>
    <w:rsid w:val="006C12D0"/>
    <w:rsid w:val="006C1BBA"/>
    <w:rsid w:val="006C2079"/>
    <w:rsid w:val="006C54BD"/>
    <w:rsid w:val="006C5A62"/>
    <w:rsid w:val="006C5ADA"/>
    <w:rsid w:val="006C5D68"/>
    <w:rsid w:val="006C6976"/>
    <w:rsid w:val="006C6DD0"/>
    <w:rsid w:val="006C71C0"/>
    <w:rsid w:val="006D04EA"/>
    <w:rsid w:val="006D16C4"/>
    <w:rsid w:val="006D3E96"/>
    <w:rsid w:val="006D4515"/>
    <w:rsid w:val="006D4BB1"/>
    <w:rsid w:val="006D6593"/>
    <w:rsid w:val="006F03A8"/>
    <w:rsid w:val="006F03AF"/>
    <w:rsid w:val="006F0EFB"/>
    <w:rsid w:val="006F2ACA"/>
    <w:rsid w:val="006F2ADC"/>
    <w:rsid w:val="006F2BFE"/>
    <w:rsid w:val="006F31E9"/>
    <w:rsid w:val="006F3C4B"/>
    <w:rsid w:val="006F5457"/>
    <w:rsid w:val="006F6284"/>
    <w:rsid w:val="007002C5"/>
    <w:rsid w:val="0070114E"/>
    <w:rsid w:val="00704387"/>
    <w:rsid w:val="0070466B"/>
    <w:rsid w:val="00707669"/>
    <w:rsid w:val="00711CBA"/>
    <w:rsid w:val="00711FB5"/>
    <w:rsid w:val="00712A01"/>
    <w:rsid w:val="00714F58"/>
    <w:rsid w:val="00721A97"/>
    <w:rsid w:val="00722FBF"/>
    <w:rsid w:val="00722FC2"/>
    <w:rsid w:val="00724CEF"/>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778"/>
    <w:rsid w:val="00746800"/>
    <w:rsid w:val="007501A8"/>
    <w:rsid w:val="00750D61"/>
    <w:rsid w:val="00750EE1"/>
    <w:rsid w:val="00752A71"/>
    <w:rsid w:val="00752B4D"/>
    <w:rsid w:val="00755402"/>
    <w:rsid w:val="0075671B"/>
    <w:rsid w:val="00756B26"/>
    <w:rsid w:val="00756EDF"/>
    <w:rsid w:val="00757218"/>
    <w:rsid w:val="00757BDA"/>
    <w:rsid w:val="007600E3"/>
    <w:rsid w:val="007631E8"/>
    <w:rsid w:val="00765C43"/>
    <w:rsid w:val="00765EFB"/>
    <w:rsid w:val="00766289"/>
    <w:rsid w:val="007670B8"/>
    <w:rsid w:val="007671CA"/>
    <w:rsid w:val="00767C61"/>
    <w:rsid w:val="0077008A"/>
    <w:rsid w:val="00773352"/>
    <w:rsid w:val="00773C1F"/>
    <w:rsid w:val="00774DA4"/>
    <w:rsid w:val="00776599"/>
    <w:rsid w:val="0077693C"/>
    <w:rsid w:val="00780ACD"/>
    <w:rsid w:val="0078114B"/>
    <w:rsid w:val="00781491"/>
    <w:rsid w:val="00781DD2"/>
    <w:rsid w:val="00783ECF"/>
    <w:rsid w:val="0078413A"/>
    <w:rsid w:val="007904D3"/>
    <w:rsid w:val="007959E8"/>
    <w:rsid w:val="00795E9C"/>
    <w:rsid w:val="00796D90"/>
    <w:rsid w:val="00797F7E"/>
    <w:rsid w:val="007A0521"/>
    <w:rsid w:val="007A2E12"/>
    <w:rsid w:val="007A3475"/>
    <w:rsid w:val="007A41C8"/>
    <w:rsid w:val="007A54CE"/>
    <w:rsid w:val="007A6FD9"/>
    <w:rsid w:val="007A7FFA"/>
    <w:rsid w:val="007B01EC"/>
    <w:rsid w:val="007B04EB"/>
    <w:rsid w:val="007B0D4F"/>
    <w:rsid w:val="007B4BD6"/>
    <w:rsid w:val="007B5A3D"/>
    <w:rsid w:val="007B5B95"/>
    <w:rsid w:val="007B6032"/>
    <w:rsid w:val="007B68EA"/>
    <w:rsid w:val="007B7453"/>
    <w:rsid w:val="007C13CD"/>
    <w:rsid w:val="007C28C2"/>
    <w:rsid w:val="007C2D89"/>
    <w:rsid w:val="007C4593"/>
    <w:rsid w:val="007C47FC"/>
    <w:rsid w:val="007C5309"/>
    <w:rsid w:val="007C5B53"/>
    <w:rsid w:val="007C6069"/>
    <w:rsid w:val="007D06C4"/>
    <w:rsid w:val="007D1352"/>
    <w:rsid w:val="007D2508"/>
    <w:rsid w:val="007D346A"/>
    <w:rsid w:val="007D39EE"/>
    <w:rsid w:val="007D584E"/>
    <w:rsid w:val="007D64BC"/>
    <w:rsid w:val="007D6518"/>
    <w:rsid w:val="007D76BD"/>
    <w:rsid w:val="007E0BF1"/>
    <w:rsid w:val="007F0ED8"/>
    <w:rsid w:val="007F0F63"/>
    <w:rsid w:val="007F1C4E"/>
    <w:rsid w:val="007F75CE"/>
    <w:rsid w:val="008013A4"/>
    <w:rsid w:val="008027CE"/>
    <w:rsid w:val="00802F42"/>
    <w:rsid w:val="00804383"/>
    <w:rsid w:val="00804BB7"/>
    <w:rsid w:val="00804D41"/>
    <w:rsid w:val="008071F7"/>
    <w:rsid w:val="00810257"/>
    <w:rsid w:val="008104F5"/>
    <w:rsid w:val="00811072"/>
    <w:rsid w:val="00811369"/>
    <w:rsid w:val="00815419"/>
    <w:rsid w:val="008163C8"/>
    <w:rsid w:val="008164A1"/>
    <w:rsid w:val="00817325"/>
    <w:rsid w:val="0082034A"/>
    <w:rsid w:val="008209E6"/>
    <w:rsid w:val="00823303"/>
    <w:rsid w:val="008233B2"/>
    <w:rsid w:val="00823A9F"/>
    <w:rsid w:val="00823C85"/>
    <w:rsid w:val="00825138"/>
    <w:rsid w:val="008269DD"/>
    <w:rsid w:val="0083044F"/>
    <w:rsid w:val="00830621"/>
    <w:rsid w:val="0083078B"/>
    <w:rsid w:val="00830B14"/>
    <w:rsid w:val="0083234D"/>
    <w:rsid w:val="0083348C"/>
    <w:rsid w:val="008338A6"/>
    <w:rsid w:val="008370AE"/>
    <w:rsid w:val="008373D3"/>
    <w:rsid w:val="00837BDF"/>
    <w:rsid w:val="00840617"/>
    <w:rsid w:val="00840F84"/>
    <w:rsid w:val="00842996"/>
    <w:rsid w:val="00842A47"/>
    <w:rsid w:val="00842F66"/>
    <w:rsid w:val="00843C13"/>
    <w:rsid w:val="00843E4E"/>
    <w:rsid w:val="008454F8"/>
    <w:rsid w:val="0085173A"/>
    <w:rsid w:val="00851D13"/>
    <w:rsid w:val="00853121"/>
    <w:rsid w:val="00854826"/>
    <w:rsid w:val="00854BB4"/>
    <w:rsid w:val="00855A32"/>
    <w:rsid w:val="008603CE"/>
    <w:rsid w:val="008620FC"/>
    <w:rsid w:val="008627A5"/>
    <w:rsid w:val="00863E05"/>
    <w:rsid w:val="00863F6D"/>
    <w:rsid w:val="00865ACA"/>
    <w:rsid w:val="00865D28"/>
    <w:rsid w:val="00865F85"/>
    <w:rsid w:val="00867C10"/>
    <w:rsid w:val="00870439"/>
    <w:rsid w:val="00870DA1"/>
    <w:rsid w:val="00871657"/>
    <w:rsid w:val="008736B2"/>
    <w:rsid w:val="00877DAB"/>
    <w:rsid w:val="008824B8"/>
    <w:rsid w:val="00883F93"/>
    <w:rsid w:val="00884DB3"/>
    <w:rsid w:val="00885A9D"/>
    <w:rsid w:val="008864F6"/>
    <w:rsid w:val="0088661C"/>
    <w:rsid w:val="00887C20"/>
    <w:rsid w:val="00887C6C"/>
    <w:rsid w:val="0089049D"/>
    <w:rsid w:val="008928C9"/>
    <w:rsid w:val="008930CB"/>
    <w:rsid w:val="00893155"/>
    <w:rsid w:val="008938DC"/>
    <w:rsid w:val="00893FD1"/>
    <w:rsid w:val="00894836"/>
    <w:rsid w:val="00895172"/>
    <w:rsid w:val="00895680"/>
    <w:rsid w:val="00896DFF"/>
    <w:rsid w:val="008973A5"/>
    <w:rsid w:val="0089762C"/>
    <w:rsid w:val="008A1738"/>
    <w:rsid w:val="008A173B"/>
    <w:rsid w:val="008A1893"/>
    <w:rsid w:val="008A4841"/>
    <w:rsid w:val="008A57E6"/>
    <w:rsid w:val="008A5B10"/>
    <w:rsid w:val="008A5CC6"/>
    <w:rsid w:val="008A6F81"/>
    <w:rsid w:val="008A769A"/>
    <w:rsid w:val="008B0C9C"/>
    <w:rsid w:val="008B166D"/>
    <w:rsid w:val="008B17F4"/>
    <w:rsid w:val="008B26F5"/>
    <w:rsid w:val="008B3615"/>
    <w:rsid w:val="008B45D3"/>
    <w:rsid w:val="008B4AC4"/>
    <w:rsid w:val="008B50C8"/>
    <w:rsid w:val="008B5281"/>
    <w:rsid w:val="008B7E05"/>
    <w:rsid w:val="008C1797"/>
    <w:rsid w:val="008C219C"/>
    <w:rsid w:val="008C475E"/>
    <w:rsid w:val="008C619A"/>
    <w:rsid w:val="008C65B6"/>
    <w:rsid w:val="008D00C5"/>
    <w:rsid w:val="008D0225"/>
    <w:rsid w:val="008D0CE8"/>
    <w:rsid w:val="008D210E"/>
    <w:rsid w:val="008D2D1D"/>
    <w:rsid w:val="008D453D"/>
    <w:rsid w:val="008D53AD"/>
    <w:rsid w:val="008D562B"/>
    <w:rsid w:val="008D5733"/>
    <w:rsid w:val="008D5F42"/>
    <w:rsid w:val="008D622B"/>
    <w:rsid w:val="008D666C"/>
    <w:rsid w:val="008D6EC4"/>
    <w:rsid w:val="008D7B54"/>
    <w:rsid w:val="008E0C9D"/>
    <w:rsid w:val="008E1648"/>
    <w:rsid w:val="008E1B3E"/>
    <w:rsid w:val="008E2319"/>
    <w:rsid w:val="008E3DA7"/>
    <w:rsid w:val="008E4BB6"/>
    <w:rsid w:val="008E4FB3"/>
    <w:rsid w:val="008E5110"/>
    <w:rsid w:val="008E5518"/>
    <w:rsid w:val="008E6A84"/>
    <w:rsid w:val="008F0190"/>
    <w:rsid w:val="008F0CDC"/>
    <w:rsid w:val="008F11B1"/>
    <w:rsid w:val="008F17A3"/>
    <w:rsid w:val="008F1ED3"/>
    <w:rsid w:val="008F4C29"/>
    <w:rsid w:val="008F70BD"/>
    <w:rsid w:val="008F788F"/>
    <w:rsid w:val="008F7A03"/>
    <w:rsid w:val="008F7EA2"/>
    <w:rsid w:val="00901573"/>
    <w:rsid w:val="009020C1"/>
    <w:rsid w:val="00902722"/>
    <w:rsid w:val="009027BC"/>
    <w:rsid w:val="009062E6"/>
    <w:rsid w:val="00911BE5"/>
    <w:rsid w:val="00913CA9"/>
    <w:rsid w:val="009145AE"/>
    <w:rsid w:val="009146CE"/>
    <w:rsid w:val="00914CA7"/>
    <w:rsid w:val="00915C3E"/>
    <w:rsid w:val="009161A8"/>
    <w:rsid w:val="009176CE"/>
    <w:rsid w:val="0092443E"/>
    <w:rsid w:val="009245AE"/>
    <w:rsid w:val="009245F5"/>
    <w:rsid w:val="009249EC"/>
    <w:rsid w:val="0092553A"/>
    <w:rsid w:val="009273B3"/>
    <w:rsid w:val="009305B5"/>
    <w:rsid w:val="0093259D"/>
    <w:rsid w:val="009378DD"/>
    <w:rsid w:val="0094059D"/>
    <w:rsid w:val="009429D5"/>
    <w:rsid w:val="00942BF1"/>
    <w:rsid w:val="00945180"/>
    <w:rsid w:val="00945428"/>
    <w:rsid w:val="0094607B"/>
    <w:rsid w:val="0094799C"/>
    <w:rsid w:val="00953604"/>
    <w:rsid w:val="0095496B"/>
    <w:rsid w:val="00956342"/>
    <w:rsid w:val="00960F1E"/>
    <w:rsid w:val="009610DC"/>
    <w:rsid w:val="00961490"/>
    <w:rsid w:val="0096381A"/>
    <w:rsid w:val="00964716"/>
    <w:rsid w:val="00965E04"/>
    <w:rsid w:val="009674AD"/>
    <w:rsid w:val="00970CDC"/>
    <w:rsid w:val="00970FC1"/>
    <w:rsid w:val="0097199D"/>
    <w:rsid w:val="00971E11"/>
    <w:rsid w:val="00975727"/>
    <w:rsid w:val="00976AA5"/>
    <w:rsid w:val="00976C0C"/>
    <w:rsid w:val="00976C2B"/>
    <w:rsid w:val="00976C66"/>
    <w:rsid w:val="00977010"/>
    <w:rsid w:val="00977D02"/>
    <w:rsid w:val="00977FF9"/>
    <w:rsid w:val="0098000C"/>
    <w:rsid w:val="009809BB"/>
    <w:rsid w:val="00981454"/>
    <w:rsid w:val="009820F9"/>
    <w:rsid w:val="00982D2B"/>
    <w:rsid w:val="0098364B"/>
    <w:rsid w:val="00983C81"/>
    <w:rsid w:val="009908A3"/>
    <w:rsid w:val="009911AF"/>
    <w:rsid w:val="00991464"/>
    <w:rsid w:val="00991875"/>
    <w:rsid w:val="00991F92"/>
    <w:rsid w:val="00992985"/>
    <w:rsid w:val="009929C6"/>
    <w:rsid w:val="00993889"/>
    <w:rsid w:val="0099551B"/>
    <w:rsid w:val="00995AF1"/>
    <w:rsid w:val="00996BD2"/>
    <w:rsid w:val="00996FD6"/>
    <w:rsid w:val="00997BF1"/>
    <w:rsid w:val="009A089C"/>
    <w:rsid w:val="009A118E"/>
    <w:rsid w:val="009A1BC9"/>
    <w:rsid w:val="009A21CD"/>
    <w:rsid w:val="009A2264"/>
    <w:rsid w:val="009A278C"/>
    <w:rsid w:val="009A2BC2"/>
    <w:rsid w:val="009A42C1"/>
    <w:rsid w:val="009A5429"/>
    <w:rsid w:val="009A72AD"/>
    <w:rsid w:val="009B05CD"/>
    <w:rsid w:val="009B09E0"/>
    <w:rsid w:val="009B0BC5"/>
    <w:rsid w:val="009B1247"/>
    <w:rsid w:val="009B24B4"/>
    <w:rsid w:val="009B6029"/>
    <w:rsid w:val="009B6971"/>
    <w:rsid w:val="009C0985"/>
    <w:rsid w:val="009C1817"/>
    <w:rsid w:val="009C27F1"/>
    <w:rsid w:val="009C3152"/>
    <w:rsid w:val="009C3257"/>
    <w:rsid w:val="009C3B97"/>
    <w:rsid w:val="009C4CFA"/>
    <w:rsid w:val="009C5070"/>
    <w:rsid w:val="009D078A"/>
    <w:rsid w:val="009D112C"/>
    <w:rsid w:val="009D1385"/>
    <w:rsid w:val="009D47FA"/>
    <w:rsid w:val="009D4C5B"/>
    <w:rsid w:val="009D50D2"/>
    <w:rsid w:val="009D6BCA"/>
    <w:rsid w:val="009E0F62"/>
    <w:rsid w:val="009E4A58"/>
    <w:rsid w:val="009E5A2D"/>
    <w:rsid w:val="009E5AB2"/>
    <w:rsid w:val="009E6219"/>
    <w:rsid w:val="009F03B3"/>
    <w:rsid w:val="009F2010"/>
    <w:rsid w:val="009F5AE3"/>
    <w:rsid w:val="009F5D24"/>
    <w:rsid w:val="009F611A"/>
    <w:rsid w:val="009F613E"/>
    <w:rsid w:val="00A0096C"/>
    <w:rsid w:val="00A01528"/>
    <w:rsid w:val="00A01757"/>
    <w:rsid w:val="00A028C0"/>
    <w:rsid w:val="00A02BAE"/>
    <w:rsid w:val="00A0386D"/>
    <w:rsid w:val="00A04E2B"/>
    <w:rsid w:val="00A06A6B"/>
    <w:rsid w:val="00A07E47"/>
    <w:rsid w:val="00A129D0"/>
    <w:rsid w:val="00A12C33"/>
    <w:rsid w:val="00A138BA"/>
    <w:rsid w:val="00A14968"/>
    <w:rsid w:val="00A14C8E"/>
    <w:rsid w:val="00A153D9"/>
    <w:rsid w:val="00A15F09"/>
    <w:rsid w:val="00A169B6"/>
    <w:rsid w:val="00A16EEC"/>
    <w:rsid w:val="00A22670"/>
    <w:rsid w:val="00A2271D"/>
    <w:rsid w:val="00A237D5"/>
    <w:rsid w:val="00A24C46"/>
    <w:rsid w:val="00A30EFC"/>
    <w:rsid w:val="00A31984"/>
    <w:rsid w:val="00A32D73"/>
    <w:rsid w:val="00A3367B"/>
    <w:rsid w:val="00A34E85"/>
    <w:rsid w:val="00A35442"/>
    <w:rsid w:val="00A3597D"/>
    <w:rsid w:val="00A3683A"/>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54F"/>
    <w:rsid w:val="00A60CF2"/>
    <w:rsid w:val="00A648CD"/>
    <w:rsid w:val="00A6537A"/>
    <w:rsid w:val="00A67866"/>
    <w:rsid w:val="00A70B07"/>
    <w:rsid w:val="00A723D9"/>
    <w:rsid w:val="00A723F8"/>
    <w:rsid w:val="00A72D0C"/>
    <w:rsid w:val="00A743C4"/>
    <w:rsid w:val="00A77CCB"/>
    <w:rsid w:val="00A77E27"/>
    <w:rsid w:val="00A83D8D"/>
    <w:rsid w:val="00A8446B"/>
    <w:rsid w:val="00A8473F"/>
    <w:rsid w:val="00A862D6"/>
    <w:rsid w:val="00A8715E"/>
    <w:rsid w:val="00A9295B"/>
    <w:rsid w:val="00A93B09"/>
    <w:rsid w:val="00A945C0"/>
    <w:rsid w:val="00A952D7"/>
    <w:rsid w:val="00A963F7"/>
    <w:rsid w:val="00A96AD8"/>
    <w:rsid w:val="00AA052C"/>
    <w:rsid w:val="00AA1E45"/>
    <w:rsid w:val="00AA2ACF"/>
    <w:rsid w:val="00AA4286"/>
    <w:rsid w:val="00AA456B"/>
    <w:rsid w:val="00AA57F5"/>
    <w:rsid w:val="00AA672E"/>
    <w:rsid w:val="00AA6E41"/>
    <w:rsid w:val="00AA6EC9"/>
    <w:rsid w:val="00AA7D87"/>
    <w:rsid w:val="00AB0D12"/>
    <w:rsid w:val="00AB3416"/>
    <w:rsid w:val="00AB5426"/>
    <w:rsid w:val="00AB6309"/>
    <w:rsid w:val="00AB6C5F"/>
    <w:rsid w:val="00AB6DF7"/>
    <w:rsid w:val="00AB7129"/>
    <w:rsid w:val="00AB783B"/>
    <w:rsid w:val="00AC27A6"/>
    <w:rsid w:val="00AC30F7"/>
    <w:rsid w:val="00AC3A5A"/>
    <w:rsid w:val="00AC4D95"/>
    <w:rsid w:val="00AC5DF4"/>
    <w:rsid w:val="00AD0AEF"/>
    <w:rsid w:val="00AD11B7"/>
    <w:rsid w:val="00AD1A94"/>
    <w:rsid w:val="00AD1C05"/>
    <w:rsid w:val="00AD2BD3"/>
    <w:rsid w:val="00AD4126"/>
    <w:rsid w:val="00AD421C"/>
    <w:rsid w:val="00AD44FA"/>
    <w:rsid w:val="00AD4EAE"/>
    <w:rsid w:val="00AD6FCA"/>
    <w:rsid w:val="00AE070A"/>
    <w:rsid w:val="00AE0C76"/>
    <w:rsid w:val="00AE101C"/>
    <w:rsid w:val="00AE2A69"/>
    <w:rsid w:val="00AE37E5"/>
    <w:rsid w:val="00AE45ED"/>
    <w:rsid w:val="00AE55FA"/>
    <w:rsid w:val="00AE5EB4"/>
    <w:rsid w:val="00AE62BF"/>
    <w:rsid w:val="00AF0C18"/>
    <w:rsid w:val="00AF2563"/>
    <w:rsid w:val="00AF41B6"/>
    <w:rsid w:val="00AF47C5"/>
    <w:rsid w:val="00AF5398"/>
    <w:rsid w:val="00B03427"/>
    <w:rsid w:val="00B049AF"/>
    <w:rsid w:val="00B07242"/>
    <w:rsid w:val="00B07682"/>
    <w:rsid w:val="00B10534"/>
    <w:rsid w:val="00B113DB"/>
    <w:rsid w:val="00B11D8A"/>
    <w:rsid w:val="00B121DF"/>
    <w:rsid w:val="00B12981"/>
    <w:rsid w:val="00B12D07"/>
    <w:rsid w:val="00B147DD"/>
    <w:rsid w:val="00B156FD"/>
    <w:rsid w:val="00B21F61"/>
    <w:rsid w:val="00B23A3B"/>
    <w:rsid w:val="00B26132"/>
    <w:rsid w:val="00B261F1"/>
    <w:rsid w:val="00B265BC"/>
    <w:rsid w:val="00B26CCA"/>
    <w:rsid w:val="00B31FB1"/>
    <w:rsid w:val="00B33952"/>
    <w:rsid w:val="00B33C5E"/>
    <w:rsid w:val="00B342F4"/>
    <w:rsid w:val="00B34369"/>
    <w:rsid w:val="00B34758"/>
    <w:rsid w:val="00B34DC2"/>
    <w:rsid w:val="00B36694"/>
    <w:rsid w:val="00B378E5"/>
    <w:rsid w:val="00B4346D"/>
    <w:rsid w:val="00B43D9F"/>
    <w:rsid w:val="00B440F4"/>
    <w:rsid w:val="00B447A5"/>
    <w:rsid w:val="00B462D2"/>
    <w:rsid w:val="00B4654C"/>
    <w:rsid w:val="00B47293"/>
    <w:rsid w:val="00B501E4"/>
    <w:rsid w:val="00B50E50"/>
    <w:rsid w:val="00B52120"/>
    <w:rsid w:val="00B54ABC"/>
    <w:rsid w:val="00B552D3"/>
    <w:rsid w:val="00B56583"/>
    <w:rsid w:val="00B56FBE"/>
    <w:rsid w:val="00B604B4"/>
    <w:rsid w:val="00B60ACF"/>
    <w:rsid w:val="00B62B58"/>
    <w:rsid w:val="00B63280"/>
    <w:rsid w:val="00B65149"/>
    <w:rsid w:val="00B66567"/>
    <w:rsid w:val="00B66F52"/>
    <w:rsid w:val="00B66FE5"/>
    <w:rsid w:val="00B70CB8"/>
    <w:rsid w:val="00B72880"/>
    <w:rsid w:val="00B758BF"/>
    <w:rsid w:val="00B75EE2"/>
    <w:rsid w:val="00B77224"/>
    <w:rsid w:val="00B77EC8"/>
    <w:rsid w:val="00B827A6"/>
    <w:rsid w:val="00B831CE"/>
    <w:rsid w:val="00B84977"/>
    <w:rsid w:val="00B86677"/>
    <w:rsid w:val="00B87131"/>
    <w:rsid w:val="00B9123F"/>
    <w:rsid w:val="00B9281D"/>
    <w:rsid w:val="00B939B1"/>
    <w:rsid w:val="00B951A0"/>
    <w:rsid w:val="00B96D40"/>
    <w:rsid w:val="00B97386"/>
    <w:rsid w:val="00BA263B"/>
    <w:rsid w:val="00BA42B2"/>
    <w:rsid w:val="00BA4EBF"/>
    <w:rsid w:val="00BA58D4"/>
    <w:rsid w:val="00BA5B9E"/>
    <w:rsid w:val="00BA7C9A"/>
    <w:rsid w:val="00BB4999"/>
    <w:rsid w:val="00BB50F9"/>
    <w:rsid w:val="00BB5F8F"/>
    <w:rsid w:val="00BB657A"/>
    <w:rsid w:val="00BC123A"/>
    <w:rsid w:val="00BC1A4E"/>
    <w:rsid w:val="00BC466D"/>
    <w:rsid w:val="00BC4C8A"/>
    <w:rsid w:val="00BC5DC7"/>
    <w:rsid w:val="00BC6B8B"/>
    <w:rsid w:val="00BC73D8"/>
    <w:rsid w:val="00BD0DDC"/>
    <w:rsid w:val="00BD2114"/>
    <w:rsid w:val="00BD52D7"/>
    <w:rsid w:val="00BD5AD2"/>
    <w:rsid w:val="00BE22F3"/>
    <w:rsid w:val="00BE5B52"/>
    <w:rsid w:val="00BE74C9"/>
    <w:rsid w:val="00BE7ACD"/>
    <w:rsid w:val="00BE7B8D"/>
    <w:rsid w:val="00BF0993"/>
    <w:rsid w:val="00BF10A9"/>
    <w:rsid w:val="00BF1703"/>
    <w:rsid w:val="00BF231C"/>
    <w:rsid w:val="00BF2997"/>
    <w:rsid w:val="00BF51E5"/>
    <w:rsid w:val="00BF698C"/>
    <w:rsid w:val="00BF6AE1"/>
    <w:rsid w:val="00BF74A6"/>
    <w:rsid w:val="00C006EC"/>
    <w:rsid w:val="00C013AD"/>
    <w:rsid w:val="00C040C2"/>
    <w:rsid w:val="00C04904"/>
    <w:rsid w:val="00C056B3"/>
    <w:rsid w:val="00C103E5"/>
    <w:rsid w:val="00C13319"/>
    <w:rsid w:val="00C13EE9"/>
    <w:rsid w:val="00C210C2"/>
    <w:rsid w:val="00C21540"/>
    <w:rsid w:val="00C21906"/>
    <w:rsid w:val="00C21BFA"/>
    <w:rsid w:val="00C22066"/>
    <w:rsid w:val="00C22C3A"/>
    <w:rsid w:val="00C24C8D"/>
    <w:rsid w:val="00C25FE2"/>
    <w:rsid w:val="00C2682A"/>
    <w:rsid w:val="00C26B53"/>
    <w:rsid w:val="00C279B2"/>
    <w:rsid w:val="00C30269"/>
    <w:rsid w:val="00C33E50"/>
    <w:rsid w:val="00C34C20"/>
    <w:rsid w:val="00C35A3E"/>
    <w:rsid w:val="00C42130"/>
    <w:rsid w:val="00C423A4"/>
    <w:rsid w:val="00C423E3"/>
    <w:rsid w:val="00C44BF5"/>
    <w:rsid w:val="00C521D6"/>
    <w:rsid w:val="00C54B72"/>
    <w:rsid w:val="00C55232"/>
    <w:rsid w:val="00C553A4"/>
    <w:rsid w:val="00C55A06"/>
    <w:rsid w:val="00C55D03"/>
    <w:rsid w:val="00C601BC"/>
    <w:rsid w:val="00C628A3"/>
    <w:rsid w:val="00C6329F"/>
    <w:rsid w:val="00C63340"/>
    <w:rsid w:val="00C64157"/>
    <w:rsid w:val="00C643F9"/>
    <w:rsid w:val="00C64E95"/>
    <w:rsid w:val="00C66955"/>
    <w:rsid w:val="00C71372"/>
    <w:rsid w:val="00C7226F"/>
    <w:rsid w:val="00C72410"/>
    <w:rsid w:val="00C7287F"/>
    <w:rsid w:val="00C72B7A"/>
    <w:rsid w:val="00C80CB8"/>
    <w:rsid w:val="00C819F8"/>
    <w:rsid w:val="00C82361"/>
    <w:rsid w:val="00C8248C"/>
    <w:rsid w:val="00C82676"/>
    <w:rsid w:val="00C84E33"/>
    <w:rsid w:val="00C86D6F"/>
    <w:rsid w:val="00C905FC"/>
    <w:rsid w:val="00C90A58"/>
    <w:rsid w:val="00C90B81"/>
    <w:rsid w:val="00C91207"/>
    <w:rsid w:val="00C91A26"/>
    <w:rsid w:val="00C92D03"/>
    <w:rsid w:val="00C9319C"/>
    <w:rsid w:val="00C9435D"/>
    <w:rsid w:val="00C94DF2"/>
    <w:rsid w:val="00C96741"/>
    <w:rsid w:val="00C969F4"/>
    <w:rsid w:val="00CA1B99"/>
    <w:rsid w:val="00CA2D1B"/>
    <w:rsid w:val="00CA375D"/>
    <w:rsid w:val="00CA662A"/>
    <w:rsid w:val="00CA7AFD"/>
    <w:rsid w:val="00CA7C3C"/>
    <w:rsid w:val="00CB0189"/>
    <w:rsid w:val="00CB0BA2"/>
    <w:rsid w:val="00CB1A42"/>
    <w:rsid w:val="00CB1B0C"/>
    <w:rsid w:val="00CB2C0B"/>
    <w:rsid w:val="00CB4840"/>
    <w:rsid w:val="00CB4DA1"/>
    <w:rsid w:val="00CB5127"/>
    <w:rsid w:val="00CB517D"/>
    <w:rsid w:val="00CB611C"/>
    <w:rsid w:val="00CB6DD3"/>
    <w:rsid w:val="00CB6E77"/>
    <w:rsid w:val="00CC0100"/>
    <w:rsid w:val="00CC038D"/>
    <w:rsid w:val="00CC08DB"/>
    <w:rsid w:val="00CC0AC8"/>
    <w:rsid w:val="00CC39FF"/>
    <w:rsid w:val="00CC3C2F"/>
    <w:rsid w:val="00CC4AC8"/>
    <w:rsid w:val="00CC50E4"/>
    <w:rsid w:val="00CC5233"/>
    <w:rsid w:val="00CC5DE6"/>
    <w:rsid w:val="00CC6E4E"/>
    <w:rsid w:val="00CC6FE8"/>
    <w:rsid w:val="00CC7202"/>
    <w:rsid w:val="00CD2808"/>
    <w:rsid w:val="00CD28BF"/>
    <w:rsid w:val="00CD3D18"/>
    <w:rsid w:val="00CD4092"/>
    <w:rsid w:val="00CD4A20"/>
    <w:rsid w:val="00CD50A1"/>
    <w:rsid w:val="00CD519E"/>
    <w:rsid w:val="00CE0C4F"/>
    <w:rsid w:val="00CE2189"/>
    <w:rsid w:val="00CE2962"/>
    <w:rsid w:val="00CE30EA"/>
    <w:rsid w:val="00CE5824"/>
    <w:rsid w:val="00CE6FE3"/>
    <w:rsid w:val="00CF048A"/>
    <w:rsid w:val="00CF155A"/>
    <w:rsid w:val="00CF2947"/>
    <w:rsid w:val="00CF686F"/>
    <w:rsid w:val="00CF6E60"/>
    <w:rsid w:val="00CF75D4"/>
    <w:rsid w:val="00CF7BCA"/>
    <w:rsid w:val="00D008FD"/>
    <w:rsid w:val="00D0321C"/>
    <w:rsid w:val="00D035EC"/>
    <w:rsid w:val="00D04EA3"/>
    <w:rsid w:val="00D052DF"/>
    <w:rsid w:val="00D06AB1"/>
    <w:rsid w:val="00D06FC1"/>
    <w:rsid w:val="00D072ED"/>
    <w:rsid w:val="00D07A16"/>
    <w:rsid w:val="00D1051D"/>
    <w:rsid w:val="00D1067E"/>
    <w:rsid w:val="00D10F50"/>
    <w:rsid w:val="00D11272"/>
    <w:rsid w:val="00D126F5"/>
    <w:rsid w:val="00D1489E"/>
    <w:rsid w:val="00D149D5"/>
    <w:rsid w:val="00D158DB"/>
    <w:rsid w:val="00D16094"/>
    <w:rsid w:val="00D17782"/>
    <w:rsid w:val="00D17B5C"/>
    <w:rsid w:val="00D20737"/>
    <w:rsid w:val="00D207A1"/>
    <w:rsid w:val="00D21E81"/>
    <w:rsid w:val="00D22157"/>
    <w:rsid w:val="00D223DE"/>
    <w:rsid w:val="00D25524"/>
    <w:rsid w:val="00D25E37"/>
    <w:rsid w:val="00D2661A"/>
    <w:rsid w:val="00D27582"/>
    <w:rsid w:val="00D27621"/>
    <w:rsid w:val="00D27EC4"/>
    <w:rsid w:val="00D32719"/>
    <w:rsid w:val="00D330FB"/>
    <w:rsid w:val="00D33333"/>
    <w:rsid w:val="00D33D5B"/>
    <w:rsid w:val="00D352A2"/>
    <w:rsid w:val="00D408E0"/>
    <w:rsid w:val="00D4162B"/>
    <w:rsid w:val="00D43D5E"/>
    <w:rsid w:val="00D4514F"/>
    <w:rsid w:val="00D451E2"/>
    <w:rsid w:val="00D45E89"/>
    <w:rsid w:val="00D45E8D"/>
    <w:rsid w:val="00D466AE"/>
    <w:rsid w:val="00D46BFC"/>
    <w:rsid w:val="00D4734F"/>
    <w:rsid w:val="00D51BF3"/>
    <w:rsid w:val="00D6018C"/>
    <w:rsid w:val="00D62006"/>
    <w:rsid w:val="00D648B2"/>
    <w:rsid w:val="00D66805"/>
    <w:rsid w:val="00D66846"/>
    <w:rsid w:val="00D675FB"/>
    <w:rsid w:val="00D70978"/>
    <w:rsid w:val="00D71F25"/>
    <w:rsid w:val="00D72A9C"/>
    <w:rsid w:val="00D737C8"/>
    <w:rsid w:val="00D74D5D"/>
    <w:rsid w:val="00D77031"/>
    <w:rsid w:val="00D80D60"/>
    <w:rsid w:val="00D84941"/>
    <w:rsid w:val="00D84FA1"/>
    <w:rsid w:val="00D851F0"/>
    <w:rsid w:val="00D86DB7"/>
    <w:rsid w:val="00D87BF5"/>
    <w:rsid w:val="00D87C2D"/>
    <w:rsid w:val="00D90721"/>
    <w:rsid w:val="00D91487"/>
    <w:rsid w:val="00D926D0"/>
    <w:rsid w:val="00D9273C"/>
    <w:rsid w:val="00D93030"/>
    <w:rsid w:val="00D950E1"/>
    <w:rsid w:val="00D952A6"/>
    <w:rsid w:val="00D97F99"/>
    <w:rsid w:val="00DA0421"/>
    <w:rsid w:val="00DA1E08"/>
    <w:rsid w:val="00DA24F8"/>
    <w:rsid w:val="00DA28E8"/>
    <w:rsid w:val="00DA38D3"/>
    <w:rsid w:val="00DA3932"/>
    <w:rsid w:val="00DA3AFC"/>
    <w:rsid w:val="00DA44FD"/>
    <w:rsid w:val="00DA64F8"/>
    <w:rsid w:val="00DA6C15"/>
    <w:rsid w:val="00DA754B"/>
    <w:rsid w:val="00DB0258"/>
    <w:rsid w:val="00DB34CD"/>
    <w:rsid w:val="00DB38EE"/>
    <w:rsid w:val="00DB498B"/>
    <w:rsid w:val="00DB66CA"/>
    <w:rsid w:val="00DB6BCA"/>
    <w:rsid w:val="00DB6D19"/>
    <w:rsid w:val="00DB6F54"/>
    <w:rsid w:val="00DB73F7"/>
    <w:rsid w:val="00DC0321"/>
    <w:rsid w:val="00DC3067"/>
    <w:rsid w:val="00DC3153"/>
    <w:rsid w:val="00DC370B"/>
    <w:rsid w:val="00DC5B90"/>
    <w:rsid w:val="00DC5D22"/>
    <w:rsid w:val="00DD00FF"/>
    <w:rsid w:val="00DD05A4"/>
    <w:rsid w:val="00DD0619"/>
    <w:rsid w:val="00DD07FB"/>
    <w:rsid w:val="00DD25C6"/>
    <w:rsid w:val="00DD4FE5"/>
    <w:rsid w:val="00DD54B0"/>
    <w:rsid w:val="00DD57EE"/>
    <w:rsid w:val="00DD6BCC"/>
    <w:rsid w:val="00DE0A4B"/>
    <w:rsid w:val="00DE2410"/>
    <w:rsid w:val="00DE2939"/>
    <w:rsid w:val="00DE6E81"/>
    <w:rsid w:val="00DE703F"/>
    <w:rsid w:val="00DE7595"/>
    <w:rsid w:val="00DF01A2"/>
    <w:rsid w:val="00DF1961"/>
    <w:rsid w:val="00DF3A5B"/>
    <w:rsid w:val="00DF44DE"/>
    <w:rsid w:val="00DF7193"/>
    <w:rsid w:val="00E00B83"/>
    <w:rsid w:val="00E01138"/>
    <w:rsid w:val="00E015C4"/>
    <w:rsid w:val="00E02DFB"/>
    <w:rsid w:val="00E030F9"/>
    <w:rsid w:val="00E0311A"/>
    <w:rsid w:val="00E03138"/>
    <w:rsid w:val="00E03B39"/>
    <w:rsid w:val="00E03CC8"/>
    <w:rsid w:val="00E06404"/>
    <w:rsid w:val="00E11A85"/>
    <w:rsid w:val="00E11F14"/>
    <w:rsid w:val="00E12495"/>
    <w:rsid w:val="00E15CCD"/>
    <w:rsid w:val="00E202EF"/>
    <w:rsid w:val="00E210B5"/>
    <w:rsid w:val="00E222E4"/>
    <w:rsid w:val="00E2552F"/>
    <w:rsid w:val="00E3137A"/>
    <w:rsid w:val="00E31CB7"/>
    <w:rsid w:val="00E32CCF"/>
    <w:rsid w:val="00E34A98"/>
    <w:rsid w:val="00E35D1E"/>
    <w:rsid w:val="00E364F9"/>
    <w:rsid w:val="00E365FA"/>
    <w:rsid w:val="00E36789"/>
    <w:rsid w:val="00E41656"/>
    <w:rsid w:val="00E44A83"/>
    <w:rsid w:val="00E4693A"/>
    <w:rsid w:val="00E502C1"/>
    <w:rsid w:val="00E502DD"/>
    <w:rsid w:val="00E50D3A"/>
    <w:rsid w:val="00E51387"/>
    <w:rsid w:val="00E51E68"/>
    <w:rsid w:val="00E52381"/>
    <w:rsid w:val="00E52EFD"/>
    <w:rsid w:val="00E5408A"/>
    <w:rsid w:val="00E56800"/>
    <w:rsid w:val="00E568D3"/>
    <w:rsid w:val="00E60C63"/>
    <w:rsid w:val="00E62FF9"/>
    <w:rsid w:val="00E635D6"/>
    <w:rsid w:val="00E639BC"/>
    <w:rsid w:val="00E664CC"/>
    <w:rsid w:val="00E70388"/>
    <w:rsid w:val="00E70F92"/>
    <w:rsid w:val="00E71825"/>
    <w:rsid w:val="00E74313"/>
    <w:rsid w:val="00E74C54"/>
    <w:rsid w:val="00E77A03"/>
    <w:rsid w:val="00E81FCE"/>
    <w:rsid w:val="00E822E8"/>
    <w:rsid w:val="00E82554"/>
    <w:rsid w:val="00E82606"/>
    <w:rsid w:val="00E831C1"/>
    <w:rsid w:val="00E846C8"/>
    <w:rsid w:val="00E84957"/>
    <w:rsid w:val="00E84A55"/>
    <w:rsid w:val="00E85ADD"/>
    <w:rsid w:val="00E85BFF"/>
    <w:rsid w:val="00E90391"/>
    <w:rsid w:val="00E906C2"/>
    <w:rsid w:val="00E90A91"/>
    <w:rsid w:val="00E9311F"/>
    <w:rsid w:val="00E934D1"/>
    <w:rsid w:val="00E94AF0"/>
    <w:rsid w:val="00E95D13"/>
    <w:rsid w:val="00E95DD3"/>
    <w:rsid w:val="00E969D5"/>
    <w:rsid w:val="00EA58D1"/>
    <w:rsid w:val="00EA61BC"/>
    <w:rsid w:val="00EA681A"/>
    <w:rsid w:val="00EA735B"/>
    <w:rsid w:val="00EB1E69"/>
    <w:rsid w:val="00EB2086"/>
    <w:rsid w:val="00EB31ED"/>
    <w:rsid w:val="00EB36BA"/>
    <w:rsid w:val="00EB42FB"/>
    <w:rsid w:val="00EB4C8F"/>
    <w:rsid w:val="00EB5303"/>
    <w:rsid w:val="00EB5EDF"/>
    <w:rsid w:val="00EB60FE"/>
    <w:rsid w:val="00EB74DB"/>
    <w:rsid w:val="00EC065B"/>
    <w:rsid w:val="00EC113F"/>
    <w:rsid w:val="00EC14DE"/>
    <w:rsid w:val="00EC5359"/>
    <w:rsid w:val="00EC562A"/>
    <w:rsid w:val="00EC69ED"/>
    <w:rsid w:val="00ED067A"/>
    <w:rsid w:val="00ED2B50"/>
    <w:rsid w:val="00EE0350"/>
    <w:rsid w:val="00EE0719"/>
    <w:rsid w:val="00EE0E80"/>
    <w:rsid w:val="00EE29DC"/>
    <w:rsid w:val="00EE3A5C"/>
    <w:rsid w:val="00EE613F"/>
    <w:rsid w:val="00EE7295"/>
    <w:rsid w:val="00EE7869"/>
    <w:rsid w:val="00EF054A"/>
    <w:rsid w:val="00EF2375"/>
    <w:rsid w:val="00EF2D54"/>
    <w:rsid w:val="00EF3235"/>
    <w:rsid w:val="00EF3998"/>
    <w:rsid w:val="00EF492A"/>
    <w:rsid w:val="00EF6B38"/>
    <w:rsid w:val="00EF7E72"/>
    <w:rsid w:val="00F00925"/>
    <w:rsid w:val="00F02401"/>
    <w:rsid w:val="00F0601C"/>
    <w:rsid w:val="00F0657D"/>
    <w:rsid w:val="00F06D37"/>
    <w:rsid w:val="00F07B9D"/>
    <w:rsid w:val="00F07BBE"/>
    <w:rsid w:val="00F11586"/>
    <w:rsid w:val="00F1183B"/>
    <w:rsid w:val="00F11C9F"/>
    <w:rsid w:val="00F12263"/>
    <w:rsid w:val="00F12A53"/>
    <w:rsid w:val="00F1409D"/>
    <w:rsid w:val="00F14214"/>
    <w:rsid w:val="00F157A9"/>
    <w:rsid w:val="00F16F00"/>
    <w:rsid w:val="00F218F6"/>
    <w:rsid w:val="00F22E78"/>
    <w:rsid w:val="00F25BB6"/>
    <w:rsid w:val="00F2699E"/>
    <w:rsid w:val="00F26B7E"/>
    <w:rsid w:val="00F27A3B"/>
    <w:rsid w:val="00F33817"/>
    <w:rsid w:val="00F420D5"/>
    <w:rsid w:val="00F4223B"/>
    <w:rsid w:val="00F44347"/>
    <w:rsid w:val="00F451EA"/>
    <w:rsid w:val="00F45447"/>
    <w:rsid w:val="00F456C6"/>
    <w:rsid w:val="00F4577B"/>
    <w:rsid w:val="00F46496"/>
    <w:rsid w:val="00F474D0"/>
    <w:rsid w:val="00F50179"/>
    <w:rsid w:val="00F50E42"/>
    <w:rsid w:val="00F515EE"/>
    <w:rsid w:val="00F56511"/>
    <w:rsid w:val="00F6194E"/>
    <w:rsid w:val="00F623AC"/>
    <w:rsid w:val="00F627BB"/>
    <w:rsid w:val="00F6412A"/>
    <w:rsid w:val="00F65893"/>
    <w:rsid w:val="00F66A4A"/>
    <w:rsid w:val="00F70C62"/>
    <w:rsid w:val="00F71E22"/>
    <w:rsid w:val="00F72142"/>
    <w:rsid w:val="00F72AE7"/>
    <w:rsid w:val="00F833BA"/>
    <w:rsid w:val="00F83BC1"/>
    <w:rsid w:val="00F84FD0"/>
    <w:rsid w:val="00F859A8"/>
    <w:rsid w:val="00F86D87"/>
    <w:rsid w:val="00F9108B"/>
    <w:rsid w:val="00F91349"/>
    <w:rsid w:val="00F93A8A"/>
    <w:rsid w:val="00F940B8"/>
    <w:rsid w:val="00F95248"/>
    <w:rsid w:val="00F956A9"/>
    <w:rsid w:val="00F963ED"/>
    <w:rsid w:val="00F966CF"/>
    <w:rsid w:val="00F96CAE"/>
    <w:rsid w:val="00F97C99"/>
    <w:rsid w:val="00FA2EE4"/>
    <w:rsid w:val="00FA662D"/>
    <w:rsid w:val="00FA73B1"/>
    <w:rsid w:val="00FB0CB9"/>
    <w:rsid w:val="00FB1EEA"/>
    <w:rsid w:val="00FB231D"/>
    <w:rsid w:val="00FB45F1"/>
    <w:rsid w:val="00FB4A72"/>
    <w:rsid w:val="00FB54E8"/>
    <w:rsid w:val="00FB6F46"/>
    <w:rsid w:val="00FB7054"/>
    <w:rsid w:val="00FC17B7"/>
    <w:rsid w:val="00FC2CB7"/>
    <w:rsid w:val="00FC4090"/>
    <w:rsid w:val="00FC4B38"/>
    <w:rsid w:val="00FC4C37"/>
    <w:rsid w:val="00FC55B4"/>
    <w:rsid w:val="00FD00E6"/>
    <w:rsid w:val="00FD09A1"/>
    <w:rsid w:val="00FD0DA8"/>
    <w:rsid w:val="00FD14FD"/>
    <w:rsid w:val="00FD2A7C"/>
    <w:rsid w:val="00FD5828"/>
    <w:rsid w:val="00FD59EB"/>
    <w:rsid w:val="00FD7299"/>
    <w:rsid w:val="00FE1FBE"/>
    <w:rsid w:val="00FE3901"/>
    <w:rsid w:val="00FE39D3"/>
    <w:rsid w:val="00FE43CC"/>
    <w:rsid w:val="00FE4BCE"/>
    <w:rsid w:val="00FE54AE"/>
    <w:rsid w:val="00FE576A"/>
    <w:rsid w:val="00FE6B23"/>
    <w:rsid w:val="00FE711F"/>
    <w:rsid w:val="00FE7E79"/>
    <w:rsid w:val="00FF0DB6"/>
    <w:rsid w:val="00FF2C9D"/>
    <w:rsid w:val="00FF3E7D"/>
    <w:rsid w:val="00FF5B99"/>
    <w:rsid w:val="00FF6119"/>
    <w:rsid w:val="00FF6250"/>
    <w:rsid w:val="00FF730C"/>
    <w:rsid w:val="00FF73F4"/>
    <w:rsid w:val="00FF7819"/>
    <w:rsid w:val="00FF7CE4"/>
    <w:rsid w:val="00FF7E39"/>
    <w:rsid w:val="03F3534F"/>
    <w:rsid w:val="07920DCF"/>
    <w:rsid w:val="096344EA"/>
    <w:rsid w:val="0BAD4354"/>
    <w:rsid w:val="0FB12F47"/>
    <w:rsid w:val="0FD2421E"/>
    <w:rsid w:val="14B97FAB"/>
    <w:rsid w:val="176C20FE"/>
    <w:rsid w:val="25E75404"/>
    <w:rsid w:val="28833117"/>
    <w:rsid w:val="2B90561B"/>
    <w:rsid w:val="393C5773"/>
    <w:rsid w:val="39667606"/>
    <w:rsid w:val="3B00084D"/>
    <w:rsid w:val="3BE51EE7"/>
    <w:rsid w:val="3FA94C9F"/>
    <w:rsid w:val="462C46B7"/>
    <w:rsid w:val="4639454E"/>
    <w:rsid w:val="4D48354C"/>
    <w:rsid w:val="4F861F69"/>
    <w:rsid w:val="4FC420B1"/>
    <w:rsid w:val="53D64CA3"/>
    <w:rsid w:val="579D57AF"/>
    <w:rsid w:val="57E26A3C"/>
    <w:rsid w:val="58070251"/>
    <w:rsid w:val="5A101EC0"/>
    <w:rsid w:val="5A8627FF"/>
    <w:rsid w:val="5AE97A2A"/>
    <w:rsid w:val="5D9C42A6"/>
    <w:rsid w:val="60560DEB"/>
    <w:rsid w:val="653177FA"/>
    <w:rsid w:val="66BC07DB"/>
    <w:rsid w:val="6BCC1A6F"/>
    <w:rsid w:val="6CB7707B"/>
    <w:rsid w:val="6DF12A5D"/>
    <w:rsid w:val="6E665852"/>
    <w:rsid w:val="6F5F66CB"/>
    <w:rsid w:val="703C503C"/>
    <w:rsid w:val="71061911"/>
    <w:rsid w:val="71340325"/>
    <w:rsid w:val="720F2131"/>
    <w:rsid w:val="726F07E9"/>
    <w:rsid w:val="7343692A"/>
    <w:rsid w:val="73D90B8B"/>
    <w:rsid w:val="783A45D2"/>
    <w:rsid w:val="784C330B"/>
    <w:rsid w:val="7A0D6966"/>
    <w:rsid w:val="7A446928"/>
    <w:rsid w:val="7DBD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284"/>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basedOn w:val="1"/>
    <w:link w:val="233"/>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Times New Roman"/>
      <w:kern w:val="0"/>
    </w:rPr>
  </w:style>
  <w:style w:type="table" w:customStyle="1" w:styleId="232">
    <w:name w:val="网格型1"/>
    <w:basedOn w:val="27"/>
    <w:unhideWhenUsed/>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3">
    <w:name w:val="段 Char"/>
    <w:basedOn w:val="29"/>
    <w:link w:val="231"/>
    <w:qFormat/>
    <w:uiPriority w:val="0"/>
    <w:rPr>
      <w:rFonts w:ascii="宋体" w:hAnsi="Times New Roman"/>
      <w:sz w:val="21"/>
      <w:szCs w:val="21"/>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5">
    <w:name w:val="修订2"/>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glossaryDocument" Target="glossary/document.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3.jpeg"/><Relationship Id="rId43" Type="http://schemas.openxmlformats.org/officeDocument/2006/relationships/image" Target="media/image12.jpeg"/><Relationship Id="rId42" Type="http://schemas.openxmlformats.org/officeDocument/2006/relationships/image" Target="media/image11.jpeg"/><Relationship Id="rId41" Type="http://schemas.openxmlformats.org/officeDocument/2006/relationships/image" Target="media/image10.jpeg"/><Relationship Id="rId40" Type="http://schemas.openxmlformats.org/officeDocument/2006/relationships/image" Target="media/image9.jpeg"/><Relationship Id="rId4" Type="http://schemas.openxmlformats.org/officeDocument/2006/relationships/endnotes" Target="endnotes.xml"/><Relationship Id="rId39" Type="http://schemas.openxmlformats.org/officeDocument/2006/relationships/image" Target="media/image8.jpeg"/><Relationship Id="rId38" Type="http://schemas.openxmlformats.org/officeDocument/2006/relationships/image" Target="media/image7.jpeg"/><Relationship Id="rId37" Type="http://schemas.openxmlformats.org/officeDocument/2006/relationships/image" Target="media/image6.png"/><Relationship Id="rId36" Type="http://schemas.openxmlformats.org/officeDocument/2006/relationships/image" Target="media/image5.jpeg"/><Relationship Id="rId35" Type="http://schemas.openxmlformats.org/officeDocument/2006/relationships/image" Target="media/image4.jpeg"/><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D0BA8D7A849426998CB78CA5F58C211"/>
        <w:style w:val=""/>
        <w:category>
          <w:name w:val="常规"/>
          <w:gallery w:val="placeholder"/>
        </w:category>
        <w:types>
          <w:type w:val="bbPlcHdr"/>
        </w:types>
        <w:behaviors>
          <w:behavior w:val="content"/>
        </w:behaviors>
        <w:description w:val=""/>
        <w:guid w:val="{6F902354-FD5E-41E8-A475-D1C6719B6A74}"/>
      </w:docPartPr>
      <w:docPartBody>
        <w:p w14:paraId="215AE5F2">
          <w:pPr>
            <w:pStyle w:val="5"/>
            <w:rPr>
              <w:rFonts w:hint="eastAsia"/>
            </w:rPr>
          </w:pPr>
          <w:r>
            <w:rPr>
              <w:rStyle w:val="4"/>
              <w:rFonts w:hint="eastAsia"/>
            </w:rPr>
            <w:t>单击或点击此处输入文字。</w:t>
          </w:r>
        </w:p>
      </w:docPartBody>
    </w:docPart>
    <w:docPart>
      <w:docPartPr>
        <w:name w:val="A5608EDAA6024A3F95B0C99D764ECFFC"/>
        <w:style w:val=""/>
        <w:category>
          <w:name w:val="常规"/>
          <w:gallery w:val="placeholder"/>
        </w:category>
        <w:types>
          <w:type w:val="bbPlcHdr"/>
        </w:types>
        <w:behaviors>
          <w:behavior w:val="content"/>
        </w:behaviors>
        <w:description w:val=""/>
        <w:guid w:val="{01C89477-F9FC-4CC5-8027-D37B87F9637E}"/>
      </w:docPartPr>
      <w:docPartBody>
        <w:p w14:paraId="33E9FB50">
          <w:pPr>
            <w:pStyle w:val="6"/>
            <w:rPr>
              <w:rFonts w:hint="eastAsia"/>
            </w:rPr>
          </w:pPr>
          <w:r>
            <w:rPr>
              <w:rStyle w:val="4"/>
              <w:rFonts w:hint="eastAsia"/>
            </w:rPr>
            <w:t>选择一项。</w:t>
          </w:r>
        </w:p>
      </w:docPartBody>
    </w:docPart>
    <w:docPart>
      <w:docPartPr>
        <w:name w:val="2A4FFC57B7AE4B8090A443CDD3D715EE"/>
        <w:style w:val=""/>
        <w:category>
          <w:name w:val="常规"/>
          <w:gallery w:val="placeholder"/>
        </w:category>
        <w:types>
          <w:type w:val="bbPlcHdr"/>
        </w:types>
        <w:behaviors>
          <w:behavior w:val="content"/>
        </w:behaviors>
        <w:description w:val=""/>
        <w:guid w:val="{5B9AD63E-E5D6-4F42-8664-8281CB2AD3FA}"/>
      </w:docPartPr>
      <w:docPartBody>
        <w:p w14:paraId="79A4356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55"/>
    <w:rsid w:val="000B4144"/>
    <w:rsid w:val="00155421"/>
    <w:rsid w:val="001913B9"/>
    <w:rsid w:val="001A6D55"/>
    <w:rsid w:val="001B377E"/>
    <w:rsid w:val="001B47EB"/>
    <w:rsid w:val="00214A44"/>
    <w:rsid w:val="0030483B"/>
    <w:rsid w:val="00315EE1"/>
    <w:rsid w:val="00337C7E"/>
    <w:rsid w:val="003447F7"/>
    <w:rsid w:val="00370FF9"/>
    <w:rsid w:val="003B28C6"/>
    <w:rsid w:val="00466C47"/>
    <w:rsid w:val="00476BF6"/>
    <w:rsid w:val="00480196"/>
    <w:rsid w:val="00480435"/>
    <w:rsid w:val="00480966"/>
    <w:rsid w:val="00497C7F"/>
    <w:rsid w:val="004B6B0D"/>
    <w:rsid w:val="004C0030"/>
    <w:rsid w:val="005A1553"/>
    <w:rsid w:val="005F4A18"/>
    <w:rsid w:val="00612756"/>
    <w:rsid w:val="00627432"/>
    <w:rsid w:val="00650F4E"/>
    <w:rsid w:val="00653D3A"/>
    <w:rsid w:val="006B0AC5"/>
    <w:rsid w:val="006B38EE"/>
    <w:rsid w:val="006B73C7"/>
    <w:rsid w:val="006F3C10"/>
    <w:rsid w:val="007008BA"/>
    <w:rsid w:val="00705F92"/>
    <w:rsid w:val="00720886"/>
    <w:rsid w:val="007514E1"/>
    <w:rsid w:val="00773195"/>
    <w:rsid w:val="0078102C"/>
    <w:rsid w:val="007C418A"/>
    <w:rsid w:val="007F1037"/>
    <w:rsid w:val="007F38CC"/>
    <w:rsid w:val="008637C9"/>
    <w:rsid w:val="008801BD"/>
    <w:rsid w:val="00881C10"/>
    <w:rsid w:val="0088615A"/>
    <w:rsid w:val="008C3AF1"/>
    <w:rsid w:val="009B05CD"/>
    <w:rsid w:val="009E2133"/>
    <w:rsid w:val="00A85DA0"/>
    <w:rsid w:val="00AA7003"/>
    <w:rsid w:val="00AB0D12"/>
    <w:rsid w:val="00AD6B36"/>
    <w:rsid w:val="00AE13BA"/>
    <w:rsid w:val="00AF446B"/>
    <w:rsid w:val="00B95FC8"/>
    <w:rsid w:val="00BE45D2"/>
    <w:rsid w:val="00C05538"/>
    <w:rsid w:val="00C36D1C"/>
    <w:rsid w:val="00C86017"/>
    <w:rsid w:val="00C9752C"/>
    <w:rsid w:val="00CB2991"/>
    <w:rsid w:val="00CC6B3C"/>
    <w:rsid w:val="00CC6C59"/>
    <w:rsid w:val="00D05B5A"/>
    <w:rsid w:val="00D65330"/>
    <w:rsid w:val="00D82074"/>
    <w:rsid w:val="00E07C50"/>
    <w:rsid w:val="00E935CF"/>
    <w:rsid w:val="00EC5125"/>
    <w:rsid w:val="00F113F0"/>
    <w:rsid w:val="00F41A1D"/>
    <w:rsid w:val="00F807E1"/>
    <w:rsid w:val="00FD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D0BA8D7A849426998CB78CA5F58C2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5608EDAA6024A3F95B0C99D764ECF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A4FFC57B7AE4B8090A443CDD3D715E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A525C-1C5B-429E-9B1F-C6D918E8B1C3}">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269</Words>
  <Characters>394</Characters>
  <Lines>37</Lines>
  <Paragraphs>10</Paragraphs>
  <TotalTime>0</TotalTime>
  <ScaleCrop>false</ScaleCrop>
  <LinksUpToDate>false</LinksUpToDate>
  <CharactersWithSpaces>529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2025-08-29T08:11:00Z</dcterms:created>
  <dc:creator>微软用户</dc:creator>
  <dc:description>&lt;config cover="true" show_menu="true" version="1.0.0" doctype="SDKXY"&gt;_x000d_
&lt;/config&gt;</dc:description>
  <cp:lastModifiedBy>XIEX</cp:lastModifiedBy>
  <cp:lastPrinted>2025-09-07T14:01:00Z</cp:lastPrinted>
  <dcterms:modified xsi:type="dcterms:W3CDTF">2025-09-10T13:56:38Z</dcterms:modified>
  <dc:title>团体标准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2052-12.1.0.22089</vt:lpwstr>
  </property>
  <property fmtid="{D5CDD505-2E9C-101B-9397-08002B2CF9AE}" pid="15" name="ICV">
    <vt:lpwstr>8B47048A7AFD44C5BF662BD4A2560364_13</vt:lpwstr>
  </property>
  <property fmtid="{D5CDD505-2E9C-101B-9397-08002B2CF9AE}" pid="16" name="DoublePage">
    <vt:lpwstr>true</vt:lpwstr>
  </property>
  <property fmtid="{D5CDD505-2E9C-101B-9397-08002B2CF9AE}" pid="17" name="KSOTemplateDocerSaveRecord">
    <vt:lpwstr>eyJoZGlkIjoiZjUwYjRjNDYxNGIzZTYyN2FjOGViYTVlYzI3MTBmMzMiLCJ1c2VySWQiOiI2ODM5ODUzMDMifQ==</vt:lpwstr>
  </property>
</Properties>
</file>