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28BD9" w14:textId="77777777" w:rsidR="00D6140F" w:rsidRDefault="00D6140F">
      <w:pPr>
        <w:adjustRightInd w:val="0"/>
        <w:snapToGrid w:val="0"/>
        <w:spacing w:line="360" w:lineRule="auto"/>
        <w:jc w:val="center"/>
        <w:rPr>
          <w:rFonts w:ascii="Times New Roman" w:eastAsia="黑体" w:hAnsi="Times New Roman" w:cs="Times New Roman"/>
          <w:b/>
          <w:sz w:val="48"/>
          <w:szCs w:val="48"/>
        </w:rPr>
      </w:pPr>
    </w:p>
    <w:p w14:paraId="004BE0BF" w14:textId="77777777" w:rsidR="001F1A99" w:rsidRDefault="001F1A99">
      <w:pPr>
        <w:adjustRightInd w:val="0"/>
        <w:snapToGrid w:val="0"/>
        <w:spacing w:line="360" w:lineRule="auto"/>
        <w:jc w:val="center"/>
        <w:rPr>
          <w:rFonts w:ascii="Times New Roman" w:eastAsia="黑体" w:hAnsi="Times New Roman" w:cs="Times New Roman"/>
          <w:b/>
          <w:sz w:val="48"/>
          <w:szCs w:val="48"/>
        </w:rPr>
      </w:pPr>
    </w:p>
    <w:p w14:paraId="79F9BBDA" w14:textId="77777777" w:rsidR="001F1A99" w:rsidRDefault="001F1A99">
      <w:pPr>
        <w:adjustRightInd w:val="0"/>
        <w:snapToGrid w:val="0"/>
        <w:spacing w:line="360" w:lineRule="auto"/>
        <w:jc w:val="center"/>
        <w:rPr>
          <w:rFonts w:ascii="Times New Roman" w:eastAsia="黑体" w:hAnsi="Times New Roman" w:cs="Times New Roman"/>
          <w:b/>
          <w:sz w:val="48"/>
          <w:szCs w:val="48"/>
        </w:rPr>
      </w:pPr>
    </w:p>
    <w:p w14:paraId="7574A8BE" w14:textId="77777777" w:rsidR="001F1A99" w:rsidRDefault="001F1A99">
      <w:pPr>
        <w:adjustRightInd w:val="0"/>
        <w:snapToGrid w:val="0"/>
        <w:spacing w:line="360" w:lineRule="auto"/>
        <w:jc w:val="center"/>
        <w:rPr>
          <w:rFonts w:ascii="Times New Roman" w:eastAsia="黑体" w:hAnsi="Times New Roman" w:cs="Times New Roman" w:hint="eastAsia"/>
          <w:b/>
          <w:sz w:val="48"/>
          <w:szCs w:val="48"/>
        </w:rPr>
      </w:pPr>
    </w:p>
    <w:p w14:paraId="7CA88A70" w14:textId="77777777" w:rsidR="00D6140F" w:rsidRPr="001F1A99" w:rsidRDefault="00000000">
      <w:pPr>
        <w:adjustRightInd w:val="0"/>
        <w:snapToGrid w:val="0"/>
        <w:spacing w:line="360" w:lineRule="auto"/>
        <w:jc w:val="center"/>
        <w:rPr>
          <w:rFonts w:ascii="Times New Roman" w:eastAsia="黑体" w:hAnsi="Times New Roman" w:cs="Times New Roman"/>
          <w:b/>
          <w:sz w:val="52"/>
          <w:szCs w:val="52"/>
        </w:rPr>
      </w:pPr>
      <w:r w:rsidRPr="001F1A99">
        <w:rPr>
          <w:rFonts w:ascii="Times New Roman" w:eastAsia="黑体" w:hAnsi="Times New Roman" w:cs="Times New Roman"/>
          <w:b/>
          <w:sz w:val="52"/>
          <w:szCs w:val="52"/>
        </w:rPr>
        <w:t>团</w:t>
      </w:r>
      <w:r w:rsidRPr="001F1A99">
        <w:rPr>
          <w:rFonts w:ascii="Times New Roman" w:eastAsia="黑体" w:hAnsi="Times New Roman" w:cs="Times New Roman"/>
          <w:b/>
          <w:sz w:val="52"/>
          <w:szCs w:val="52"/>
        </w:rPr>
        <w:t xml:space="preserve"> </w:t>
      </w:r>
      <w:r w:rsidRPr="001F1A99">
        <w:rPr>
          <w:rFonts w:ascii="Times New Roman" w:eastAsia="黑体" w:hAnsi="Times New Roman" w:cs="Times New Roman"/>
          <w:b/>
          <w:sz w:val="52"/>
          <w:szCs w:val="52"/>
        </w:rPr>
        <w:t>体</w:t>
      </w:r>
      <w:r w:rsidRPr="001F1A99">
        <w:rPr>
          <w:rFonts w:ascii="Times New Roman" w:eastAsia="黑体" w:hAnsi="Times New Roman" w:cs="Times New Roman"/>
          <w:b/>
          <w:sz w:val="52"/>
          <w:szCs w:val="52"/>
        </w:rPr>
        <w:t xml:space="preserve"> </w:t>
      </w:r>
      <w:r w:rsidRPr="001F1A99">
        <w:rPr>
          <w:rFonts w:ascii="Times New Roman" w:eastAsia="黑体" w:hAnsi="Times New Roman" w:cs="Times New Roman"/>
          <w:b/>
          <w:sz w:val="52"/>
          <w:szCs w:val="52"/>
        </w:rPr>
        <w:t>标</w:t>
      </w:r>
      <w:r w:rsidRPr="001F1A99">
        <w:rPr>
          <w:rFonts w:ascii="Times New Roman" w:eastAsia="黑体" w:hAnsi="Times New Roman" w:cs="Times New Roman"/>
          <w:b/>
          <w:sz w:val="52"/>
          <w:szCs w:val="52"/>
        </w:rPr>
        <w:t xml:space="preserve"> </w:t>
      </w:r>
      <w:r w:rsidRPr="001F1A99">
        <w:rPr>
          <w:rFonts w:ascii="Times New Roman" w:eastAsia="黑体" w:hAnsi="Times New Roman" w:cs="Times New Roman"/>
          <w:b/>
          <w:sz w:val="52"/>
          <w:szCs w:val="52"/>
        </w:rPr>
        <w:t>准</w:t>
      </w:r>
    </w:p>
    <w:p w14:paraId="68D3D6A8" w14:textId="77777777" w:rsidR="00D6140F" w:rsidRDefault="00D6140F">
      <w:pPr>
        <w:adjustRightInd w:val="0"/>
        <w:snapToGrid w:val="0"/>
        <w:spacing w:line="360" w:lineRule="auto"/>
        <w:jc w:val="center"/>
        <w:rPr>
          <w:rFonts w:ascii="Times New Roman" w:eastAsia="黑体" w:hAnsi="Times New Roman" w:cs="Times New Roman"/>
          <w:b/>
          <w:sz w:val="48"/>
          <w:szCs w:val="48"/>
        </w:rPr>
      </w:pPr>
    </w:p>
    <w:p w14:paraId="21DEE17F" w14:textId="77777777" w:rsidR="00D6140F" w:rsidRDefault="00000000">
      <w:pPr>
        <w:adjustRightInd w:val="0"/>
        <w:snapToGrid w:val="0"/>
        <w:spacing w:line="36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磷酸铁锂电池直流电源设备</w:t>
      </w:r>
    </w:p>
    <w:p w14:paraId="7E7D7F47" w14:textId="77777777" w:rsidR="00D6140F" w:rsidRDefault="00D6140F">
      <w:pPr>
        <w:adjustRightInd w:val="0"/>
        <w:snapToGrid w:val="0"/>
        <w:spacing w:line="360" w:lineRule="auto"/>
        <w:jc w:val="center"/>
        <w:rPr>
          <w:rFonts w:ascii="Times New Roman" w:eastAsia="黑体" w:hAnsi="Times New Roman" w:cs="Times New Roman"/>
          <w:b/>
          <w:sz w:val="52"/>
          <w:szCs w:val="52"/>
        </w:rPr>
      </w:pPr>
    </w:p>
    <w:p w14:paraId="2F88C533" w14:textId="77777777" w:rsidR="00D6140F"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D01F97D" w14:textId="77777777" w:rsidR="00D6140F" w:rsidRDefault="00D6140F">
      <w:pPr>
        <w:adjustRightInd w:val="0"/>
        <w:snapToGrid w:val="0"/>
        <w:spacing w:line="360" w:lineRule="auto"/>
        <w:rPr>
          <w:rFonts w:ascii="Times New Roman" w:eastAsia="仿宋" w:hAnsi="Times New Roman" w:cs="Times New Roman"/>
          <w:b/>
          <w:sz w:val="24"/>
          <w:szCs w:val="24"/>
        </w:rPr>
      </w:pPr>
    </w:p>
    <w:p w14:paraId="3FCD0095" w14:textId="77777777" w:rsidR="00D6140F" w:rsidRDefault="00D6140F">
      <w:pPr>
        <w:adjustRightInd w:val="0"/>
        <w:snapToGrid w:val="0"/>
        <w:spacing w:line="360" w:lineRule="auto"/>
        <w:rPr>
          <w:rFonts w:ascii="Times New Roman" w:eastAsia="仿宋" w:hAnsi="Times New Roman" w:cs="Times New Roman"/>
          <w:b/>
          <w:sz w:val="24"/>
          <w:szCs w:val="24"/>
        </w:rPr>
      </w:pPr>
    </w:p>
    <w:p w14:paraId="6905A193" w14:textId="77777777" w:rsidR="00D6140F" w:rsidRDefault="00D6140F">
      <w:pPr>
        <w:adjustRightInd w:val="0"/>
        <w:snapToGrid w:val="0"/>
        <w:spacing w:line="360" w:lineRule="auto"/>
        <w:rPr>
          <w:rFonts w:ascii="Times New Roman" w:eastAsia="仿宋" w:hAnsi="Times New Roman" w:cs="Times New Roman"/>
          <w:b/>
          <w:sz w:val="24"/>
          <w:szCs w:val="24"/>
        </w:rPr>
      </w:pPr>
    </w:p>
    <w:p w14:paraId="18146AC2" w14:textId="77777777" w:rsidR="00D6140F" w:rsidRDefault="00D6140F">
      <w:pPr>
        <w:adjustRightInd w:val="0"/>
        <w:snapToGrid w:val="0"/>
        <w:spacing w:line="360" w:lineRule="auto"/>
        <w:rPr>
          <w:rFonts w:ascii="Times New Roman" w:eastAsia="仿宋" w:hAnsi="Times New Roman" w:cs="Times New Roman"/>
          <w:b/>
          <w:sz w:val="24"/>
          <w:szCs w:val="24"/>
        </w:rPr>
      </w:pPr>
    </w:p>
    <w:p w14:paraId="62504C99" w14:textId="77777777" w:rsidR="00D6140F" w:rsidRDefault="00D6140F">
      <w:pPr>
        <w:adjustRightInd w:val="0"/>
        <w:snapToGrid w:val="0"/>
        <w:spacing w:line="360" w:lineRule="auto"/>
        <w:rPr>
          <w:rFonts w:ascii="Times New Roman" w:eastAsia="仿宋" w:hAnsi="Times New Roman" w:cs="Times New Roman"/>
          <w:b/>
          <w:sz w:val="24"/>
          <w:szCs w:val="24"/>
        </w:rPr>
      </w:pPr>
    </w:p>
    <w:p w14:paraId="3D97654B" w14:textId="77777777" w:rsidR="00D6140F" w:rsidRDefault="00D6140F">
      <w:pPr>
        <w:adjustRightInd w:val="0"/>
        <w:snapToGrid w:val="0"/>
        <w:spacing w:line="360" w:lineRule="auto"/>
        <w:rPr>
          <w:rFonts w:ascii="Times New Roman" w:eastAsia="仿宋" w:hAnsi="Times New Roman" w:cs="Times New Roman"/>
          <w:b/>
          <w:sz w:val="24"/>
          <w:szCs w:val="24"/>
        </w:rPr>
      </w:pPr>
    </w:p>
    <w:p w14:paraId="7415D4AC" w14:textId="77777777" w:rsidR="00D6140F" w:rsidRPr="001F1A99" w:rsidRDefault="00000000">
      <w:pPr>
        <w:spacing w:line="480" w:lineRule="auto"/>
        <w:jc w:val="center"/>
        <w:rPr>
          <w:rFonts w:ascii="Times New Roman" w:eastAsia="楷体_GB2312" w:hAnsi="Times New Roman" w:cs="Times New Roman"/>
          <w:b/>
          <w:sz w:val="30"/>
          <w:szCs w:val="30"/>
        </w:rPr>
      </w:pPr>
      <w:r w:rsidRPr="001F1A99">
        <w:rPr>
          <w:rFonts w:ascii="Times New Roman" w:eastAsia="楷体_GB2312" w:hAnsi="Times New Roman" w:cs="Times New Roman"/>
          <w:b/>
          <w:sz w:val="30"/>
          <w:szCs w:val="30"/>
        </w:rPr>
        <w:t>《磷酸铁锂电池直流电源设备》小组</w:t>
      </w:r>
    </w:p>
    <w:p w14:paraId="048CAFF1" w14:textId="77777777" w:rsidR="00D6140F" w:rsidRPr="001F1A99" w:rsidRDefault="00000000">
      <w:pPr>
        <w:spacing w:line="360" w:lineRule="auto"/>
        <w:jc w:val="center"/>
        <w:rPr>
          <w:rFonts w:ascii="Times New Roman" w:eastAsia="楷体_GB2312" w:hAnsi="Times New Roman" w:cs="Times New Roman"/>
          <w:b/>
          <w:sz w:val="30"/>
          <w:szCs w:val="30"/>
        </w:rPr>
      </w:pPr>
      <w:r w:rsidRPr="001F1A99">
        <w:rPr>
          <w:rFonts w:ascii="Times New Roman" w:eastAsia="楷体_GB2312" w:hAnsi="Times New Roman" w:cs="Times New Roman"/>
          <w:b/>
          <w:sz w:val="30"/>
          <w:szCs w:val="30"/>
        </w:rPr>
        <w:t>二〇二五年五月</w:t>
      </w:r>
    </w:p>
    <w:p w14:paraId="244661EE" w14:textId="77777777" w:rsidR="00D6140F" w:rsidRDefault="00D6140F">
      <w:pPr>
        <w:spacing w:line="360" w:lineRule="auto"/>
        <w:jc w:val="center"/>
        <w:rPr>
          <w:rFonts w:ascii="Times New Roman" w:eastAsia="楷体_GB2312" w:hAnsi="Times New Roman" w:cs="Times New Roman"/>
          <w:b/>
          <w:sz w:val="36"/>
          <w:szCs w:val="36"/>
        </w:rPr>
      </w:pPr>
    </w:p>
    <w:p w14:paraId="3B27B5D6" w14:textId="77777777" w:rsidR="00D6140F" w:rsidRDefault="00D6140F">
      <w:pPr>
        <w:spacing w:line="360" w:lineRule="auto"/>
        <w:jc w:val="center"/>
        <w:rPr>
          <w:rFonts w:ascii="Times New Roman" w:eastAsia="黑体" w:hAnsi="Times New Roman" w:cs="Times New Roman"/>
          <w:sz w:val="36"/>
          <w:szCs w:val="36"/>
        </w:rPr>
        <w:sectPr w:rsidR="00D6140F">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7D77AC6E" w14:textId="77777777" w:rsidR="00D6140F"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731EE20E" w14:textId="77777777" w:rsidR="00D6140F" w:rsidRDefault="00000000">
          <w:pPr>
            <w:pStyle w:val="TOC1"/>
            <w:tabs>
              <w:tab w:val="right" w:leader="dot" w:pos="8691"/>
            </w:tabs>
            <w:spacing w:line="480" w:lineRule="auto"/>
            <w:rPr>
              <w:rFonts w:ascii="Times New Roman" w:eastAsia="黑体" w:hAnsi="Times New Roman" w:cs="Times New Roman"/>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sz w:val="28"/>
                <w:szCs w:val="40"/>
              </w:rPr>
              <w:t>一、工作简况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_Toc19956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1</w:t>
            </w:r>
            <w:r>
              <w:rPr>
                <w:rFonts w:ascii="Times New Roman" w:eastAsia="黑体" w:hAnsi="Times New Roman" w:cs="Times New Roman"/>
                <w:sz w:val="28"/>
                <w:szCs w:val="32"/>
              </w:rPr>
              <w:fldChar w:fldCharType="end"/>
            </w:r>
          </w:hyperlink>
        </w:p>
        <w:p w14:paraId="02D33B16" w14:textId="77777777" w:rsidR="00D6140F" w:rsidRDefault="00000000">
          <w:pPr>
            <w:pStyle w:val="TOC1"/>
            <w:tabs>
              <w:tab w:val="right" w:leader="dot" w:pos="8691"/>
            </w:tabs>
            <w:spacing w:line="480" w:lineRule="auto"/>
            <w:rPr>
              <w:rFonts w:ascii="Times New Roman" w:eastAsia="黑体" w:hAnsi="Times New Roman" w:cs="Times New Roman"/>
              <w:sz w:val="28"/>
              <w:szCs w:val="32"/>
            </w:rPr>
          </w:pPr>
          <w:hyperlink w:anchor="_Toc16067" w:history="1">
            <w:r>
              <w:rPr>
                <w:rFonts w:ascii="Times New Roman" w:eastAsia="黑体" w:hAnsi="Times New Roman" w:cs="Times New Roman"/>
                <w:sz w:val="28"/>
                <w:szCs w:val="40"/>
              </w:rPr>
              <w:t>二、标准编制原则和主要内容</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_Toc16067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3</w:t>
            </w:r>
            <w:r>
              <w:rPr>
                <w:rFonts w:ascii="Times New Roman" w:eastAsia="黑体" w:hAnsi="Times New Roman" w:cs="Times New Roman"/>
                <w:sz w:val="28"/>
                <w:szCs w:val="32"/>
              </w:rPr>
              <w:fldChar w:fldCharType="end"/>
            </w:r>
          </w:hyperlink>
        </w:p>
        <w:p w14:paraId="7C8E622D" w14:textId="77777777" w:rsidR="00D6140F" w:rsidRDefault="00000000">
          <w:pPr>
            <w:pStyle w:val="TOC1"/>
            <w:tabs>
              <w:tab w:val="right" w:leader="dot" w:pos="8691"/>
            </w:tabs>
            <w:spacing w:line="480" w:lineRule="auto"/>
            <w:rPr>
              <w:rFonts w:ascii="Times New Roman" w:eastAsia="黑体" w:hAnsi="Times New Roman" w:cs="Times New Roman"/>
              <w:sz w:val="28"/>
              <w:szCs w:val="32"/>
            </w:rPr>
          </w:pPr>
          <w:hyperlink w:anchor="_Toc12675" w:history="1">
            <w:r>
              <w:rPr>
                <w:rFonts w:ascii="Times New Roman" w:eastAsia="黑体" w:hAnsi="Times New Roman" w:cs="Times New Roman"/>
                <w:kern w:val="0"/>
                <w:sz w:val="28"/>
                <w:szCs w:val="40"/>
              </w:rPr>
              <w:t>三、主要试验和情况分析</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_Toc12675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42</w:t>
            </w:r>
            <w:r>
              <w:rPr>
                <w:rFonts w:ascii="Times New Roman" w:eastAsia="黑体" w:hAnsi="Times New Roman" w:cs="Times New Roman"/>
                <w:sz w:val="28"/>
                <w:szCs w:val="32"/>
              </w:rPr>
              <w:fldChar w:fldCharType="end"/>
            </w:r>
          </w:hyperlink>
        </w:p>
        <w:p w14:paraId="7D595879" w14:textId="77777777" w:rsidR="00D6140F" w:rsidRDefault="00000000">
          <w:pPr>
            <w:pStyle w:val="TOC1"/>
            <w:tabs>
              <w:tab w:val="right" w:leader="dot" w:pos="8691"/>
            </w:tabs>
            <w:spacing w:line="480" w:lineRule="auto"/>
            <w:rPr>
              <w:rFonts w:ascii="Times New Roman" w:eastAsia="黑体" w:hAnsi="Times New Roman" w:cs="Times New Roman"/>
              <w:sz w:val="28"/>
              <w:szCs w:val="32"/>
            </w:rPr>
          </w:pPr>
          <w:hyperlink w:anchor="_Toc20840" w:history="1">
            <w:r>
              <w:rPr>
                <w:rFonts w:ascii="Times New Roman" w:eastAsia="黑体" w:hAnsi="Times New Roman" w:cs="Times New Roman"/>
                <w:kern w:val="0"/>
                <w:sz w:val="28"/>
                <w:szCs w:val="40"/>
              </w:rPr>
              <w:t>四、标准中涉及专利的情况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_Toc20840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43</w:t>
            </w:r>
            <w:r>
              <w:rPr>
                <w:rFonts w:ascii="Times New Roman" w:eastAsia="黑体" w:hAnsi="Times New Roman" w:cs="Times New Roman"/>
                <w:sz w:val="28"/>
                <w:szCs w:val="32"/>
              </w:rPr>
              <w:fldChar w:fldCharType="end"/>
            </w:r>
          </w:hyperlink>
        </w:p>
        <w:p w14:paraId="67A4221A" w14:textId="77777777" w:rsidR="00D6140F" w:rsidRDefault="00000000">
          <w:pPr>
            <w:pStyle w:val="TOC1"/>
            <w:tabs>
              <w:tab w:val="right" w:leader="dot" w:pos="8691"/>
            </w:tabs>
            <w:spacing w:line="480" w:lineRule="auto"/>
            <w:rPr>
              <w:rFonts w:ascii="Times New Roman" w:eastAsia="黑体" w:hAnsi="Times New Roman" w:cs="Times New Roman"/>
              <w:sz w:val="28"/>
              <w:szCs w:val="32"/>
            </w:rPr>
          </w:pPr>
          <w:hyperlink w:anchor="_Toc29243" w:history="1">
            <w:r>
              <w:rPr>
                <w:rFonts w:ascii="Times New Roman" w:eastAsia="黑体" w:hAnsi="Times New Roman" w:cs="Times New Roman"/>
                <w:kern w:val="0"/>
                <w:sz w:val="28"/>
                <w:szCs w:val="40"/>
              </w:rPr>
              <w:t>五、预期达到的效益（经济、效益、生态等），对产业发展的作用的情况</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_Toc29243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43</w:t>
            </w:r>
            <w:r>
              <w:rPr>
                <w:rFonts w:ascii="Times New Roman" w:eastAsia="黑体" w:hAnsi="Times New Roman" w:cs="Times New Roman"/>
                <w:sz w:val="28"/>
                <w:szCs w:val="32"/>
              </w:rPr>
              <w:fldChar w:fldCharType="end"/>
            </w:r>
          </w:hyperlink>
        </w:p>
        <w:p w14:paraId="1EBD1AEF" w14:textId="77777777" w:rsidR="00D6140F" w:rsidRDefault="00000000">
          <w:pPr>
            <w:pStyle w:val="TOC1"/>
            <w:tabs>
              <w:tab w:val="right" w:leader="dot" w:pos="8691"/>
            </w:tabs>
            <w:spacing w:line="480" w:lineRule="auto"/>
            <w:rPr>
              <w:rFonts w:ascii="Times New Roman" w:eastAsia="黑体" w:hAnsi="Times New Roman" w:cs="Times New Roman"/>
              <w:sz w:val="28"/>
              <w:szCs w:val="32"/>
            </w:rPr>
          </w:pPr>
          <w:hyperlink w:anchor="_Toc4979" w:history="1">
            <w:r>
              <w:rPr>
                <w:rFonts w:ascii="Times New Roman" w:eastAsia="黑体" w:hAnsi="Times New Roman" w:cs="Times New Roman"/>
                <w:kern w:val="0"/>
                <w:sz w:val="28"/>
                <w:szCs w:val="40"/>
              </w:rPr>
              <w:t>六、与有关的现行法律、法规和强制性国家标准的关系</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_Toc4979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43</w:t>
            </w:r>
            <w:r>
              <w:rPr>
                <w:rFonts w:ascii="Times New Roman" w:eastAsia="黑体" w:hAnsi="Times New Roman" w:cs="Times New Roman"/>
                <w:sz w:val="28"/>
                <w:szCs w:val="32"/>
              </w:rPr>
              <w:fldChar w:fldCharType="end"/>
            </w:r>
          </w:hyperlink>
        </w:p>
        <w:p w14:paraId="57BF1458" w14:textId="77777777" w:rsidR="00D6140F" w:rsidRDefault="00000000">
          <w:pPr>
            <w:pStyle w:val="TOC1"/>
            <w:tabs>
              <w:tab w:val="right" w:leader="dot" w:pos="8691"/>
            </w:tabs>
            <w:spacing w:line="480" w:lineRule="auto"/>
            <w:rPr>
              <w:rFonts w:ascii="Times New Roman" w:eastAsia="黑体" w:hAnsi="Times New Roman" w:cs="Times New Roman"/>
              <w:sz w:val="28"/>
              <w:szCs w:val="32"/>
            </w:rPr>
          </w:pPr>
          <w:hyperlink w:anchor="_Toc21799" w:history="1">
            <w:r>
              <w:rPr>
                <w:rFonts w:ascii="Times New Roman" w:eastAsia="黑体" w:hAnsi="Times New Roman" w:cs="Times New Roman"/>
                <w:kern w:val="0"/>
                <w:sz w:val="28"/>
                <w:szCs w:val="40"/>
              </w:rPr>
              <w:t>七、重大意见分歧的处理依据和结果</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_Toc21799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43</w:t>
            </w:r>
            <w:r>
              <w:rPr>
                <w:rFonts w:ascii="Times New Roman" w:eastAsia="黑体" w:hAnsi="Times New Roman" w:cs="Times New Roman"/>
                <w:sz w:val="28"/>
                <w:szCs w:val="32"/>
              </w:rPr>
              <w:fldChar w:fldCharType="end"/>
            </w:r>
          </w:hyperlink>
        </w:p>
        <w:p w14:paraId="587C65C9" w14:textId="77777777" w:rsidR="00D6140F" w:rsidRDefault="00000000">
          <w:pPr>
            <w:pStyle w:val="TOC1"/>
            <w:tabs>
              <w:tab w:val="right" w:leader="dot" w:pos="8691"/>
            </w:tabs>
            <w:spacing w:line="480" w:lineRule="auto"/>
            <w:rPr>
              <w:rFonts w:ascii="Times New Roman" w:eastAsia="黑体" w:hAnsi="Times New Roman" w:cs="Times New Roman"/>
              <w:sz w:val="28"/>
              <w:szCs w:val="32"/>
            </w:rPr>
          </w:pPr>
          <w:hyperlink w:anchor="_Toc20135" w:history="1">
            <w:r>
              <w:rPr>
                <w:rFonts w:ascii="Times New Roman" w:eastAsia="黑体" w:hAnsi="Times New Roman" w:cs="Times New Roman"/>
                <w:kern w:val="0"/>
                <w:sz w:val="28"/>
                <w:szCs w:val="40"/>
              </w:rPr>
              <w:t>八、标准性质的建议说明</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_Toc20135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44</w:t>
            </w:r>
            <w:r>
              <w:rPr>
                <w:rFonts w:ascii="Times New Roman" w:eastAsia="黑体" w:hAnsi="Times New Roman" w:cs="Times New Roman"/>
                <w:sz w:val="28"/>
                <w:szCs w:val="32"/>
              </w:rPr>
              <w:fldChar w:fldCharType="end"/>
            </w:r>
          </w:hyperlink>
        </w:p>
        <w:p w14:paraId="3759A67D" w14:textId="77777777" w:rsidR="00D6140F" w:rsidRDefault="00000000">
          <w:pPr>
            <w:pStyle w:val="TOC1"/>
            <w:tabs>
              <w:tab w:val="right" w:leader="dot" w:pos="8691"/>
            </w:tabs>
            <w:spacing w:line="480" w:lineRule="auto"/>
            <w:rPr>
              <w:rFonts w:ascii="Times New Roman" w:eastAsia="黑体" w:hAnsi="Times New Roman" w:cs="Times New Roman"/>
              <w:sz w:val="28"/>
              <w:szCs w:val="32"/>
            </w:rPr>
          </w:pPr>
          <w:hyperlink w:anchor="_Toc23106" w:history="1">
            <w:r>
              <w:rPr>
                <w:rFonts w:ascii="Times New Roman" w:eastAsia="黑体" w:hAnsi="Times New Roman" w:cs="Times New Roman"/>
                <w:kern w:val="0"/>
                <w:sz w:val="28"/>
                <w:szCs w:val="40"/>
              </w:rPr>
              <w:t>九、贯彻标准的要求和措施建议</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_Toc23106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44</w:t>
            </w:r>
            <w:r>
              <w:rPr>
                <w:rFonts w:ascii="Times New Roman" w:eastAsia="黑体" w:hAnsi="Times New Roman" w:cs="Times New Roman"/>
                <w:sz w:val="28"/>
                <w:szCs w:val="32"/>
              </w:rPr>
              <w:fldChar w:fldCharType="end"/>
            </w:r>
          </w:hyperlink>
        </w:p>
        <w:p w14:paraId="0554D46B" w14:textId="77777777" w:rsidR="00D6140F" w:rsidRDefault="00000000">
          <w:pPr>
            <w:pStyle w:val="TOC1"/>
            <w:tabs>
              <w:tab w:val="right" w:leader="dot" w:pos="8691"/>
            </w:tabs>
            <w:spacing w:line="480" w:lineRule="auto"/>
            <w:rPr>
              <w:rFonts w:ascii="Times New Roman" w:eastAsia="黑体" w:hAnsi="Times New Roman" w:cs="Times New Roman"/>
              <w:sz w:val="28"/>
              <w:szCs w:val="32"/>
            </w:rPr>
          </w:pPr>
          <w:hyperlink w:anchor="_Toc29517" w:history="1">
            <w:r>
              <w:rPr>
                <w:rFonts w:ascii="Times New Roman" w:eastAsia="黑体" w:hAnsi="Times New Roman" w:cs="Times New Roman"/>
                <w:kern w:val="0"/>
                <w:sz w:val="28"/>
                <w:szCs w:val="40"/>
              </w:rPr>
              <w:t>十、废止现行相关标准的建议</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_Toc29517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44</w:t>
            </w:r>
            <w:r>
              <w:rPr>
                <w:rFonts w:ascii="Times New Roman" w:eastAsia="黑体" w:hAnsi="Times New Roman" w:cs="Times New Roman"/>
                <w:sz w:val="28"/>
                <w:szCs w:val="32"/>
              </w:rPr>
              <w:fldChar w:fldCharType="end"/>
            </w:r>
          </w:hyperlink>
        </w:p>
        <w:p w14:paraId="2265B988" w14:textId="77777777" w:rsidR="00D6140F" w:rsidRDefault="00000000">
          <w:pPr>
            <w:pStyle w:val="TOC1"/>
            <w:tabs>
              <w:tab w:val="right" w:leader="dot" w:pos="8691"/>
            </w:tabs>
            <w:spacing w:line="480" w:lineRule="auto"/>
            <w:rPr>
              <w:rFonts w:ascii="Times New Roman" w:eastAsia="黑体" w:hAnsi="Times New Roman" w:cs="Times New Roman"/>
              <w:sz w:val="36"/>
              <w:szCs w:val="36"/>
            </w:rPr>
            <w:sectPr w:rsidR="00D6140F">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kern w:val="0"/>
                <w:sz w:val="28"/>
                <w:szCs w:val="40"/>
              </w:rPr>
              <w:t>十一、其他应予说明的事项</w:t>
            </w:r>
            <w:r>
              <w:rPr>
                <w:rFonts w:ascii="Times New Roman" w:eastAsia="黑体" w:hAnsi="Times New Roman" w:cs="Times New Roman"/>
                <w:sz w:val="28"/>
                <w:szCs w:val="32"/>
              </w:rPr>
              <w:tab/>
            </w:r>
            <w:r>
              <w:rPr>
                <w:rFonts w:ascii="Times New Roman" w:eastAsia="黑体" w:hAnsi="Times New Roman" w:cs="Times New Roman"/>
                <w:sz w:val="28"/>
                <w:szCs w:val="32"/>
              </w:rPr>
              <w:fldChar w:fldCharType="begin"/>
            </w:r>
            <w:r>
              <w:rPr>
                <w:rFonts w:ascii="Times New Roman" w:eastAsia="黑体" w:hAnsi="Times New Roman" w:cs="Times New Roman"/>
                <w:sz w:val="28"/>
                <w:szCs w:val="32"/>
              </w:rPr>
              <w:instrText xml:space="preserve"> PAGEREF _Toc18435 \h </w:instrText>
            </w:r>
            <w:r>
              <w:rPr>
                <w:rFonts w:ascii="Times New Roman" w:eastAsia="黑体" w:hAnsi="Times New Roman" w:cs="Times New Roman"/>
                <w:sz w:val="28"/>
                <w:szCs w:val="32"/>
              </w:rPr>
            </w:r>
            <w:r>
              <w:rPr>
                <w:rFonts w:ascii="Times New Roman" w:eastAsia="黑体" w:hAnsi="Times New Roman" w:cs="Times New Roman"/>
                <w:sz w:val="28"/>
                <w:szCs w:val="32"/>
              </w:rPr>
              <w:fldChar w:fldCharType="separate"/>
            </w:r>
            <w:r>
              <w:rPr>
                <w:rFonts w:ascii="Times New Roman" w:eastAsia="黑体" w:hAnsi="Times New Roman" w:cs="Times New Roman"/>
                <w:sz w:val="28"/>
                <w:szCs w:val="32"/>
              </w:rPr>
              <w:t>44</w:t>
            </w:r>
            <w:r>
              <w:rPr>
                <w:rFonts w:ascii="Times New Roman" w:eastAsia="黑体" w:hAnsi="Times New Roman" w:cs="Times New Roman"/>
                <w:sz w:val="28"/>
                <w:szCs w:val="32"/>
              </w:rPr>
              <w:fldChar w:fldCharType="end"/>
            </w:r>
          </w:hyperlink>
          <w:r>
            <w:rPr>
              <w:rFonts w:ascii="Times New Roman" w:eastAsia="黑体" w:hAnsi="Times New Roman" w:cs="Times New Roman"/>
              <w:szCs w:val="32"/>
            </w:rPr>
            <w:fldChar w:fldCharType="end"/>
          </w:r>
        </w:p>
      </w:sdtContent>
    </w:sdt>
    <w:p w14:paraId="338B53C6" w14:textId="77777777" w:rsidR="00D6140F"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《磷酸铁锂电池直流电源设备》团体标准</w:t>
      </w:r>
    </w:p>
    <w:p w14:paraId="0319A3B5" w14:textId="77777777" w:rsidR="00D6140F"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09AA02E4" w14:textId="77777777" w:rsidR="00D6140F"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5A3D97C8" w14:textId="77777777" w:rsidR="00D6140F"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07F4B1E9" w14:textId="77777777" w:rsidR="00D6140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全球能源结构加速转型、环保意识日益增强的当下，可再生能源的规模化开发与应用成为大势所趋，储能技术作为解决可再生能源间歇性、波动性问题的关键支撑，正迎来前所未有的发展机遇。与此同时，随着通信、数据中心、轨道交通等行业的蓬勃发展，对高可靠性、高性能直流电源设备的需求持续攀升。磷酸铁锂电池凭借其卓越的安全性能、超长的循环寿命、较高的充放电效率以及绿色环保等诸多优势，在储能及直流电源应用领域展现出巨大的发展潜力。但目前该技术在实际应用和产业化过程中仍面临一系列亟待解决的问题。从电池本身性能来看，磷酸铁锂电池的能量密度相对有限，在相同体积和重量条件下，难以满足部分对高能量存储有严苛要求的应用场景，这在一定程度上限制了其应用范围的进一步拓展。在电池管理系统方面，虽然已有一定技术积累，但精准的电池状态监测、高效的均衡控制以及可靠的安全保护机制仍有待完善，以确保电池组在复杂工况下的稳定运行和长寿命使用。</w:t>
      </w:r>
    </w:p>
    <w:p w14:paraId="5159EF2A" w14:textId="77777777" w:rsidR="00D6140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因此，开展磷酸铁锂电池直流电源设备标准的研制。磷酸铁锂电池直流电源设备项目的实施具有多方面深远而重大的意义。在能源领域，该项目有助于提升可再生能源的消纳能力，通过高效储能与稳定直流输出，缓解可再生能源发电的不稳定性对电网的冲击，促进可再生能源的大规模接入与消纳，加速能源结构向清洁低碳方向转型，为全球应对气候变化贡献力量。在行业应用层面，将为通信基站、数据中心、轨道交通等关键基础设施提供更加可靠、高效的直流电源解决方案，保障其稳</w:t>
      </w:r>
      <w:r>
        <w:rPr>
          <w:rFonts w:ascii="Times New Roman" w:hAnsi="Times New Roman" w:cs="Times New Roman"/>
          <w:kern w:val="0"/>
          <w:sz w:val="28"/>
          <w:szCs w:val="28"/>
        </w:rPr>
        <w:lastRenderedPageBreak/>
        <w:t>定运行，降低因电源故障导致的业务中断风险，提升各行业的运营效率与服务质量。从技术创新角度，项目的推进将激发科研人员对磷酸铁锂电池技术、电池管理系统以及电源设备集成技术的深入研究与创新，推动相关领域技术水平的整体提升，培养一批高素质的专业技术人才，为我国在新能源与电源技术领域赢得国际竞争优势奠定坚实基础，具有显著的经济效益、社会效益和环境效益。</w:t>
      </w:r>
    </w:p>
    <w:p w14:paraId="02390EF4" w14:textId="77777777" w:rsidR="00D6140F"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61FF614F" w14:textId="77777777" w:rsidR="00D6140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电源设备市场管理工作中起到规范信息化管理作用，标准起草工作组力求科学性、可操作性，以科学、谨慎的态度，在对我国现有电源设备市场相关管理服务体系文件、模式基础上，经过综合分析、充分验证资料、反复讨论研究和修改，最终确定了本标准的主要内容。</w:t>
      </w:r>
    </w:p>
    <w:p w14:paraId="1D44F629" w14:textId="77777777" w:rsidR="00D6140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p>
    <w:p w14:paraId="79A440EF" w14:textId="77777777" w:rsidR="00D6140F"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2D5BF9F3" w14:textId="77777777" w:rsidR="00D6140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电源设备相关情况进行了深入的调查研究，同时广泛搜集相关标准和国外技术资料，进行了大量的研究分析、资料查证工作，确定了电源设备市场标准化管理中现存问题，结合现有产品实际应用经验，为标准起草奠定了基础。</w:t>
      </w:r>
    </w:p>
    <w:p w14:paraId="3C90B31F" w14:textId="77777777" w:rsidR="00D6140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标准起草组进一步研究了电源设备需要具备的特殊条件，明确了技术要求和指标，为标准的具体起草指明了方向。</w:t>
      </w:r>
    </w:p>
    <w:p w14:paraId="16348FEB" w14:textId="77777777" w:rsidR="00D6140F"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7981F42C" w14:textId="77777777" w:rsidR="00D6140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在理论研究基础上，起草组在标准编制过程中充分借鉴已有的理论研究和实践成果，基于我国市场行情，经过数次修订，形成了《磷酸铁锂电池直流电源设备》标准草案。</w:t>
      </w:r>
    </w:p>
    <w:p w14:paraId="098138F8" w14:textId="77777777" w:rsidR="00D6140F"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3</w:t>
      </w:r>
      <w:r>
        <w:rPr>
          <w:rFonts w:ascii="Times New Roman" w:hAnsi="Times New Roman" w:cs="Times New Roman"/>
          <w:b/>
          <w:bCs/>
          <w:kern w:val="0"/>
          <w:sz w:val="28"/>
          <w:szCs w:val="28"/>
        </w:rPr>
        <w:t>、标准征求意见阶段</w:t>
      </w:r>
    </w:p>
    <w:p w14:paraId="3D7334AC" w14:textId="77777777" w:rsidR="00D6140F"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磷酸铁锂电池直流电源设备》（征求意见稿）。</w:t>
      </w:r>
    </w:p>
    <w:p w14:paraId="07B87544" w14:textId="77777777" w:rsidR="00D6140F"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4A776FD2" w14:textId="77777777" w:rsidR="00D6140F"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63099504" w14:textId="77777777" w:rsidR="00D6140F"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中国中小企业协会、浙江三辰电器股份有限公司等多家单位的专家成立了规范起草小组，开展标准的编制工作。浙江三辰电器股份有限公司是一家深耕电气设备领域的高新技术企业，多年来专注于高低压配电设备、智能电网相关产品及解决方案的研发、生产与销售。公司凭借先进的技术创新能力、严格的质量管控体系以及完善的服务网络，为电力、能源、工业、基建等多个行业提供高效、可靠、智能化的电气产品与系统服务，在业内树立了良好的品牌形象与口碑，致力于成为电气设备行业值得信赖的合作伙伴与技术创新引领者。作为牵头单位，公司为标准制定提供了丰富的实践经验和专业支持。</w:t>
      </w:r>
    </w:p>
    <w:p w14:paraId="01A6B078" w14:textId="77777777" w:rsidR="00D6140F"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2025</w:t>
      </w:r>
      <w:r>
        <w:rPr>
          <w:rFonts w:ascii="Times New Roman" w:hAnsi="Times New Roman" w:cs="Times New Roman"/>
          <w:kern w:val="0"/>
          <w:sz w:val="28"/>
          <w:szCs w:val="28"/>
        </w:rPr>
        <w:t>年</w:t>
      </w:r>
      <w:r>
        <w:rPr>
          <w:rFonts w:ascii="Times New Roman" w:hAnsi="Times New Roman" w:cs="Times New Roman"/>
          <w:kern w:val="0"/>
          <w:sz w:val="28"/>
          <w:szCs w:val="28"/>
        </w:rPr>
        <w:t>5</w:t>
      </w:r>
      <w:r>
        <w:rPr>
          <w:rFonts w:ascii="Times New Roman" w:hAnsi="Times New Roman" w:cs="Times New Roman"/>
          <w:kern w:val="0"/>
          <w:sz w:val="28"/>
          <w:szCs w:val="28"/>
        </w:rPr>
        <w:t>月，完成了标准征求意见稿的编写工作。</w:t>
      </w:r>
    </w:p>
    <w:p w14:paraId="72CCA24A" w14:textId="77777777" w:rsidR="00D6140F"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2F7AE1A7" w14:textId="77777777" w:rsidR="00D6140F"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182F90EC" w14:textId="77777777" w:rsidR="00D6140F"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3D76B9F" w14:textId="77777777" w:rsidR="00D6140F"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2A48B450" w14:textId="77777777" w:rsidR="00D6140F"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w:t>
      </w:r>
      <w:r>
        <w:rPr>
          <w:rFonts w:ascii="Times New Roman" w:hAnsi="Times New Roman" w:cs="Times New Roman"/>
          <w:kern w:val="0"/>
          <w:sz w:val="28"/>
          <w:szCs w:val="28"/>
        </w:rPr>
        <w:lastRenderedPageBreak/>
        <w:t>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23A3D26" w14:textId="77777777" w:rsidR="00D6140F"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4F48BDB6" w14:textId="77777777" w:rsidR="00D6140F"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本标准报批稿包括</w:t>
      </w:r>
      <w:r>
        <w:rPr>
          <w:rFonts w:ascii="Times New Roman" w:hAnsi="Times New Roman" w:cs="Times New Roman"/>
          <w:sz w:val="28"/>
          <w:szCs w:val="28"/>
        </w:rPr>
        <w:t>9</w:t>
      </w:r>
      <w:r>
        <w:rPr>
          <w:rFonts w:ascii="Times New Roman" w:hAnsi="Times New Roman" w:cs="Times New Roman"/>
          <w:sz w:val="28"/>
          <w:szCs w:val="28"/>
        </w:rPr>
        <w:t>个部分，主要内容如下：</w:t>
      </w:r>
    </w:p>
    <w:p w14:paraId="34A2BFF7" w14:textId="77777777" w:rsidR="00D6140F" w:rsidRDefault="00000000">
      <w:pPr>
        <w:pStyle w:val="aff0"/>
        <w:numPr>
          <w:ilvl w:val="1"/>
          <w:numId w:val="8"/>
        </w:numPr>
        <w:spacing w:beforeLines="100" w:before="240" w:beforeAutospacing="0" w:afterLines="100" w:after="240" w:afterAutospacing="0" w:line="360" w:lineRule="auto"/>
        <w:jc w:val="both"/>
        <w:outlineLvl w:val="0"/>
        <w:rPr>
          <w:rFonts w:ascii="Times New Roman" w:hAnsi="Times New Roman" w:cs="Times New Roman"/>
          <w:sz w:val="28"/>
          <w:szCs w:val="28"/>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201072312"/>
      <w:bookmarkStart w:id="12" w:name="_Toc201336168"/>
      <w:bookmarkStart w:id="13" w:name="_Toc202371376"/>
      <w:r>
        <w:rPr>
          <w:rFonts w:ascii="Times New Roman" w:eastAsia="黑体" w:hAnsi="Times New Roman" w:cs="Times New Roman" w:hint="eastAsia"/>
          <w:sz w:val="28"/>
          <w:szCs w:val="28"/>
          <w:lang w:bidi="ar"/>
        </w:rPr>
        <w:t>范围</w:t>
      </w:r>
      <w:bookmarkEnd w:id="2"/>
      <w:bookmarkEnd w:id="3"/>
      <w:bookmarkEnd w:id="4"/>
      <w:bookmarkEnd w:id="5"/>
      <w:bookmarkEnd w:id="6"/>
      <w:bookmarkEnd w:id="7"/>
      <w:bookmarkEnd w:id="8"/>
      <w:bookmarkEnd w:id="9"/>
      <w:bookmarkEnd w:id="10"/>
      <w:bookmarkEnd w:id="11"/>
      <w:bookmarkEnd w:id="12"/>
      <w:bookmarkEnd w:id="13"/>
    </w:p>
    <w:p w14:paraId="62AB4031"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bookmarkStart w:id="14" w:name="_Toc17233326"/>
      <w:bookmarkStart w:id="15" w:name="_Toc17233334"/>
      <w:bookmarkStart w:id="16" w:name="_Toc24884212"/>
      <w:bookmarkStart w:id="17" w:name="_Toc24884219"/>
      <w:bookmarkStart w:id="18" w:name="_Toc26648466"/>
      <w:r>
        <w:rPr>
          <w:rFonts w:ascii="Times New Roman" w:hAnsi="Times New Roman" w:cs="Times New Roman" w:hint="eastAsia"/>
          <w:sz w:val="28"/>
          <w:szCs w:val="28"/>
          <w:lang w:bidi="ar"/>
        </w:rPr>
        <w:t>本文件规定了磷酸铁锂电池直流电源设备（以下简称直流电源设备）的型号与参数、技术要求、试验方法、检验规则、标志、包装、运输与贮存相关内容。</w:t>
      </w:r>
    </w:p>
    <w:p w14:paraId="5ECA935B"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本文件适用于直流额定电压</w:t>
      </w:r>
      <w:r>
        <w:rPr>
          <w:rFonts w:ascii="Times New Roman" w:hAnsi="Times New Roman" w:cs="Times New Roman"/>
          <w:sz w:val="28"/>
          <w:szCs w:val="28"/>
          <w:lang w:bidi="ar"/>
        </w:rPr>
        <w:t>110V</w:t>
      </w:r>
      <w:r>
        <w:rPr>
          <w:rFonts w:ascii="Times New Roman" w:hAnsi="Times New Roman" w:cs="Times New Roman" w:hint="eastAsia"/>
          <w:sz w:val="28"/>
          <w:szCs w:val="28"/>
          <w:lang w:bidi="ar"/>
        </w:rPr>
        <w:t>、</w:t>
      </w:r>
      <w:r>
        <w:rPr>
          <w:rFonts w:ascii="Times New Roman" w:hAnsi="Times New Roman" w:cs="Times New Roman"/>
          <w:sz w:val="28"/>
          <w:szCs w:val="28"/>
          <w:lang w:bidi="ar"/>
        </w:rPr>
        <w:t>220V</w:t>
      </w:r>
      <w:r>
        <w:rPr>
          <w:rFonts w:ascii="Times New Roman" w:hAnsi="Times New Roman" w:cs="Times New Roman" w:hint="eastAsia"/>
          <w:sz w:val="28"/>
          <w:szCs w:val="28"/>
          <w:lang w:bidi="ar"/>
        </w:rPr>
        <w:t>的磷酸铁锂电池直流电源设备，电力系统、电力工程（工矿企业、建筑楼宇、交通、通信等）中的直流电源系统可参考。</w:t>
      </w:r>
    </w:p>
    <w:p w14:paraId="1C83F80E" w14:textId="77777777" w:rsidR="00D6140F" w:rsidRDefault="00000000">
      <w:pPr>
        <w:pStyle w:val="aff0"/>
        <w:numPr>
          <w:ilvl w:val="1"/>
          <w:numId w:val="8"/>
        </w:numPr>
        <w:spacing w:beforeLines="100" w:before="240" w:beforeAutospacing="0" w:afterLines="100" w:after="240" w:afterAutospacing="0" w:line="360" w:lineRule="auto"/>
        <w:jc w:val="both"/>
        <w:outlineLvl w:val="0"/>
        <w:rPr>
          <w:rFonts w:ascii="Times New Roman" w:hAnsi="Times New Roman" w:cs="Times New Roman"/>
          <w:sz w:val="28"/>
          <w:szCs w:val="28"/>
        </w:rPr>
      </w:pPr>
      <w:bookmarkStart w:id="19" w:name="_Toc26718931"/>
      <w:bookmarkStart w:id="20" w:name="_Toc26986531"/>
      <w:bookmarkStart w:id="21" w:name="_Toc26986772"/>
      <w:bookmarkStart w:id="22" w:name="_Toc97192965"/>
      <w:bookmarkStart w:id="23" w:name="_Toc201072313"/>
      <w:bookmarkStart w:id="24" w:name="_Toc201336169"/>
      <w:bookmarkStart w:id="25" w:name="_Toc202371377"/>
      <w:r>
        <w:rPr>
          <w:rFonts w:ascii="Times New Roman" w:eastAsia="黑体" w:hAnsi="Times New Roman" w:cs="Times New Roman" w:hint="eastAsia"/>
          <w:sz w:val="28"/>
          <w:szCs w:val="28"/>
          <w:lang w:bidi="ar"/>
        </w:rPr>
        <w:t>规范性引用文件</w:t>
      </w:r>
      <w:bookmarkEnd w:id="14"/>
      <w:bookmarkEnd w:id="15"/>
      <w:bookmarkEnd w:id="16"/>
      <w:bookmarkEnd w:id="17"/>
      <w:bookmarkEnd w:id="18"/>
      <w:bookmarkEnd w:id="19"/>
      <w:bookmarkEnd w:id="20"/>
      <w:bookmarkEnd w:id="21"/>
      <w:bookmarkEnd w:id="22"/>
      <w:bookmarkEnd w:id="23"/>
      <w:bookmarkEnd w:id="24"/>
      <w:bookmarkEnd w:id="25"/>
    </w:p>
    <w:p w14:paraId="0DCFFD71"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F3A8F0B"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191—2008 </w:t>
      </w:r>
      <w:r>
        <w:rPr>
          <w:rFonts w:ascii="Times New Roman" w:hAnsi="Times New Roman" w:cs="Times New Roman" w:hint="eastAsia"/>
          <w:sz w:val="28"/>
          <w:szCs w:val="28"/>
          <w:lang w:bidi="ar"/>
        </w:rPr>
        <w:t>包装储运图示标志</w:t>
      </w:r>
    </w:p>
    <w:p w14:paraId="048EA5A4"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2828.1—2012 </w:t>
      </w:r>
      <w:r>
        <w:rPr>
          <w:rFonts w:ascii="Times New Roman" w:hAnsi="Times New Roman" w:cs="Times New Roman" w:hint="eastAsia"/>
          <w:sz w:val="28"/>
          <w:szCs w:val="28"/>
          <w:lang w:bidi="ar"/>
        </w:rPr>
        <w:t>计数抽样检验程序</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第</w:t>
      </w:r>
      <w:r>
        <w:rPr>
          <w:rFonts w:ascii="Times New Roman" w:hAnsi="Times New Roman" w:cs="Times New Roman"/>
          <w:sz w:val="28"/>
          <w:szCs w:val="28"/>
          <w:lang w:bidi="ar"/>
        </w:rPr>
        <w:t>1</w:t>
      </w:r>
      <w:r>
        <w:rPr>
          <w:rFonts w:ascii="Times New Roman" w:hAnsi="Times New Roman" w:cs="Times New Roman" w:hint="eastAsia"/>
          <w:sz w:val="28"/>
          <w:szCs w:val="28"/>
          <w:lang w:bidi="ar"/>
        </w:rPr>
        <w:t>部分：按接收质量限</w:t>
      </w:r>
      <w:r>
        <w:rPr>
          <w:rFonts w:ascii="Times New Roman" w:hAnsi="Times New Roman" w:cs="Times New Roman"/>
          <w:sz w:val="28"/>
          <w:szCs w:val="28"/>
          <w:lang w:bidi="ar"/>
        </w:rPr>
        <w:t>(AQL)</w:t>
      </w:r>
      <w:r>
        <w:rPr>
          <w:rFonts w:ascii="Times New Roman" w:hAnsi="Times New Roman" w:cs="Times New Roman" w:hint="eastAsia"/>
          <w:sz w:val="28"/>
          <w:szCs w:val="28"/>
          <w:lang w:bidi="ar"/>
        </w:rPr>
        <w:t>检索的逐批检验抽样计划</w:t>
      </w:r>
    </w:p>
    <w:p w14:paraId="6F7535CE"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6543—2008 </w:t>
      </w:r>
      <w:r>
        <w:rPr>
          <w:rFonts w:ascii="Times New Roman" w:hAnsi="Times New Roman" w:cs="Times New Roman" w:hint="eastAsia"/>
          <w:sz w:val="28"/>
          <w:szCs w:val="28"/>
          <w:lang w:bidi="ar"/>
        </w:rPr>
        <w:t>运输包装用单瓦楞纸箱和双瓦楞纸箱</w:t>
      </w:r>
    </w:p>
    <w:p w14:paraId="7E9E06A2"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8170—2008 </w:t>
      </w:r>
      <w:r>
        <w:rPr>
          <w:rFonts w:ascii="Times New Roman" w:hAnsi="Times New Roman" w:cs="Times New Roman" w:hint="eastAsia"/>
          <w:sz w:val="28"/>
          <w:szCs w:val="28"/>
          <w:lang w:bidi="ar"/>
        </w:rPr>
        <w:t>数值修约规则与极限数值的表示和判定</w:t>
      </w:r>
    </w:p>
    <w:p w14:paraId="0F717D26"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13384—2008 </w:t>
      </w:r>
      <w:r>
        <w:rPr>
          <w:rFonts w:ascii="Times New Roman" w:hAnsi="Times New Roman" w:cs="Times New Roman" w:hint="eastAsia"/>
          <w:sz w:val="28"/>
          <w:szCs w:val="28"/>
          <w:lang w:bidi="ar"/>
        </w:rPr>
        <w:t>机电产品包装通用技术条件</w:t>
      </w:r>
    </w:p>
    <w:p w14:paraId="0FDADDDE"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lastRenderedPageBreak/>
        <w:t xml:space="preserve">GB/T 32—2008 </w:t>
      </w:r>
      <w:r>
        <w:rPr>
          <w:rFonts w:ascii="Times New Roman" w:hAnsi="Times New Roman" w:cs="Times New Roman" w:hint="eastAsia"/>
          <w:sz w:val="28"/>
          <w:szCs w:val="28"/>
          <w:lang w:bidi="ar"/>
        </w:rPr>
        <w:t>电工术语</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基本术语</w:t>
      </w:r>
    </w:p>
    <w:p w14:paraId="5A7E56ED"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2900.32—1994 </w:t>
      </w:r>
      <w:r>
        <w:rPr>
          <w:rFonts w:ascii="Times New Roman" w:hAnsi="Times New Roman" w:cs="Times New Roman" w:hint="eastAsia"/>
          <w:sz w:val="28"/>
          <w:szCs w:val="28"/>
          <w:lang w:bidi="ar"/>
        </w:rPr>
        <w:t>电工术语</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电力半导体器件</w:t>
      </w:r>
      <w:r>
        <w:rPr>
          <w:rFonts w:ascii="Times New Roman" w:hAnsi="Times New Roman" w:cs="Times New Roman"/>
          <w:sz w:val="28"/>
          <w:szCs w:val="28"/>
          <w:lang w:bidi="ar"/>
        </w:rPr>
        <w:t xml:space="preserve"> </w:t>
      </w:r>
    </w:p>
    <w:p w14:paraId="3BD9B4AA"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2900.33—2004 </w:t>
      </w:r>
      <w:r>
        <w:rPr>
          <w:rFonts w:ascii="Times New Roman" w:hAnsi="Times New Roman" w:cs="Times New Roman" w:hint="eastAsia"/>
          <w:sz w:val="28"/>
          <w:szCs w:val="28"/>
          <w:lang w:bidi="ar"/>
        </w:rPr>
        <w:t>电工术语</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电力电子技术</w:t>
      </w:r>
      <w:r>
        <w:rPr>
          <w:rFonts w:ascii="Times New Roman" w:hAnsi="Times New Roman" w:cs="Times New Roman"/>
          <w:sz w:val="28"/>
          <w:szCs w:val="28"/>
          <w:lang w:bidi="ar"/>
        </w:rPr>
        <w:t xml:space="preserve"> </w:t>
      </w:r>
    </w:p>
    <w:p w14:paraId="29F4AD2F"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2900.41—2008 </w:t>
      </w:r>
      <w:r>
        <w:rPr>
          <w:rFonts w:ascii="Times New Roman" w:hAnsi="Times New Roman" w:cs="Times New Roman" w:hint="eastAsia"/>
          <w:sz w:val="28"/>
          <w:szCs w:val="28"/>
          <w:lang w:bidi="ar"/>
        </w:rPr>
        <w:t>电工术语</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原电池和蓄电池</w:t>
      </w:r>
    </w:p>
    <w:p w14:paraId="2AA4AC3B"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4208—2017 </w:t>
      </w:r>
      <w:r>
        <w:rPr>
          <w:rFonts w:ascii="Times New Roman" w:hAnsi="Times New Roman" w:cs="Times New Roman" w:hint="eastAsia"/>
          <w:sz w:val="28"/>
          <w:szCs w:val="28"/>
          <w:lang w:bidi="ar"/>
        </w:rPr>
        <w:t>外壳防护等级（</w:t>
      </w:r>
      <w:r>
        <w:rPr>
          <w:rFonts w:ascii="Times New Roman" w:hAnsi="Times New Roman" w:cs="Times New Roman"/>
          <w:sz w:val="28"/>
          <w:szCs w:val="28"/>
          <w:lang w:bidi="ar"/>
        </w:rPr>
        <w:t>IP</w:t>
      </w:r>
      <w:r>
        <w:rPr>
          <w:rFonts w:ascii="Times New Roman" w:hAnsi="Times New Roman" w:cs="Times New Roman" w:hint="eastAsia"/>
          <w:sz w:val="28"/>
          <w:szCs w:val="28"/>
          <w:lang w:bidi="ar"/>
        </w:rPr>
        <w:t>代码）</w:t>
      </w:r>
    </w:p>
    <w:p w14:paraId="0A702A34"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9254.1—2021 </w:t>
      </w:r>
      <w:r>
        <w:rPr>
          <w:rFonts w:ascii="Times New Roman" w:hAnsi="Times New Roman" w:cs="Times New Roman" w:hint="eastAsia"/>
          <w:sz w:val="28"/>
          <w:szCs w:val="28"/>
          <w:lang w:bidi="ar"/>
        </w:rPr>
        <w:t>信息技术设备、多媒体设备和接收机</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电磁兼容</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第</w:t>
      </w:r>
      <w:r>
        <w:rPr>
          <w:rFonts w:ascii="Times New Roman" w:hAnsi="Times New Roman" w:cs="Times New Roman"/>
          <w:sz w:val="28"/>
          <w:szCs w:val="28"/>
          <w:lang w:bidi="ar"/>
        </w:rPr>
        <w:t>1</w:t>
      </w:r>
      <w:r>
        <w:rPr>
          <w:rFonts w:ascii="Times New Roman" w:hAnsi="Times New Roman" w:cs="Times New Roman" w:hint="eastAsia"/>
          <w:sz w:val="28"/>
          <w:szCs w:val="28"/>
          <w:lang w:bidi="ar"/>
        </w:rPr>
        <w:t>部分：发射要求</w:t>
      </w:r>
      <w:r>
        <w:rPr>
          <w:rFonts w:ascii="Times New Roman" w:hAnsi="Times New Roman" w:cs="Times New Roman"/>
          <w:sz w:val="28"/>
          <w:szCs w:val="28"/>
          <w:lang w:bidi="ar"/>
        </w:rPr>
        <w:t xml:space="preserve"> </w:t>
      </w:r>
    </w:p>
    <w:p w14:paraId="0C0FCD68"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17626.2—2018 </w:t>
      </w:r>
      <w:r>
        <w:rPr>
          <w:rFonts w:ascii="Times New Roman" w:hAnsi="Times New Roman" w:cs="Times New Roman" w:hint="eastAsia"/>
          <w:sz w:val="28"/>
          <w:szCs w:val="28"/>
          <w:lang w:bidi="ar"/>
        </w:rPr>
        <w:t>电磁兼容</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试验和测量技术</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静电放电抗扰度试验</w:t>
      </w:r>
      <w:r>
        <w:rPr>
          <w:rFonts w:ascii="Times New Roman" w:hAnsi="Times New Roman" w:cs="Times New Roman"/>
          <w:sz w:val="28"/>
          <w:szCs w:val="28"/>
          <w:lang w:bidi="ar"/>
        </w:rPr>
        <w:t xml:space="preserve"> </w:t>
      </w:r>
    </w:p>
    <w:p w14:paraId="5547D151"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w:t>
      </w:r>
      <w:bookmarkStart w:id="26" w:name="OLE_LINK8"/>
      <w:r>
        <w:rPr>
          <w:rFonts w:ascii="Times New Roman" w:hAnsi="Times New Roman" w:cs="Times New Roman"/>
          <w:sz w:val="28"/>
          <w:szCs w:val="28"/>
          <w:lang w:bidi="ar"/>
        </w:rPr>
        <w:t>17626.3—2023</w:t>
      </w:r>
      <w:bookmarkEnd w:id="26"/>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电磁兼容</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试验和测量技术</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第</w:t>
      </w:r>
      <w:r>
        <w:rPr>
          <w:rFonts w:ascii="Times New Roman" w:hAnsi="Times New Roman" w:cs="Times New Roman"/>
          <w:sz w:val="28"/>
          <w:szCs w:val="28"/>
          <w:lang w:bidi="ar"/>
        </w:rPr>
        <w:t>3</w:t>
      </w:r>
      <w:r>
        <w:rPr>
          <w:rFonts w:ascii="Times New Roman" w:hAnsi="Times New Roman" w:cs="Times New Roman" w:hint="eastAsia"/>
          <w:sz w:val="28"/>
          <w:szCs w:val="28"/>
          <w:lang w:bidi="ar"/>
        </w:rPr>
        <w:t>部分：射频电磁场辐射抗扰度试验</w:t>
      </w:r>
      <w:r>
        <w:rPr>
          <w:rFonts w:ascii="Times New Roman" w:hAnsi="Times New Roman" w:cs="Times New Roman"/>
          <w:sz w:val="28"/>
          <w:szCs w:val="28"/>
          <w:lang w:bidi="ar"/>
        </w:rPr>
        <w:t xml:space="preserve"> </w:t>
      </w:r>
    </w:p>
    <w:p w14:paraId="3F35F5A7"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17626.4—2018 </w:t>
      </w:r>
      <w:r>
        <w:rPr>
          <w:rFonts w:ascii="Times New Roman" w:hAnsi="Times New Roman" w:cs="Times New Roman" w:hint="eastAsia"/>
          <w:sz w:val="28"/>
          <w:szCs w:val="28"/>
          <w:lang w:bidi="ar"/>
        </w:rPr>
        <w:t>电磁兼容</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试验和测量技术</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电快速瞬变脉冲群抗扰度试验</w:t>
      </w:r>
    </w:p>
    <w:p w14:paraId="141DF0B8"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17626.5—2019 </w:t>
      </w:r>
      <w:r>
        <w:rPr>
          <w:rFonts w:ascii="Times New Roman" w:hAnsi="Times New Roman" w:cs="Times New Roman" w:hint="eastAsia"/>
          <w:sz w:val="28"/>
          <w:szCs w:val="28"/>
          <w:lang w:bidi="ar"/>
        </w:rPr>
        <w:t>电磁兼容</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试验和测量技术</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浪涌（冲击）抗扰度试验</w:t>
      </w:r>
    </w:p>
    <w:p w14:paraId="5BA88FA5"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GB/T 17626.6</w:t>
      </w:r>
      <w:bookmarkStart w:id="27" w:name="OLE_LINK3"/>
      <w:r>
        <w:rPr>
          <w:rFonts w:ascii="Times New Roman" w:hAnsi="Times New Roman" w:cs="Times New Roman"/>
          <w:sz w:val="28"/>
          <w:szCs w:val="28"/>
          <w:lang w:bidi="ar"/>
        </w:rPr>
        <w:t>—</w:t>
      </w:r>
      <w:bookmarkEnd w:id="27"/>
      <w:r>
        <w:rPr>
          <w:rFonts w:ascii="Times New Roman" w:hAnsi="Times New Roman" w:cs="Times New Roman"/>
          <w:sz w:val="28"/>
          <w:szCs w:val="28"/>
          <w:lang w:bidi="ar"/>
        </w:rPr>
        <w:t xml:space="preserve">2017 </w:t>
      </w:r>
      <w:r>
        <w:rPr>
          <w:rFonts w:ascii="Times New Roman" w:hAnsi="Times New Roman" w:cs="Times New Roman" w:hint="eastAsia"/>
          <w:sz w:val="28"/>
          <w:szCs w:val="28"/>
          <w:lang w:bidi="ar"/>
        </w:rPr>
        <w:t>电磁兼容</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试验和测量技术</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射频场感应的传导骚扰抗扰度</w:t>
      </w:r>
    </w:p>
    <w:p w14:paraId="6C9B8DBF"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17626.8—2006 </w:t>
      </w:r>
      <w:r>
        <w:rPr>
          <w:rFonts w:ascii="Times New Roman" w:hAnsi="Times New Roman" w:cs="Times New Roman" w:hint="eastAsia"/>
          <w:sz w:val="28"/>
          <w:szCs w:val="28"/>
          <w:lang w:bidi="ar"/>
        </w:rPr>
        <w:t>电磁兼容</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试验和测量技术</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工频磁场抗扰度试验</w:t>
      </w:r>
    </w:p>
    <w:p w14:paraId="2699CC4D"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17626.10—2017 </w:t>
      </w:r>
      <w:r>
        <w:rPr>
          <w:rFonts w:ascii="Times New Roman" w:hAnsi="Times New Roman" w:cs="Times New Roman" w:hint="eastAsia"/>
          <w:sz w:val="28"/>
          <w:szCs w:val="28"/>
          <w:lang w:bidi="ar"/>
        </w:rPr>
        <w:t>电磁兼容</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试验和测量技术</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阻尼振荡磁场抗扰度试验</w:t>
      </w:r>
    </w:p>
    <w:p w14:paraId="753F7FCF"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17626.12—2023 </w:t>
      </w:r>
      <w:r>
        <w:rPr>
          <w:rFonts w:ascii="Times New Roman" w:hAnsi="Times New Roman" w:cs="Times New Roman" w:hint="eastAsia"/>
          <w:sz w:val="28"/>
          <w:szCs w:val="28"/>
          <w:lang w:bidi="ar"/>
        </w:rPr>
        <w:t>电磁兼容</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试验和测量技术</w:t>
      </w:r>
      <w:r>
        <w:rPr>
          <w:rFonts w:ascii="Times New Roman" w:hAnsi="Times New Roman" w:cs="Times New Roman"/>
          <w:sz w:val="28"/>
          <w:szCs w:val="28"/>
          <w:lang w:bidi="ar"/>
        </w:rPr>
        <w:t xml:space="preserve"> </w:t>
      </w:r>
      <w:r>
        <w:rPr>
          <w:rFonts w:ascii="Times New Roman" w:hAnsi="Times New Roman" w:cs="Times New Roman" w:hint="eastAsia"/>
          <w:sz w:val="28"/>
          <w:szCs w:val="28"/>
          <w:lang w:bidi="ar"/>
        </w:rPr>
        <w:t>第</w:t>
      </w:r>
      <w:r>
        <w:rPr>
          <w:rFonts w:ascii="Times New Roman" w:hAnsi="Times New Roman" w:cs="Times New Roman"/>
          <w:sz w:val="28"/>
          <w:szCs w:val="28"/>
          <w:lang w:bidi="ar"/>
        </w:rPr>
        <w:t>12</w:t>
      </w:r>
      <w:r>
        <w:rPr>
          <w:rFonts w:ascii="Times New Roman" w:hAnsi="Times New Roman" w:cs="Times New Roman" w:hint="eastAsia"/>
          <w:sz w:val="28"/>
          <w:szCs w:val="28"/>
          <w:lang w:bidi="ar"/>
        </w:rPr>
        <w:t>部分：振铃波抗扰度试验</w:t>
      </w:r>
    </w:p>
    <w:p w14:paraId="2017203D"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lastRenderedPageBreak/>
        <w:t xml:space="preserve">GB/T 19826—2014 </w:t>
      </w:r>
      <w:r>
        <w:rPr>
          <w:rFonts w:ascii="Times New Roman" w:hAnsi="Times New Roman" w:cs="Times New Roman" w:hint="eastAsia"/>
          <w:sz w:val="28"/>
          <w:szCs w:val="28"/>
          <w:lang w:bidi="ar"/>
        </w:rPr>
        <w:t>电力工程直流电源设备通用技术条件及安全要求</w:t>
      </w:r>
    </w:p>
    <w:p w14:paraId="323C7756"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GB/T 34131—2023 </w:t>
      </w:r>
      <w:r>
        <w:rPr>
          <w:rFonts w:ascii="Times New Roman" w:hAnsi="Times New Roman" w:cs="Times New Roman" w:hint="eastAsia"/>
          <w:sz w:val="28"/>
          <w:szCs w:val="28"/>
          <w:lang w:bidi="ar"/>
        </w:rPr>
        <w:t>电力储能用电池管理系统</w:t>
      </w:r>
    </w:p>
    <w:p w14:paraId="54BAFA67"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DL/T 5044—2014 </w:t>
      </w:r>
      <w:r>
        <w:rPr>
          <w:rFonts w:ascii="Times New Roman" w:hAnsi="Times New Roman" w:cs="Times New Roman" w:hint="eastAsia"/>
          <w:sz w:val="28"/>
          <w:szCs w:val="28"/>
          <w:lang w:bidi="ar"/>
        </w:rPr>
        <w:t>电力工程直流电源系统设计技术规程</w:t>
      </w:r>
      <w:r>
        <w:rPr>
          <w:rFonts w:ascii="Times New Roman" w:hAnsi="Times New Roman" w:cs="Times New Roman"/>
          <w:sz w:val="28"/>
          <w:szCs w:val="28"/>
          <w:lang w:bidi="ar"/>
        </w:rPr>
        <w:t xml:space="preserve"> </w:t>
      </w:r>
    </w:p>
    <w:p w14:paraId="24252B4B"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JB/T 5777.2—2002 </w:t>
      </w:r>
      <w:r>
        <w:rPr>
          <w:rFonts w:ascii="Times New Roman" w:hAnsi="Times New Roman" w:cs="Times New Roman" w:hint="eastAsia"/>
          <w:sz w:val="28"/>
          <w:szCs w:val="28"/>
          <w:lang w:bidi="ar"/>
        </w:rPr>
        <w:t>电力系统二次电路用控制及继电保护屏（柜、台）通用技术条件</w:t>
      </w:r>
    </w:p>
    <w:p w14:paraId="40FAA8F9" w14:textId="77777777" w:rsidR="00D6140F" w:rsidRDefault="00000000">
      <w:pPr>
        <w:pStyle w:val="aff0"/>
        <w:numPr>
          <w:ilvl w:val="1"/>
          <w:numId w:val="8"/>
        </w:numPr>
        <w:spacing w:beforeLines="100" w:before="240" w:beforeAutospacing="0" w:afterLines="100" w:after="240" w:afterAutospacing="0" w:line="360" w:lineRule="auto"/>
        <w:jc w:val="both"/>
        <w:outlineLvl w:val="0"/>
        <w:rPr>
          <w:rFonts w:ascii="Times New Roman" w:hAnsi="Times New Roman" w:cs="Times New Roman"/>
          <w:sz w:val="28"/>
          <w:szCs w:val="28"/>
        </w:rPr>
      </w:pPr>
      <w:bookmarkStart w:id="28" w:name="_Toc97192966"/>
      <w:bookmarkStart w:id="29" w:name="_Toc201072314"/>
      <w:bookmarkStart w:id="30" w:name="_Toc201336170"/>
      <w:bookmarkStart w:id="31" w:name="_Toc202371378"/>
      <w:r>
        <w:rPr>
          <w:rFonts w:ascii="Times New Roman" w:eastAsia="黑体" w:hAnsi="Times New Roman" w:cs="Times New Roman" w:hint="eastAsia"/>
          <w:sz w:val="28"/>
          <w:szCs w:val="28"/>
          <w:lang w:bidi="ar"/>
        </w:rPr>
        <w:t>术语和定义</w:t>
      </w:r>
      <w:bookmarkEnd w:id="28"/>
      <w:bookmarkEnd w:id="29"/>
      <w:bookmarkEnd w:id="30"/>
      <w:bookmarkEnd w:id="31"/>
    </w:p>
    <w:p w14:paraId="6B31324B"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bookmarkStart w:id="32" w:name="_Toc26986532"/>
      <w:bookmarkEnd w:id="32"/>
      <w:r>
        <w:rPr>
          <w:rFonts w:ascii="Times New Roman" w:hAnsi="Times New Roman" w:cs="Times New Roman"/>
          <w:sz w:val="28"/>
          <w:szCs w:val="28"/>
          <w:lang w:bidi="ar"/>
        </w:rPr>
        <w:t>GB/T 2900.1—2008</w:t>
      </w:r>
      <w:r>
        <w:rPr>
          <w:rFonts w:ascii="Times New Roman" w:hAnsi="Times New Roman" w:cs="Times New Roman" w:hint="eastAsia"/>
          <w:sz w:val="28"/>
          <w:szCs w:val="28"/>
          <w:lang w:bidi="ar"/>
        </w:rPr>
        <w:t>、</w:t>
      </w:r>
      <w:r>
        <w:rPr>
          <w:rFonts w:ascii="Times New Roman" w:hAnsi="Times New Roman" w:cs="Times New Roman"/>
          <w:sz w:val="28"/>
          <w:szCs w:val="28"/>
          <w:lang w:bidi="ar"/>
        </w:rPr>
        <w:t>GB/T 2900.32—1994</w:t>
      </w:r>
      <w:r>
        <w:rPr>
          <w:rFonts w:ascii="Times New Roman" w:hAnsi="Times New Roman" w:cs="Times New Roman" w:hint="eastAsia"/>
          <w:sz w:val="28"/>
          <w:szCs w:val="28"/>
          <w:lang w:bidi="ar"/>
        </w:rPr>
        <w:t>、</w:t>
      </w:r>
      <w:r>
        <w:rPr>
          <w:rFonts w:ascii="Times New Roman" w:hAnsi="Times New Roman" w:cs="Times New Roman"/>
          <w:sz w:val="28"/>
          <w:szCs w:val="28"/>
          <w:lang w:bidi="ar"/>
        </w:rPr>
        <w:t>GB/T 2900.33—2004</w:t>
      </w:r>
      <w:r>
        <w:rPr>
          <w:rFonts w:ascii="Times New Roman" w:hAnsi="Times New Roman" w:cs="Times New Roman" w:hint="eastAsia"/>
          <w:sz w:val="28"/>
          <w:szCs w:val="28"/>
          <w:lang w:bidi="ar"/>
        </w:rPr>
        <w:t>、</w:t>
      </w:r>
      <w:r>
        <w:rPr>
          <w:rFonts w:ascii="Times New Roman" w:hAnsi="Times New Roman" w:cs="Times New Roman"/>
          <w:sz w:val="28"/>
          <w:szCs w:val="28"/>
          <w:lang w:bidi="ar"/>
        </w:rPr>
        <w:t>GB/T 2900.41—2008</w:t>
      </w:r>
      <w:r>
        <w:rPr>
          <w:rFonts w:ascii="Times New Roman" w:hAnsi="Times New Roman" w:cs="Times New Roman" w:hint="eastAsia"/>
          <w:sz w:val="28"/>
          <w:szCs w:val="28"/>
          <w:lang w:bidi="ar"/>
        </w:rPr>
        <w:t>界定的以及以下术语和定义适用于本文件。</w:t>
      </w:r>
    </w:p>
    <w:p w14:paraId="59635F48" w14:textId="77777777" w:rsidR="00D6140F" w:rsidRDefault="00000000">
      <w:pPr>
        <w:pStyle w:val="aff0"/>
        <w:numPr>
          <w:ilvl w:val="2"/>
          <w:numId w:val="8"/>
        </w:numPr>
        <w:spacing w:before="0" w:beforeAutospacing="0" w:after="0" w:afterAutospacing="0" w:line="360" w:lineRule="auto"/>
        <w:ind w:left="560" w:hangingChars="200" w:hanging="560"/>
        <w:jc w:val="both"/>
        <w:rPr>
          <w:rFonts w:ascii="Times New Roman" w:eastAsia="黑体" w:hAnsi="Times New Roman" w:cs="Times New Roman"/>
          <w:sz w:val="28"/>
          <w:szCs w:val="28"/>
        </w:rPr>
      </w:pPr>
      <w:r>
        <w:rPr>
          <w:rFonts w:ascii="Times New Roman" w:eastAsia="黑体" w:hAnsi="Times New Roman" w:cs="Times New Roman"/>
          <w:sz w:val="28"/>
          <w:szCs w:val="28"/>
          <w:lang w:bidi="ar"/>
        </w:rPr>
        <w:br/>
      </w:r>
      <w:r>
        <w:rPr>
          <w:rFonts w:ascii="Times New Roman" w:eastAsia="黑体" w:hAnsi="Times New Roman" w:cs="黑体" w:hint="eastAsia"/>
          <w:sz w:val="28"/>
          <w:szCs w:val="28"/>
          <w:lang w:bidi="ar"/>
        </w:rPr>
        <w:t>直流电源设备</w:t>
      </w:r>
      <w:r>
        <w:rPr>
          <w:rFonts w:ascii="Times New Roman" w:eastAsia="黑体" w:hAnsi="Times New Roman" w:cs="Times New Roman"/>
          <w:sz w:val="28"/>
          <w:szCs w:val="28"/>
          <w:lang w:bidi="ar"/>
        </w:rPr>
        <w:t xml:space="preserve"> direct current power supply equipment</w:t>
      </w:r>
      <w:r>
        <w:rPr>
          <w:rFonts w:ascii="Times New Roman" w:eastAsia="黑体" w:hAnsi="Times New Roman" w:cs="Times New Roman"/>
          <w:sz w:val="28"/>
          <w:szCs w:val="28"/>
          <w:lang w:bidi="ar"/>
        </w:rPr>
        <w:tab/>
      </w:r>
    </w:p>
    <w:p w14:paraId="544B26B2"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为电力工程控制、保护、信号、操作等提供电源的设备。通常由充电装置、蓄电池、馈出回路、调压装置和监控装置等组成。</w:t>
      </w:r>
    </w:p>
    <w:p w14:paraId="621856D3" w14:textId="77777777" w:rsidR="00D6140F" w:rsidRDefault="00000000">
      <w:pPr>
        <w:pStyle w:val="aff0"/>
        <w:numPr>
          <w:ilvl w:val="2"/>
          <w:numId w:val="8"/>
        </w:numPr>
        <w:spacing w:before="0" w:beforeAutospacing="0" w:after="0" w:afterAutospacing="0" w:line="360" w:lineRule="auto"/>
        <w:ind w:left="560" w:hangingChars="200" w:hanging="560"/>
        <w:jc w:val="both"/>
        <w:rPr>
          <w:rFonts w:ascii="Times New Roman" w:eastAsia="黑体" w:hAnsi="Times New Roman" w:cs="Times New Roman"/>
          <w:sz w:val="28"/>
          <w:szCs w:val="28"/>
        </w:rPr>
      </w:pPr>
      <w:r>
        <w:rPr>
          <w:rFonts w:ascii="Times New Roman" w:eastAsia="黑体" w:hAnsi="Times New Roman" w:cs="Times New Roman"/>
          <w:sz w:val="28"/>
          <w:szCs w:val="28"/>
          <w:lang w:bidi="ar"/>
        </w:rPr>
        <w:br/>
      </w:r>
      <w:r>
        <w:rPr>
          <w:rFonts w:ascii="Times New Roman" w:eastAsia="黑体" w:hAnsi="Times New Roman" w:cs="黑体" w:hint="eastAsia"/>
          <w:sz w:val="28"/>
          <w:szCs w:val="28"/>
          <w:lang w:bidi="ar"/>
        </w:rPr>
        <w:t>充电装置</w:t>
      </w:r>
      <w:r>
        <w:rPr>
          <w:rFonts w:ascii="Times New Roman" w:eastAsia="黑体" w:hAnsi="Times New Roman" w:cs="Times New Roman"/>
          <w:sz w:val="28"/>
          <w:szCs w:val="28"/>
          <w:lang w:bidi="ar"/>
        </w:rPr>
        <w:t xml:space="preserve"> charging device</w:t>
      </w:r>
    </w:p>
    <w:p w14:paraId="5AC7C686"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承担对蓄电池组充电和</w:t>
      </w:r>
      <w:r>
        <w:rPr>
          <w:rFonts w:ascii="Times New Roman" w:hAnsi="Times New Roman" w:cs="Times New Roman"/>
          <w:sz w:val="28"/>
          <w:szCs w:val="28"/>
          <w:lang w:bidi="ar"/>
        </w:rPr>
        <w:t>/</w:t>
      </w:r>
      <w:r>
        <w:rPr>
          <w:rFonts w:ascii="Times New Roman" w:hAnsi="Times New Roman" w:cs="Times New Roman" w:hint="eastAsia"/>
          <w:sz w:val="28"/>
          <w:szCs w:val="28"/>
          <w:lang w:bidi="ar"/>
        </w:rPr>
        <w:t>或浮充电任务的一种整流装置。</w:t>
      </w:r>
    </w:p>
    <w:p w14:paraId="3D17F5C5" w14:textId="77777777" w:rsidR="00D6140F" w:rsidRDefault="00000000">
      <w:pPr>
        <w:pStyle w:val="aff0"/>
        <w:numPr>
          <w:ilvl w:val="2"/>
          <w:numId w:val="8"/>
        </w:numPr>
        <w:spacing w:before="0" w:beforeAutospacing="0" w:after="0" w:afterAutospacing="0" w:line="360" w:lineRule="auto"/>
        <w:ind w:left="560" w:hangingChars="200" w:hanging="560"/>
        <w:jc w:val="both"/>
        <w:rPr>
          <w:rFonts w:ascii="Times New Roman" w:eastAsia="黑体" w:hAnsi="Times New Roman" w:cs="Times New Roman"/>
          <w:sz w:val="28"/>
          <w:szCs w:val="28"/>
        </w:rPr>
      </w:pPr>
      <w:r>
        <w:rPr>
          <w:rFonts w:ascii="Times New Roman" w:eastAsia="黑体" w:hAnsi="Times New Roman" w:cs="Times New Roman"/>
          <w:sz w:val="28"/>
          <w:szCs w:val="28"/>
          <w:lang w:bidi="ar"/>
        </w:rPr>
        <w:br/>
      </w:r>
      <w:r>
        <w:rPr>
          <w:rFonts w:ascii="Times New Roman" w:eastAsia="黑体" w:hAnsi="Times New Roman" w:cs="黑体" w:hint="eastAsia"/>
          <w:sz w:val="28"/>
          <w:szCs w:val="28"/>
          <w:lang w:bidi="ar"/>
        </w:rPr>
        <w:t>均衡充电</w:t>
      </w:r>
      <w:r>
        <w:rPr>
          <w:rFonts w:ascii="Times New Roman" w:eastAsia="黑体" w:hAnsi="Times New Roman" w:cs="Times New Roman"/>
          <w:sz w:val="28"/>
          <w:szCs w:val="28"/>
          <w:lang w:bidi="ar"/>
        </w:rPr>
        <w:t xml:space="preserve"> equalize charging</w:t>
      </w:r>
    </w:p>
    <w:p w14:paraId="5B3C6067"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为保证蓄电池组中各单只蓄电池荷电状态相同而进行的恒流限压充电运行方式，简称均充。</w:t>
      </w:r>
    </w:p>
    <w:p w14:paraId="364B4774" w14:textId="77777777" w:rsidR="00D6140F" w:rsidRDefault="00000000">
      <w:pPr>
        <w:pStyle w:val="aff0"/>
        <w:numPr>
          <w:ilvl w:val="2"/>
          <w:numId w:val="8"/>
        </w:numPr>
        <w:spacing w:before="0" w:beforeAutospacing="0" w:after="0" w:afterAutospacing="0" w:line="360" w:lineRule="auto"/>
        <w:ind w:left="560" w:hangingChars="200" w:hanging="560"/>
        <w:jc w:val="both"/>
        <w:rPr>
          <w:rFonts w:ascii="Times New Roman" w:eastAsia="黑体" w:hAnsi="Times New Roman" w:cs="Times New Roman"/>
          <w:sz w:val="28"/>
          <w:szCs w:val="28"/>
        </w:rPr>
      </w:pPr>
      <w:r>
        <w:rPr>
          <w:rFonts w:ascii="Times New Roman" w:eastAsia="黑体" w:hAnsi="Times New Roman" w:cs="Times New Roman"/>
          <w:sz w:val="28"/>
          <w:szCs w:val="28"/>
          <w:lang w:bidi="ar"/>
        </w:rPr>
        <w:br/>
      </w:r>
      <w:r>
        <w:rPr>
          <w:rFonts w:ascii="Times New Roman" w:eastAsia="黑体" w:hAnsi="Times New Roman" w:cs="黑体" w:hint="eastAsia"/>
          <w:sz w:val="28"/>
          <w:szCs w:val="28"/>
          <w:lang w:bidi="ar"/>
        </w:rPr>
        <w:t>浮充电</w:t>
      </w:r>
      <w:r>
        <w:rPr>
          <w:rFonts w:ascii="Times New Roman" w:eastAsia="黑体" w:hAnsi="Times New Roman" w:cs="Times New Roman"/>
          <w:sz w:val="28"/>
          <w:szCs w:val="28"/>
          <w:lang w:bidi="ar"/>
        </w:rPr>
        <w:t xml:space="preserve"> floating charge</w:t>
      </w:r>
    </w:p>
    <w:p w14:paraId="01010689"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为补偿蓄电池自放电使其处于满容量备用状态而进行的恒压充电运行方式，简称浮充。</w:t>
      </w:r>
    </w:p>
    <w:p w14:paraId="1F645DA2" w14:textId="77777777" w:rsidR="00D6140F" w:rsidRDefault="00000000">
      <w:pPr>
        <w:pStyle w:val="aff0"/>
        <w:numPr>
          <w:ilvl w:val="2"/>
          <w:numId w:val="8"/>
        </w:numPr>
        <w:spacing w:before="0" w:beforeAutospacing="0" w:after="0" w:afterAutospacing="0" w:line="360" w:lineRule="auto"/>
        <w:ind w:left="560" w:hangingChars="200" w:hanging="560"/>
        <w:jc w:val="both"/>
        <w:rPr>
          <w:rFonts w:ascii="Times New Roman" w:eastAsia="黑体" w:hAnsi="Times New Roman" w:cs="Times New Roman"/>
          <w:sz w:val="28"/>
          <w:szCs w:val="28"/>
        </w:rPr>
      </w:pPr>
      <w:r>
        <w:rPr>
          <w:rFonts w:ascii="Times New Roman" w:eastAsia="黑体" w:hAnsi="Times New Roman" w:cs="Times New Roman"/>
          <w:sz w:val="28"/>
          <w:szCs w:val="28"/>
          <w:lang w:bidi="ar"/>
        </w:rPr>
        <w:lastRenderedPageBreak/>
        <w:br/>
      </w:r>
      <w:r>
        <w:rPr>
          <w:rFonts w:ascii="Times New Roman" w:eastAsia="黑体" w:hAnsi="Times New Roman" w:cs="黑体" w:hint="eastAsia"/>
          <w:sz w:val="28"/>
          <w:szCs w:val="28"/>
          <w:lang w:bidi="ar"/>
        </w:rPr>
        <w:t>磷酸铁锂电池</w:t>
      </w:r>
      <w:r>
        <w:rPr>
          <w:rFonts w:ascii="Times New Roman" w:eastAsia="黑体" w:hAnsi="Times New Roman" w:cs="Times New Roman"/>
          <w:sz w:val="28"/>
          <w:szCs w:val="28"/>
          <w:lang w:bidi="ar"/>
        </w:rPr>
        <w:t xml:space="preserve"> lithium iron phosphate battery</w:t>
      </w:r>
    </w:p>
    <w:p w14:paraId="6868DB9A"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以磷酸铁锂作为正极材料的锂离子电池，由电极、电解质、隔膜、极柱、容器组成基本功能单元，以下简称蓄电池。</w:t>
      </w:r>
    </w:p>
    <w:p w14:paraId="19BDA0CA" w14:textId="77777777" w:rsidR="00D6140F" w:rsidRDefault="00000000">
      <w:pPr>
        <w:pStyle w:val="aff0"/>
        <w:numPr>
          <w:ilvl w:val="2"/>
          <w:numId w:val="8"/>
        </w:numPr>
        <w:spacing w:before="0" w:beforeAutospacing="0" w:after="0" w:afterAutospacing="0" w:line="360" w:lineRule="auto"/>
        <w:ind w:left="560" w:hangingChars="200" w:hanging="560"/>
        <w:jc w:val="both"/>
        <w:rPr>
          <w:rFonts w:ascii="Times New Roman" w:eastAsia="黑体" w:hAnsi="Times New Roman" w:cs="Times New Roman"/>
          <w:sz w:val="28"/>
          <w:szCs w:val="28"/>
        </w:rPr>
      </w:pPr>
      <w:r>
        <w:rPr>
          <w:rFonts w:ascii="Times New Roman" w:eastAsia="黑体" w:hAnsi="Times New Roman" w:cs="Times New Roman"/>
          <w:sz w:val="28"/>
          <w:szCs w:val="28"/>
          <w:lang w:bidi="ar"/>
        </w:rPr>
        <w:br/>
      </w:r>
      <w:r>
        <w:rPr>
          <w:rFonts w:ascii="Times New Roman" w:eastAsia="黑体" w:hAnsi="Times New Roman" w:cs="黑体" w:hint="eastAsia"/>
          <w:sz w:val="28"/>
          <w:szCs w:val="28"/>
          <w:lang w:bidi="ar"/>
        </w:rPr>
        <w:t>单体电池</w:t>
      </w:r>
      <w:r>
        <w:rPr>
          <w:rFonts w:ascii="Times New Roman" w:eastAsia="黑体" w:hAnsi="Times New Roman" w:cs="Times New Roman"/>
          <w:sz w:val="28"/>
          <w:szCs w:val="28"/>
          <w:lang w:bidi="ar"/>
        </w:rPr>
        <w:t xml:space="preserve"> monolithic battery</w:t>
      </w:r>
    </w:p>
    <w:p w14:paraId="1ACE2E84"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磷酸铁锂电池的最小可维护基本单元，标称电压为</w:t>
      </w:r>
      <w:r>
        <w:rPr>
          <w:rFonts w:ascii="Times New Roman" w:hAnsi="Times New Roman" w:cs="Times New Roman"/>
          <w:sz w:val="28"/>
          <w:szCs w:val="28"/>
          <w:lang w:bidi="ar"/>
        </w:rPr>
        <w:t>3.2 V</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72DB3C37" w14:textId="77777777" w:rsidR="00D6140F" w:rsidRDefault="00000000">
      <w:pPr>
        <w:pStyle w:val="aff0"/>
        <w:numPr>
          <w:ilvl w:val="2"/>
          <w:numId w:val="8"/>
        </w:numPr>
        <w:spacing w:before="0" w:beforeAutospacing="0" w:after="0" w:afterAutospacing="0" w:line="360" w:lineRule="auto"/>
        <w:ind w:left="560" w:hangingChars="200" w:hanging="560"/>
        <w:jc w:val="both"/>
        <w:rPr>
          <w:rFonts w:ascii="Times New Roman" w:eastAsia="黑体" w:hAnsi="Times New Roman" w:cs="Times New Roman"/>
          <w:sz w:val="28"/>
          <w:szCs w:val="28"/>
        </w:rPr>
      </w:pPr>
      <w:r>
        <w:rPr>
          <w:rFonts w:ascii="Times New Roman" w:eastAsia="黑体" w:hAnsi="Times New Roman" w:cs="Times New Roman"/>
          <w:sz w:val="28"/>
          <w:szCs w:val="28"/>
          <w:lang w:bidi="ar"/>
        </w:rPr>
        <w:br/>
      </w:r>
      <w:r>
        <w:rPr>
          <w:rFonts w:ascii="Times New Roman" w:eastAsia="黑体" w:hAnsi="Times New Roman" w:cs="黑体" w:hint="eastAsia"/>
          <w:sz w:val="28"/>
          <w:szCs w:val="28"/>
          <w:lang w:bidi="ar"/>
        </w:rPr>
        <w:t>电池模块</w:t>
      </w:r>
      <w:r>
        <w:rPr>
          <w:rFonts w:ascii="Times New Roman" w:eastAsia="黑体" w:hAnsi="Times New Roman" w:cs="Times New Roman"/>
          <w:sz w:val="28"/>
          <w:szCs w:val="28"/>
          <w:lang w:bidi="ar"/>
        </w:rPr>
        <w:t xml:space="preserve"> battery module</w:t>
      </w:r>
    </w:p>
    <w:p w14:paraId="5FA20802"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由电池单体采用串联、并联或串并联组合后，和电池管理附件一起，经模块化封装，可在直流电源设备内更换的最小电池组合体。</w:t>
      </w:r>
    </w:p>
    <w:p w14:paraId="661A22A5" w14:textId="77777777" w:rsidR="00D6140F" w:rsidRDefault="00000000">
      <w:pPr>
        <w:pStyle w:val="aff0"/>
        <w:numPr>
          <w:ilvl w:val="2"/>
          <w:numId w:val="8"/>
        </w:numPr>
        <w:spacing w:before="0" w:beforeAutospacing="0" w:after="0" w:afterAutospacing="0" w:line="360" w:lineRule="auto"/>
        <w:ind w:left="560" w:hangingChars="200" w:hanging="560"/>
        <w:jc w:val="both"/>
        <w:rPr>
          <w:rFonts w:ascii="Times New Roman" w:eastAsia="黑体" w:hAnsi="Times New Roman" w:cs="Times New Roman"/>
          <w:sz w:val="28"/>
          <w:szCs w:val="28"/>
        </w:rPr>
      </w:pPr>
      <w:r>
        <w:rPr>
          <w:rFonts w:ascii="Times New Roman" w:eastAsia="黑体" w:hAnsi="Times New Roman" w:cs="Times New Roman"/>
          <w:sz w:val="28"/>
          <w:szCs w:val="28"/>
          <w:lang w:bidi="ar"/>
        </w:rPr>
        <w:br/>
      </w:r>
      <w:r>
        <w:rPr>
          <w:rFonts w:ascii="Times New Roman" w:eastAsia="黑体" w:hAnsi="Times New Roman" w:cs="黑体" w:hint="eastAsia"/>
          <w:sz w:val="28"/>
          <w:szCs w:val="28"/>
          <w:lang w:bidi="ar"/>
        </w:rPr>
        <w:t>电池组</w:t>
      </w:r>
      <w:r>
        <w:rPr>
          <w:rFonts w:ascii="Times New Roman" w:eastAsia="黑体" w:hAnsi="Times New Roman" w:cs="Times New Roman"/>
          <w:sz w:val="28"/>
          <w:szCs w:val="28"/>
          <w:lang w:bidi="ar"/>
        </w:rPr>
        <w:t xml:space="preserve"> battery pack</w:t>
      </w:r>
    </w:p>
    <w:p w14:paraId="13AFFFB1"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由串并联组合的电池模块和电池管理系统组成，具备接入直流电源系统所需的电压，作为直流电源设备内备用电源的组合体。</w:t>
      </w:r>
    </w:p>
    <w:p w14:paraId="61F0E46B" w14:textId="77777777" w:rsidR="00D6140F" w:rsidRDefault="00000000">
      <w:pPr>
        <w:pStyle w:val="aff0"/>
        <w:numPr>
          <w:ilvl w:val="2"/>
          <w:numId w:val="8"/>
        </w:numPr>
        <w:spacing w:before="0" w:beforeAutospacing="0" w:after="0" w:afterAutospacing="0" w:line="360" w:lineRule="auto"/>
        <w:ind w:left="560" w:hangingChars="200" w:hanging="560"/>
        <w:jc w:val="both"/>
        <w:rPr>
          <w:rFonts w:ascii="Times New Roman" w:eastAsia="黑体" w:hAnsi="Times New Roman" w:cs="Times New Roman"/>
          <w:sz w:val="28"/>
          <w:szCs w:val="28"/>
        </w:rPr>
      </w:pPr>
      <w:r>
        <w:rPr>
          <w:rFonts w:ascii="Times New Roman" w:eastAsia="黑体" w:hAnsi="Times New Roman" w:cs="Times New Roman"/>
          <w:sz w:val="28"/>
          <w:szCs w:val="28"/>
          <w:lang w:bidi="ar"/>
        </w:rPr>
        <w:br/>
      </w:r>
      <w:r>
        <w:rPr>
          <w:rFonts w:ascii="Times New Roman" w:eastAsia="黑体" w:hAnsi="Times New Roman" w:cs="黑体" w:hint="eastAsia"/>
          <w:sz w:val="28"/>
          <w:szCs w:val="28"/>
          <w:lang w:bidi="ar"/>
        </w:rPr>
        <w:t>电池管理系统</w:t>
      </w:r>
      <w:r>
        <w:rPr>
          <w:rFonts w:ascii="Times New Roman" w:eastAsia="黑体" w:hAnsi="Times New Roman" w:cs="Times New Roman"/>
          <w:sz w:val="28"/>
          <w:szCs w:val="28"/>
          <w:lang w:bidi="ar"/>
        </w:rPr>
        <w:t xml:space="preserve"> battery management system</w:t>
      </w:r>
    </w:p>
    <w:p w14:paraId="7177C2C5"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简称</w:t>
      </w:r>
      <w:r>
        <w:rPr>
          <w:rFonts w:ascii="Times New Roman" w:eastAsia="黑体" w:hAnsi="Times New Roman" w:cs="Times New Roman"/>
          <w:sz w:val="28"/>
          <w:szCs w:val="28"/>
          <w:lang w:bidi="ar"/>
        </w:rPr>
        <w:t>BMS</w:t>
      </w:r>
      <w:r>
        <w:rPr>
          <w:rFonts w:ascii="Times New Roman" w:hAnsi="Times New Roman" w:cs="Times New Roman" w:hint="eastAsia"/>
          <w:sz w:val="28"/>
          <w:szCs w:val="28"/>
          <w:lang w:bidi="ar"/>
        </w:rPr>
        <w:t>，由电池保护装置（</w:t>
      </w:r>
      <w:r>
        <w:rPr>
          <w:rFonts w:ascii="Times New Roman" w:hAnsi="Times New Roman" w:cs="Times New Roman"/>
          <w:sz w:val="28"/>
          <w:szCs w:val="28"/>
          <w:lang w:bidi="ar"/>
        </w:rPr>
        <w:t>BPD</w:t>
      </w:r>
      <w:r>
        <w:rPr>
          <w:rFonts w:ascii="Times New Roman" w:hAnsi="Times New Roman" w:cs="Times New Roman" w:hint="eastAsia"/>
          <w:sz w:val="28"/>
          <w:szCs w:val="28"/>
          <w:lang w:bidi="ar"/>
        </w:rPr>
        <w:t>）和电池管理单元（</w:t>
      </w:r>
      <w:r>
        <w:rPr>
          <w:rFonts w:ascii="Times New Roman" w:hAnsi="Times New Roman" w:cs="Times New Roman"/>
          <w:sz w:val="28"/>
          <w:szCs w:val="28"/>
          <w:lang w:bidi="ar"/>
        </w:rPr>
        <w:t>BMU</w:t>
      </w:r>
      <w:r>
        <w:rPr>
          <w:rFonts w:ascii="Times New Roman" w:hAnsi="Times New Roman" w:cs="Times New Roman" w:hint="eastAsia"/>
          <w:sz w:val="28"/>
          <w:szCs w:val="28"/>
          <w:lang w:bidi="ar"/>
        </w:rPr>
        <w:t>）组成。为蓄电池在充放电过程中提供有效保护和管理，提高电池运行可靠性和使用寿命；同时负责将采集到的蓄电池信息上送至直流电源监控装置。</w:t>
      </w:r>
    </w:p>
    <w:p w14:paraId="1A7800F8" w14:textId="77777777" w:rsidR="00D6140F" w:rsidRDefault="00000000">
      <w:pPr>
        <w:pStyle w:val="aff0"/>
        <w:numPr>
          <w:ilvl w:val="2"/>
          <w:numId w:val="8"/>
        </w:numPr>
        <w:spacing w:before="0" w:beforeAutospacing="0" w:after="0" w:afterAutospacing="0" w:line="360" w:lineRule="auto"/>
        <w:ind w:left="560" w:hangingChars="200" w:hanging="560"/>
        <w:jc w:val="both"/>
        <w:rPr>
          <w:rFonts w:ascii="Times New Roman" w:eastAsia="黑体" w:hAnsi="Times New Roman" w:cs="Times New Roman"/>
          <w:sz w:val="28"/>
          <w:szCs w:val="28"/>
        </w:rPr>
      </w:pPr>
      <w:r>
        <w:rPr>
          <w:rFonts w:ascii="Times New Roman" w:eastAsia="黑体" w:hAnsi="Times New Roman" w:cs="Times New Roman"/>
          <w:sz w:val="28"/>
          <w:szCs w:val="28"/>
          <w:lang w:bidi="ar"/>
        </w:rPr>
        <w:br/>
      </w:r>
      <w:r>
        <w:rPr>
          <w:rFonts w:ascii="Times New Roman" w:eastAsia="黑体" w:hAnsi="Times New Roman" w:cs="黑体" w:hint="eastAsia"/>
          <w:sz w:val="28"/>
          <w:szCs w:val="28"/>
          <w:lang w:bidi="ar"/>
        </w:rPr>
        <w:t>电池保护装置</w:t>
      </w:r>
      <w:r>
        <w:rPr>
          <w:rFonts w:ascii="Times New Roman" w:eastAsia="黑体" w:hAnsi="Times New Roman" w:cs="Times New Roman"/>
          <w:sz w:val="28"/>
          <w:szCs w:val="28"/>
          <w:lang w:bidi="ar"/>
        </w:rPr>
        <w:t xml:space="preserve"> battery protection device</w:t>
      </w:r>
    </w:p>
    <w:p w14:paraId="08C9F83F"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简称</w:t>
      </w:r>
      <w:r>
        <w:rPr>
          <w:rFonts w:ascii="Times New Roman" w:eastAsia="黑体" w:hAnsi="Times New Roman" w:cs="Times New Roman"/>
          <w:sz w:val="28"/>
          <w:szCs w:val="28"/>
          <w:lang w:bidi="ar"/>
        </w:rPr>
        <w:t>BPD</w:t>
      </w:r>
      <w:r>
        <w:rPr>
          <w:rFonts w:ascii="Times New Roman" w:hAnsi="Times New Roman" w:cs="Times New Roman" w:hint="eastAsia"/>
          <w:sz w:val="28"/>
          <w:szCs w:val="28"/>
          <w:lang w:bidi="ar"/>
        </w:rPr>
        <w:t>，装置基于平衡电路设计，在充电时提供均衡功能，单体电池电压过低时，通过外部控制回路单独补充电，单体电池电压过高时，</w:t>
      </w:r>
      <w:r>
        <w:rPr>
          <w:rFonts w:ascii="Times New Roman" w:hAnsi="Times New Roman" w:cs="Times New Roman" w:hint="eastAsia"/>
          <w:sz w:val="28"/>
          <w:szCs w:val="28"/>
          <w:lang w:bidi="ar"/>
        </w:rPr>
        <w:lastRenderedPageBreak/>
        <w:t>通过外部电阻放电或将多余能量转移到整组电池上，实现单体电池电压实时均衡；同时负责采集电池模块中单体电池的温度和电压信息。</w:t>
      </w:r>
    </w:p>
    <w:p w14:paraId="47454DAC" w14:textId="77777777" w:rsidR="00D6140F" w:rsidRDefault="00000000">
      <w:pPr>
        <w:pStyle w:val="aff0"/>
        <w:numPr>
          <w:ilvl w:val="2"/>
          <w:numId w:val="8"/>
        </w:numPr>
        <w:spacing w:before="0" w:beforeAutospacing="0" w:after="0" w:afterAutospacing="0" w:line="360" w:lineRule="auto"/>
        <w:ind w:left="560" w:hangingChars="200" w:hanging="560"/>
        <w:jc w:val="both"/>
        <w:rPr>
          <w:rFonts w:ascii="Times New Roman" w:eastAsia="黑体" w:hAnsi="Times New Roman" w:cs="Times New Roman"/>
          <w:sz w:val="28"/>
          <w:szCs w:val="28"/>
        </w:rPr>
      </w:pPr>
      <w:r>
        <w:rPr>
          <w:rFonts w:ascii="Times New Roman" w:eastAsia="黑体" w:hAnsi="Times New Roman" w:cs="Times New Roman"/>
          <w:sz w:val="28"/>
          <w:szCs w:val="28"/>
          <w:lang w:bidi="ar"/>
        </w:rPr>
        <w:br/>
      </w:r>
      <w:r>
        <w:rPr>
          <w:rFonts w:ascii="Times New Roman" w:eastAsia="黑体" w:hAnsi="Times New Roman" w:cs="黑体" w:hint="eastAsia"/>
          <w:sz w:val="28"/>
          <w:szCs w:val="28"/>
          <w:lang w:bidi="ar"/>
        </w:rPr>
        <w:t>电池管理单元</w:t>
      </w:r>
      <w:r>
        <w:rPr>
          <w:rFonts w:ascii="Times New Roman" w:eastAsia="黑体" w:hAnsi="Times New Roman" w:cs="Times New Roman"/>
          <w:sz w:val="28"/>
          <w:szCs w:val="28"/>
          <w:lang w:bidi="ar"/>
        </w:rPr>
        <w:t xml:space="preserve"> battery management unit</w:t>
      </w:r>
    </w:p>
    <w:p w14:paraId="48C18F95"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简称</w:t>
      </w:r>
      <w:r>
        <w:rPr>
          <w:rFonts w:ascii="Times New Roman" w:eastAsia="黑体" w:hAnsi="Times New Roman" w:cs="Times New Roman"/>
          <w:sz w:val="28"/>
          <w:szCs w:val="28"/>
          <w:lang w:bidi="ar"/>
        </w:rPr>
        <w:t>BMU</w:t>
      </w:r>
      <w:r>
        <w:rPr>
          <w:rFonts w:ascii="Times New Roman" w:hAnsi="Times New Roman" w:cs="Times New Roman" w:hint="eastAsia"/>
          <w:sz w:val="28"/>
          <w:szCs w:val="28"/>
          <w:lang w:bidi="ar"/>
        </w:rPr>
        <w:t>，管理电池模块及电池保护装置，检测电池状态，并将信息上传至监控系统。</w:t>
      </w:r>
    </w:p>
    <w:p w14:paraId="44AE27A3" w14:textId="77777777" w:rsidR="00D6140F" w:rsidRDefault="00000000">
      <w:pPr>
        <w:pStyle w:val="aff0"/>
        <w:numPr>
          <w:ilvl w:val="1"/>
          <w:numId w:val="8"/>
        </w:numPr>
        <w:spacing w:beforeLines="100" w:before="240" w:beforeAutospacing="0" w:afterLines="100" w:after="240" w:afterAutospacing="0" w:line="360" w:lineRule="auto"/>
        <w:jc w:val="both"/>
        <w:outlineLvl w:val="0"/>
        <w:rPr>
          <w:rFonts w:ascii="Times New Roman" w:hAnsi="Times New Roman" w:cs="Times New Roman"/>
          <w:sz w:val="28"/>
          <w:szCs w:val="28"/>
        </w:rPr>
      </w:pPr>
      <w:bookmarkStart w:id="33" w:name="_Toc201072315"/>
      <w:bookmarkStart w:id="34" w:name="_Toc201336171"/>
      <w:bookmarkStart w:id="35" w:name="_Toc202371379"/>
      <w:r>
        <w:rPr>
          <w:rFonts w:ascii="Times New Roman" w:eastAsia="黑体" w:hAnsi="Times New Roman" w:cs="Times New Roman" w:hint="eastAsia"/>
          <w:sz w:val="28"/>
          <w:szCs w:val="28"/>
          <w:lang w:bidi="ar"/>
        </w:rPr>
        <w:t>型号与参数</w:t>
      </w:r>
      <w:bookmarkEnd w:id="33"/>
      <w:bookmarkEnd w:id="34"/>
      <w:bookmarkEnd w:id="35"/>
      <w:r>
        <w:rPr>
          <w:rFonts w:ascii="Times New Roman" w:eastAsia="黑体" w:hAnsi="Times New Roman" w:cs="Times New Roman"/>
          <w:sz w:val="28"/>
          <w:szCs w:val="28"/>
          <w:lang w:bidi="ar"/>
        </w:rPr>
        <w:t xml:space="preserve">  </w:t>
      </w:r>
    </w:p>
    <w:p w14:paraId="68337041"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产品型号</w:t>
      </w:r>
    </w:p>
    <w:p w14:paraId="186657DD"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产品型号宜使用图</w:t>
      </w:r>
      <w:r>
        <w:rPr>
          <w:rFonts w:ascii="Times New Roman" w:hAnsi="Times New Roman" w:cs="Times New Roman"/>
          <w:sz w:val="28"/>
          <w:szCs w:val="28"/>
          <w:lang w:bidi="ar"/>
        </w:rPr>
        <w:t>1</w:t>
      </w:r>
      <w:r>
        <w:rPr>
          <w:rFonts w:ascii="Times New Roman" w:hAnsi="Times New Roman" w:cs="Times New Roman" w:hint="eastAsia"/>
          <w:sz w:val="28"/>
          <w:szCs w:val="28"/>
          <w:lang w:bidi="ar"/>
        </w:rPr>
        <w:t>规定的方式进行编制。</w:t>
      </w:r>
    </w:p>
    <w:p w14:paraId="2945827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noProof/>
          <w:sz w:val="28"/>
          <w:szCs w:val="28"/>
          <w:lang w:bidi="ar"/>
        </w:rPr>
        <w:drawing>
          <wp:inline distT="0" distB="0" distL="114300" distR="114300" wp14:anchorId="70A80F3D" wp14:editId="7A5D98DC">
            <wp:extent cx="3771900" cy="18573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3771900" cy="1857375"/>
                    </a:xfrm>
                    <a:prstGeom prst="rect">
                      <a:avLst/>
                    </a:prstGeom>
                    <a:noFill/>
                    <a:ln>
                      <a:noFill/>
                    </a:ln>
                  </pic:spPr>
                </pic:pic>
              </a:graphicData>
            </a:graphic>
          </wp:inline>
        </w:drawing>
      </w:r>
    </w:p>
    <w:p w14:paraId="6AABE101" w14:textId="77777777" w:rsidR="00D6140F" w:rsidRDefault="00D6140F">
      <w:pPr>
        <w:pStyle w:val="aff0"/>
        <w:autoSpaceDE w:val="0"/>
        <w:autoSpaceDN w:val="0"/>
        <w:spacing w:before="0" w:beforeAutospacing="0" w:after="0" w:afterAutospacing="0" w:line="360" w:lineRule="auto"/>
        <w:jc w:val="center"/>
        <w:rPr>
          <w:rFonts w:ascii="Times New Roman" w:hAnsi="Times New Roman" w:cs="Times New Roman"/>
          <w:sz w:val="28"/>
          <w:szCs w:val="28"/>
        </w:rPr>
      </w:pPr>
    </w:p>
    <w:p w14:paraId="5EE3DD45" w14:textId="77777777" w:rsidR="00D6140F" w:rsidRDefault="00000000">
      <w:pPr>
        <w:pStyle w:val="a4"/>
        <w:widowControl/>
        <w:spacing w:line="360" w:lineRule="auto"/>
        <w:ind w:left="363" w:firstLine="1135"/>
        <w:jc w:val="left"/>
        <w:rPr>
          <w:rFonts w:ascii="Times New Roman" w:hint="default"/>
          <w:sz w:val="28"/>
          <w:szCs w:val="28"/>
        </w:rPr>
      </w:pPr>
      <w:r>
        <w:rPr>
          <w:rFonts w:ascii="Times New Roman"/>
          <w:sz w:val="28"/>
          <w:szCs w:val="28"/>
        </w:rPr>
        <w:t>蓄电池组数用阿拉伯数字表示，容量（</w:t>
      </w:r>
      <w:r>
        <w:rPr>
          <w:rFonts w:ascii="Times New Roman" w:hint="default"/>
          <w:sz w:val="28"/>
          <w:szCs w:val="28"/>
        </w:rPr>
        <w:t>C</w:t>
      </w:r>
      <w:r>
        <w:rPr>
          <w:rFonts w:ascii="Times New Roman"/>
          <w:sz w:val="28"/>
          <w:szCs w:val="28"/>
        </w:rPr>
        <w:t>）用阿拉伯数字表示，单位为（</w:t>
      </w:r>
      <w:r>
        <w:rPr>
          <w:rFonts w:ascii="Times New Roman" w:hint="default"/>
          <w:sz w:val="28"/>
          <w:szCs w:val="28"/>
        </w:rPr>
        <w:t>A·h</w:t>
      </w:r>
      <w:r>
        <w:rPr>
          <w:rFonts w:ascii="Times New Roman"/>
          <w:sz w:val="28"/>
          <w:szCs w:val="28"/>
        </w:rPr>
        <w:t>）。</w:t>
      </w:r>
    </w:p>
    <w:p w14:paraId="66AC8E35" w14:textId="77777777" w:rsidR="00D6140F" w:rsidRDefault="00000000">
      <w:pPr>
        <w:pStyle w:val="a4"/>
        <w:widowControl/>
        <w:spacing w:line="360" w:lineRule="auto"/>
        <w:ind w:left="363" w:firstLine="1135"/>
        <w:jc w:val="left"/>
        <w:rPr>
          <w:rFonts w:ascii="Times New Roman" w:hint="default"/>
          <w:sz w:val="28"/>
          <w:szCs w:val="28"/>
        </w:rPr>
      </w:pPr>
      <w:r>
        <w:rPr>
          <w:rFonts w:ascii="Times New Roman"/>
          <w:sz w:val="28"/>
          <w:szCs w:val="28"/>
        </w:rPr>
        <w:t>标称电压用阿拉伯数字表示，单位为</w:t>
      </w:r>
      <w:r>
        <w:rPr>
          <w:rFonts w:ascii="Times New Roman" w:hint="default"/>
          <w:sz w:val="28"/>
          <w:szCs w:val="28"/>
        </w:rPr>
        <w:t>V</w:t>
      </w:r>
      <w:r>
        <w:rPr>
          <w:rFonts w:ascii="Times New Roman"/>
          <w:sz w:val="28"/>
          <w:szCs w:val="28"/>
        </w:rPr>
        <w:t>，一般采用</w:t>
      </w:r>
      <w:r>
        <w:rPr>
          <w:rFonts w:ascii="Times New Roman" w:hint="default"/>
          <w:sz w:val="28"/>
          <w:szCs w:val="28"/>
        </w:rPr>
        <w:t>220 V</w:t>
      </w:r>
      <w:r>
        <w:rPr>
          <w:rFonts w:ascii="Times New Roman"/>
          <w:sz w:val="28"/>
          <w:szCs w:val="28"/>
        </w:rPr>
        <w:t>、</w:t>
      </w:r>
      <w:r>
        <w:rPr>
          <w:rFonts w:ascii="Times New Roman" w:hint="default"/>
          <w:sz w:val="28"/>
          <w:szCs w:val="28"/>
        </w:rPr>
        <w:t>110 V</w:t>
      </w:r>
      <w:r>
        <w:rPr>
          <w:rFonts w:ascii="Times New Roman"/>
          <w:sz w:val="28"/>
          <w:szCs w:val="28"/>
        </w:rPr>
        <w:t>、</w:t>
      </w:r>
      <w:r>
        <w:rPr>
          <w:rFonts w:ascii="Times New Roman" w:hint="default"/>
          <w:sz w:val="28"/>
          <w:szCs w:val="28"/>
        </w:rPr>
        <w:t>48 V</w:t>
      </w:r>
      <w:r>
        <w:rPr>
          <w:rFonts w:ascii="Times New Roman"/>
          <w:sz w:val="28"/>
          <w:szCs w:val="28"/>
        </w:rPr>
        <w:t>。</w:t>
      </w:r>
    </w:p>
    <w:p w14:paraId="04D887E9" w14:textId="77777777" w:rsidR="00D6140F" w:rsidRDefault="00000000">
      <w:pPr>
        <w:pStyle w:val="a4"/>
        <w:widowControl/>
        <w:spacing w:line="360" w:lineRule="auto"/>
        <w:ind w:left="363" w:firstLine="1135"/>
        <w:jc w:val="left"/>
        <w:rPr>
          <w:rFonts w:ascii="Times New Roman" w:hint="default"/>
          <w:sz w:val="28"/>
          <w:szCs w:val="28"/>
        </w:rPr>
      </w:pPr>
      <w:r>
        <w:rPr>
          <w:rFonts w:ascii="Times New Roman"/>
          <w:sz w:val="28"/>
          <w:szCs w:val="28"/>
        </w:rPr>
        <w:t>额定电流用阿拉伯数字表示，单位为</w:t>
      </w:r>
      <w:r>
        <w:rPr>
          <w:rFonts w:ascii="Times New Roman" w:hint="default"/>
          <w:sz w:val="28"/>
          <w:szCs w:val="28"/>
        </w:rPr>
        <w:t>A</w:t>
      </w:r>
      <w:r>
        <w:rPr>
          <w:rFonts w:ascii="Times New Roman"/>
          <w:sz w:val="28"/>
          <w:szCs w:val="28"/>
        </w:rPr>
        <w:t>。</w:t>
      </w:r>
    </w:p>
    <w:p w14:paraId="01E2A467" w14:textId="77777777" w:rsidR="00D6140F" w:rsidRDefault="00000000">
      <w:pPr>
        <w:pStyle w:val="a4"/>
        <w:widowControl/>
        <w:spacing w:line="360" w:lineRule="auto"/>
        <w:ind w:left="363" w:firstLine="1135"/>
        <w:jc w:val="left"/>
        <w:rPr>
          <w:rFonts w:ascii="Times New Roman" w:hint="default"/>
          <w:sz w:val="28"/>
          <w:szCs w:val="28"/>
        </w:rPr>
      </w:pPr>
      <w:r>
        <w:rPr>
          <w:rFonts w:ascii="Times New Roman"/>
          <w:sz w:val="28"/>
          <w:szCs w:val="28"/>
        </w:rPr>
        <w:t>厂家设计序号用阿拉伯数字、字母等表示。</w:t>
      </w:r>
    </w:p>
    <w:p w14:paraId="6EC9C414" w14:textId="77777777" w:rsidR="00D6140F" w:rsidRDefault="00000000">
      <w:pPr>
        <w:pStyle w:val="a4"/>
        <w:widowControl/>
        <w:spacing w:line="360" w:lineRule="auto"/>
        <w:ind w:left="363" w:firstLine="1135"/>
        <w:jc w:val="left"/>
        <w:rPr>
          <w:rFonts w:ascii="Times New Roman" w:hint="default"/>
          <w:sz w:val="28"/>
          <w:szCs w:val="28"/>
        </w:rPr>
      </w:pPr>
      <w:r>
        <w:rPr>
          <w:rFonts w:ascii="Times New Roman"/>
          <w:sz w:val="28"/>
          <w:szCs w:val="28"/>
        </w:rPr>
        <w:t>厂家代码，用</w:t>
      </w:r>
      <w:r>
        <w:rPr>
          <w:rFonts w:ascii="Times New Roman" w:hint="default"/>
          <w:sz w:val="28"/>
          <w:szCs w:val="28"/>
        </w:rPr>
        <w:t>1</w:t>
      </w:r>
      <w:r>
        <w:rPr>
          <w:rFonts w:ascii="Times New Roman"/>
          <w:sz w:val="28"/>
          <w:szCs w:val="28"/>
        </w:rPr>
        <w:t>～</w:t>
      </w:r>
      <w:r>
        <w:rPr>
          <w:rFonts w:ascii="Times New Roman" w:hint="default"/>
          <w:sz w:val="28"/>
          <w:szCs w:val="28"/>
        </w:rPr>
        <w:t>4</w:t>
      </w:r>
      <w:r>
        <w:rPr>
          <w:rFonts w:ascii="Times New Roman"/>
          <w:sz w:val="28"/>
          <w:szCs w:val="28"/>
        </w:rPr>
        <w:t>位字母表示。</w:t>
      </w:r>
    </w:p>
    <w:p w14:paraId="4D742A1B" w14:textId="77777777" w:rsidR="00D6140F" w:rsidRDefault="00000000">
      <w:pPr>
        <w:pStyle w:val="aff0"/>
        <w:numPr>
          <w:ilvl w:val="0"/>
          <w:numId w:val="9"/>
        </w:numPr>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产品型号</w:t>
      </w:r>
    </w:p>
    <w:p w14:paraId="7C801B82"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lastRenderedPageBreak/>
        <w:t>基本参数</w:t>
      </w:r>
    </w:p>
    <w:p w14:paraId="59AC31ED"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产品基本参数见表</w:t>
      </w:r>
      <w:r>
        <w:rPr>
          <w:rFonts w:ascii="Times New Roman" w:hAnsi="Times New Roman" w:cs="Times New Roman"/>
          <w:sz w:val="28"/>
          <w:szCs w:val="28"/>
          <w:lang w:bidi="ar"/>
        </w:rPr>
        <w:t>1</w:t>
      </w:r>
      <w:r>
        <w:rPr>
          <w:rFonts w:ascii="Times New Roman" w:hAnsi="Times New Roman" w:cs="Times New Roman" w:hint="eastAsia"/>
          <w:sz w:val="28"/>
          <w:szCs w:val="28"/>
          <w:lang w:bidi="ar"/>
        </w:rPr>
        <w:t>。</w:t>
      </w:r>
    </w:p>
    <w:p w14:paraId="3E0439EC" w14:textId="77777777" w:rsidR="00D6140F" w:rsidRDefault="00000000">
      <w:pPr>
        <w:pStyle w:val="aff0"/>
        <w:numPr>
          <w:ilvl w:val="0"/>
          <w:numId w:val="10"/>
        </w:numPr>
        <w:tabs>
          <w:tab w:val="left" w:pos="0"/>
        </w:tabs>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基本参数</w:t>
      </w:r>
    </w:p>
    <w:tbl>
      <w:tblPr>
        <w:tblStyle w:val="a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54"/>
        <w:gridCol w:w="3659"/>
        <w:gridCol w:w="3958"/>
      </w:tblGrid>
      <w:tr w:rsidR="00D6140F" w14:paraId="72AA2E6F" w14:textId="77777777">
        <w:trPr>
          <w:tblHeader/>
          <w:jc w:val="center"/>
        </w:trPr>
        <w:tc>
          <w:tcPr>
            <w:tcW w:w="1124" w:type="dxa"/>
            <w:tcBorders>
              <w:top w:val="single" w:sz="8" w:space="0" w:color="auto"/>
              <w:left w:val="single" w:sz="8" w:space="0" w:color="auto"/>
              <w:bottom w:val="single" w:sz="8" w:space="0" w:color="auto"/>
              <w:right w:val="single" w:sz="4" w:space="0" w:color="auto"/>
            </w:tcBorders>
            <w:vAlign w:val="center"/>
          </w:tcPr>
          <w:p w14:paraId="432EF0F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序号</w:t>
            </w:r>
          </w:p>
        </w:tc>
        <w:tc>
          <w:tcPr>
            <w:tcW w:w="3972" w:type="dxa"/>
            <w:tcBorders>
              <w:top w:val="single" w:sz="8" w:space="0" w:color="auto"/>
              <w:left w:val="single" w:sz="4" w:space="0" w:color="auto"/>
              <w:bottom w:val="single" w:sz="8" w:space="0" w:color="auto"/>
              <w:right w:val="single" w:sz="4" w:space="0" w:color="auto"/>
            </w:tcBorders>
            <w:vAlign w:val="center"/>
          </w:tcPr>
          <w:p w14:paraId="7AE02D7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项目</w:t>
            </w:r>
          </w:p>
        </w:tc>
        <w:tc>
          <w:tcPr>
            <w:tcW w:w="4241" w:type="dxa"/>
            <w:tcBorders>
              <w:top w:val="single" w:sz="8" w:space="0" w:color="auto"/>
              <w:left w:val="single" w:sz="4" w:space="0" w:color="auto"/>
              <w:bottom w:val="single" w:sz="8" w:space="0" w:color="auto"/>
              <w:right w:val="single" w:sz="8" w:space="0" w:color="auto"/>
            </w:tcBorders>
            <w:vAlign w:val="center"/>
          </w:tcPr>
          <w:p w14:paraId="053C3AD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要求</w:t>
            </w:r>
          </w:p>
        </w:tc>
      </w:tr>
      <w:tr w:rsidR="00D6140F" w14:paraId="5574A0B5" w14:textId="77777777">
        <w:trPr>
          <w:jc w:val="center"/>
        </w:trPr>
        <w:tc>
          <w:tcPr>
            <w:tcW w:w="1124" w:type="dxa"/>
            <w:tcBorders>
              <w:top w:val="single" w:sz="8" w:space="0" w:color="auto"/>
              <w:left w:val="single" w:sz="8" w:space="0" w:color="auto"/>
              <w:bottom w:val="single" w:sz="4" w:space="0" w:color="auto"/>
              <w:right w:val="single" w:sz="4" w:space="0" w:color="auto"/>
            </w:tcBorders>
            <w:vAlign w:val="center"/>
          </w:tcPr>
          <w:p w14:paraId="05C43A7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w:t>
            </w:r>
          </w:p>
        </w:tc>
        <w:tc>
          <w:tcPr>
            <w:tcW w:w="3972" w:type="dxa"/>
            <w:tcBorders>
              <w:top w:val="single" w:sz="8" w:space="0" w:color="auto"/>
              <w:left w:val="single" w:sz="4" w:space="0" w:color="auto"/>
              <w:bottom w:val="single" w:sz="4" w:space="0" w:color="auto"/>
              <w:right w:val="single" w:sz="4" w:space="0" w:color="auto"/>
            </w:tcBorders>
            <w:vAlign w:val="center"/>
          </w:tcPr>
          <w:p w14:paraId="540458B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交流输入额定电压</w:t>
            </w:r>
          </w:p>
        </w:tc>
        <w:tc>
          <w:tcPr>
            <w:tcW w:w="4241" w:type="dxa"/>
            <w:tcBorders>
              <w:top w:val="single" w:sz="8" w:space="0" w:color="auto"/>
              <w:left w:val="single" w:sz="4" w:space="0" w:color="auto"/>
              <w:bottom w:val="single" w:sz="4" w:space="0" w:color="auto"/>
              <w:right w:val="single" w:sz="8" w:space="0" w:color="auto"/>
            </w:tcBorders>
            <w:vAlign w:val="center"/>
          </w:tcPr>
          <w:p w14:paraId="45CC9B7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三相</w:t>
            </w:r>
            <w:r>
              <w:rPr>
                <w:rFonts w:ascii="Times New Roman" w:hAnsi="Times New Roman" w:cs="Times New Roman"/>
                <w:sz w:val="28"/>
                <w:szCs w:val="28"/>
                <w:lang w:bidi="ar"/>
              </w:rPr>
              <w:t xml:space="preserve"> 380 V</w:t>
            </w:r>
            <w:r>
              <w:rPr>
                <w:rFonts w:ascii="Times New Roman" w:hAnsi="Times New Roman" w:cs="Times New Roman" w:hint="eastAsia"/>
                <w:sz w:val="28"/>
                <w:szCs w:val="28"/>
                <w:lang w:bidi="ar"/>
              </w:rPr>
              <w:t>、单相</w:t>
            </w:r>
            <w:r>
              <w:rPr>
                <w:rFonts w:ascii="Times New Roman" w:hAnsi="Times New Roman" w:cs="Times New Roman"/>
                <w:sz w:val="28"/>
                <w:szCs w:val="28"/>
                <w:lang w:bidi="ar"/>
              </w:rPr>
              <w:t xml:space="preserve"> 220 V</w:t>
            </w:r>
          </w:p>
        </w:tc>
      </w:tr>
      <w:tr w:rsidR="00D6140F" w14:paraId="2F7B9B92" w14:textId="77777777">
        <w:trPr>
          <w:jc w:val="center"/>
        </w:trPr>
        <w:tc>
          <w:tcPr>
            <w:tcW w:w="1124" w:type="dxa"/>
            <w:tcBorders>
              <w:top w:val="single" w:sz="4" w:space="0" w:color="auto"/>
              <w:left w:val="single" w:sz="8" w:space="0" w:color="auto"/>
              <w:bottom w:val="single" w:sz="4" w:space="0" w:color="auto"/>
              <w:right w:val="single" w:sz="4" w:space="0" w:color="auto"/>
            </w:tcBorders>
            <w:vAlign w:val="center"/>
          </w:tcPr>
          <w:p w14:paraId="76462B5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w:t>
            </w:r>
          </w:p>
        </w:tc>
        <w:tc>
          <w:tcPr>
            <w:tcW w:w="3972" w:type="dxa"/>
            <w:tcBorders>
              <w:top w:val="single" w:sz="4" w:space="0" w:color="auto"/>
              <w:left w:val="single" w:sz="4" w:space="0" w:color="auto"/>
              <w:bottom w:val="single" w:sz="4" w:space="0" w:color="auto"/>
              <w:right w:val="single" w:sz="4" w:space="0" w:color="auto"/>
            </w:tcBorders>
            <w:vAlign w:val="center"/>
          </w:tcPr>
          <w:p w14:paraId="7CF9EF3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交流输入额定频率</w:t>
            </w:r>
          </w:p>
        </w:tc>
        <w:tc>
          <w:tcPr>
            <w:tcW w:w="4241" w:type="dxa"/>
            <w:tcBorders>
              <w:top w:val="single" w:sz="4" w:space="0" w:color="auto"/>
              <w:left w:val="single" w:sz="4" w:space="0" w:color="auto"/>
              <w:bottom w:val="single" w:sz="4" w:space="0" w:color="auto"/>
              <w:right w:val="single" w:sz="8" w:space="0" w:color="auto"/>
            </w:tcBorders>
            <w:vAlign w:val="center"/>
          </w:tcPr>
          <w:p w14:paraId="1B5BE56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50 Hz</w:t>
            </w:r>
          </w:p>
        </w:tc>
      </w:tr>
      <w:tr w:rsidR="00D6140F" w14:paraId="20205FEE" w14:textId="77777777">
        <w:trPr>
          <w:jc w:val="center"/>
        </w:trPr>
        <w:tc>
          <w:tcPr>
            <w:tcW w:w="1124" w:type="dxa"/>
            <w:tcBorders>
              <w:top w:val="single" w:sz="4" w:space="0" w:color="auto"/>
              <w:left w:val="single" w:sz="8" w:space="0" w:color="auto"/>
              <w:bottom w:val="single" w:sz="4" w:space="0" w:color="auto"/>
              <w:right w:val="single" w:sz="4" w:space="0" w:color="auto"/>
            </w:tcBorders>
            <w:vAlign w:val="center"/>
          </w:tcPr>
          <w:p w14:paraId="340C080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3</w:t>
            </w:r>
          </w:p>
        </w:tc>
        <w:tc>
          <w:tcPr>
            <w:tcW w:w="3972" w:type="dxa"/>
            <w:tcBorders>
              <w:top w:val="single" w:sz="4" w:space="0" w:color="auto"/>
              <w:left w:val="single" w:sz="4" w:space="0" w:color="auto"/>
              <w:bottom w:val="single" w:sz="4" w:space="0" w:color="auto"/>
              <w:right w:val="single" w:sz="4" w:space="0" w:color="auto"/>
            </w:tcBorders>
            <w:vAlign w:val="center"/>
          </w:tcPr>
          <w:p w14:paraId="4C9BF1A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直流输出额定电压</w:t>
            </w:r>
          </w:p>
        </w:tc>
        <w:tc>
          <w:tcPr>
            <w:tcW w:w="4241" w:type="dxa"/>
            <w:tcBorders>
              <w:top w:val="single" w:sz="4" w:space="0" w:color="auto"/>
              <w:left w:val="single" w:sz="4" w:space="0" w:color="auto"/>
              <w:bottom w:val="single" w:sz="4" w:space="0" w:color="auto"/>
              <w:right w:val="single" w:sz="8" w:space="0" w:color="auto"/>
            </w:tcBorders>
            <w:vAlign w:val="center"/>
          </w:tcPr>
          <w:p w14:paraId="1592144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230V</w:t>
            </w:r>
            <w:r>
              <w:rPr>
                <w:rFonts w:ascii="Times New Roman" w:hAnsi="Times New Roman" w:cs="Times New Roman" w:hint="eastAsia"/>
                <w:sz w:val="28"/>
                <w:szCs w:val="28"/>
                <w:lang w:bidi="ar"/>
              </w:rPr>
              <w:t>、</w:t>
            </w:r>
            <w:r>
              <w:rPr>
                <w:rFonts w:ascii="Times New Roman" w:hAnsi="Times New Roman" w:cs="Times New Roman"/>
                <w:sz w:val="28"/>
                <w:szCs w:val="28"/>
                <w:lang w:bidi="ar"/>
              </w:rPr>
              <w:t>115V</w:t>
            </w:r>
          </w:p>
        </w:tc>
      </w:tr>
      <w:tr w:rsidR="00D6140F" w14:paraId="7AF188C8" w14:textId="77777777">
        <w:trPr>
          <w:jc w:val="center"/>
        </w:trPr>
        <w:tc>
          <w:tcPr>
            <w:tcW w:w="1124" w:type="dxa"/>
            <w:tcBorders>
              <w:top w:val="single" w:sz="4" w:space="0" w:color="auto"/>
              <w:left w:val="single" w:sz="8" w:space="0" w:color="auto"/>
              <w:bottom w:val="single" w:sz="4" w:space="0" w:color="auto"/>
              <w:right w:val="single" w:sz="4" w:space="0" w:color="auto"/>
            </w:tcBorders>
            <w:vAlign w:val="center"/>
          </w:tcPr>
          <w:p w14:paraId="150CDE2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4</w:t>
            </w:r>
          </w:p>
        </w:tc>
        <w:tc>
          <w:tcPr>
            <w:tcW w:w="3972" w:type="dxa"/>
            <w:tcBorders>
              <w:top w:val="single" w:sz="4" w:space="0" w:color="auto"/>
              <w:left w:val="single" w:sz="4" w:space="0" w:color="auto"/>
              <w:bottom w:val="single" w:sz="4" w:space="0" w:color="auto"/>
              <w:right w:val="single" w:sz="4" w:space="0" w:color="auto"/>
            </w:tcBorders>
            <w:vAlign w:val="center"/>
          </w:tcPr>
          <w:p w14:paraId="29B3CDA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直流输出标称电压</w:t>
            </w:r>
          </w:p>
        </w:tc>
        <w:tc>
          <w:tcPr>
            <w:tcW w:w="4241" w:type="dxa"/>
            <w:tcBorders>
              <w:top w:val="single" w:sz="4" w:space="0" w:color="auto"/>
              <w:left w:val="single" w:sz="4" w:space="0" w:color="auto"/>
              <w:bottom w:val="single" w:sz="4" w:space="0" w:color="auto"/>
              <w:right w:val="single" w:sz="8" w:space="0" w:color="auto"/>
            </w:tcBorders>
            <w:vAlign w:val="center"/>
          </w:tcPr>
          <w:p w14:paraId="71E50B5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220V</w:t>
            </w:r>
            <w:r>
              <w:rPr>
                <w:rFonts w:ascii="Times New Roman" w:hAnsi="Times New Roman" w:cs="Times New Roman" w:hint="eastAsia"/>
                <w:sz w:val="28"/>
                <w:szCs w:val="28"/>
                <w:lang w:bidi="ar"/>
              </w:rPr>
              <w:t>、</w:t>
            </w:r>
            <w:r>
              <w:rPr>
                <w:rFonts w:ascii="Times New Roman" w:hAnsi="Times New Roman" w:cs="Times New Roman"/>
                <w:sz w:val="28"/>
                <w:szCs w:val="28"/>
                <w:lang w:bidi="ar"/>
              </w:rPr>
              <w:t>110V</w:t>
            </w:r>
          </w:p>
        </w:tc>
      </w:tr>
      <w:tr w:rsidR="00D6140F" w14:paraId="0DB76D09" w14:textId="77777777">
        <w:trPr>
          <w:jc w:val="center"/>
        </w:trPr>
        <w:tc>
          <w:tcPr>
            <w:tcW w:w="1124" w:type="dxa"/>
            <w:tcBorders>
              <w:top w:val="single" w:sz="4" w:space="0" w:color="auto"/>
              <w:left w:val="single" w:sz="8" w:space="0" w:color="auto"/>
              <w:bottom w:val="single" w:sz="4" w:space="0" w:color="auto"/>
              <w:right w:val="single" w:sz="4" w:space="0" w:color="auto"/>
            </w:tcBorders>
            <w:vAlign w:val="center"/>
          </w:tcPr>
          <w:p w14:paraId="1F19620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w:t>
            </w:r>
          </w:p>
        </w:tc>
        <w:tc>
          <w:tcPr>
            <w:tcW w:w="3972" w:type="dxa"/>
            <w:tcBorders>
              <w:top w:val="single" w:sz="4" w:space="0" w:color="auto"/>
              <w:left w:val="single" w:sz="4" w:space="0" w:color="auto"/>
              <w:bottom w:val="single" w:sz="4" w:space="0" w:color="auto"/>
              <w:right w:val="single" w:sz="4" w:space="0" w:color="auto"/>
            </w:tcBorders>
            <w:vAlign w:val="center"/>
          </w:tcPr>
          <w:p w14:paraId="2BD3A79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充电装置输出直流额定电流</w:t>
            </w:r>
          </w:p>
        </w:tc>
        <w:tc>
          <w:tcPr>
            <w:tcW w:w="4241" w:type="dxa"/>
            <w:tcBorders>
              <w:top w:val="single" w:sz="4" w:space="0" w:color="auto"/>
              <w:left w:val="single" w:sz="4" w:space="0" w:color="auto"/>
              <w:bottom w:val="single" w:sz="4" w:space="0" w:color="auto"/>
              <w:right w:val="single" w:sz="8" w:space="0" w:color="auto"/>
            </w:tcBorders>
            <w:vAlign w:val="center"/>
          </w:tcPr>
          <w:p w14:paraId="71D183B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 A</w:t>
            </w:r>
            <w:r>
              <w:rPr>
                <w:rFonts w:ascii="Times New Roman" w:hAnsi="Times New Roman" w:cs="Times New Roman" w:hint="eastAsia"/>
                <w:sz w:val="28"/>
                <w:szCs w:val="28"/>
                <w:lang w:bidi="ar"/>
              </w:rPr>
              <w:t>～</w:t>
            </w:r>
            <w:r>
              <w:rPr>
                <w:rFonts w:ascii="Times New Roman" w:hAnsi="Times New Roman" w:cs="Times New Roman"/>
                <w:sz w:val="28"/>
                <w:szCs w:val="28"/>
                <w:lang w:bidi="ar"/>
              </w:rPr>
              <w:t>500 A</w:t>
            </w:r>
          </w:p>
        </w:tc>
      </w:tr>
      <w:tr w:rsidR="00D6140F" w14:paraId="1544E295" w14:textId="77777777">
        <w:trPr>
          <w:jc w:val="center"/>
        </w:trPr>
        <w:tc>
          <w:tcPr>
            <w:tcW w:w="1124" w:type="dxa"/>
            <w:tcBorders>
              <w:top w:val="single" w:sz="4" w:space="0" w:color="auto"/>
              <w:left w:val="single" w:sz="8" w:space="0" w:color="auto"/>
              <w:bottom w:val="single" w:sz="4" w:space="0" w:color="auto"/>
              <w:right w:val="single" w:sz="4" w:space="0" w:color="auto"/>
            </w:tcBorders>
            <w:vAlign w:val="center"/>
          </w:tcPr>
          <w:p w14:paraId="50DEAC7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w:t>
            </w:r>
          </w:p>
        </w:tc>
        <w:tc>
          <w:tcPr>
            <w:tcW w:w="3972" w:type="dxa"/>
            <w:tcBorders>
              <w:top w:val="single" w:sz="4" w:space="0" w:color="auto"/>
              <w:left w:val="single" w:sz="4" w:space="0" w:color="auto"/>
              <w:bottom w:val="single" w:sz="4" w:space="0" w:color="auto"/>
              <w:right w:val="single" w:sz="4" w:space="0" w:color="auto"/>
            </w:tcBorders>
            <w:vAlign w:val="center"/>
          </w:tcPr>
          <w:p w14:paraId="098C166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蓄电池类型</w:t>
            </w:r>
          </w:p>
        </w:tc>
        <w:tc>
          <w:tcPr>
            <w:tcW w:w="4241" w:type="dxa"/>
            <w:tcBorders>
              <w:top w:val="single" w:sz="4" w:space="0" w:color="auto"/>
              <w:left w:val="single" w:sz="4" w:space="0" w:color="auto"/>
              <w:bottom w:val="single" w:sz="4" w:space="0" w:color="auto"/>
              <w:right w:val="single" w:sz="8" w:space="0" w:color="auto"/>
            </w:tcBorders>
            <w:vAlign w:val="center"/>
          </w:tcPr>
          <w:p w14:paraId="5E44ECF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磷酸铁锂电池</w:t>
            </w:r>
          </w:p>
        </w:tc>
      </w:tr>
      <w:tr w:rsidR="00D6140F" w14:paraId="0B5C8228" w14:textId="77777777">
        <w:trPr>
          <w:jc w:val="center"/>
        </w:trPr>
        <w:tc>
          <w:tcPr>
            <w:tcW w:w="1124" w:type="dxa"/>
            <w:tcBorders>
              <w:top w:val="single" w:sz="4" w:space="0" w:color="auto"/>
              <w:left w:val="single" w:sz="8" w:space="0" w:color="auto"/>
              <w:bottom w:val="single" w:sz="4" w:space="0" w:color="auto"/>
              <w:right w:val="single" w:sz="4" w:space="0" w:color="auto"/>
            </w:tcBorders>
            <w:vAlign w:val="center"/>
          </w:tcPr>
          <w:p w14:paraId="0EB52FD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7</w:t>
            </w:r>
          </w:p>
        </w:tc>
        <w:tc>
          <w:tcPr>
            <w:tcW w:w="3972" w:type="dxa"/>
            <w:tcBorders>
              <w:top w:val="single" w:sz="4" w:space="0" w:color="auto"/>
              <w:left w:val="single" w:sz="4" w:space="0" w:color="auto"/>
              <w:bottom w:val="single" w:sz="4" w:space="0" w:color="auto"/>
              <w:right w:val="single" w:sz="4" w:space="0" w:color="auto"/>
            </w:tcBorders>
            <w:vAlign w:val="center"/>
          </w:tcPr>
          <w:p w14:paraId="57F9306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蓄电池额定容量</w:t>
            </w:r>
          </w:p>
        </w:tc>
        <w:tc>
          <w:tcPr>
            <w:tcW w:w="4241" w:type="dxa"/>
            <w:tcBorders>
              <w:top w:val="single" w:sz="4" w:space="0" w:color="auto"/>
              <w:left w:val="single" w:sz="4" w:space="0" w:color="auto"/>
              <w:bottom w:val="single" w:sz="4" w:space="0" w:color="auto"/>
              <w:right w:val="single" w:sz="8" w:space="0" w:color="auto"/>
            </w:tcBorders>
            <w:vAlign w:val="center"/>
          </w:tcPr>
          <w:p w14:paraId="0DC2F5C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20 Ah</w:t>
            </w:r>
            <w:r>
              <w:rPr>
                <w:rFonts w:ascii="Times New Roman" w:hAnsi="Times New Roman" w:cs="Times New Roman" w:hint="eastAsia"/>
                <w:sz w:val="28"/>
                <w:szCs w:val="28"/>
                <w:lang w:bidi="ar"/>
              </w:rPr>
              <w:t>～</w:t>
            </w:r>
            <w:r>
              <w:rPr>
                <w:rFonts w:ascii="Times New Roman" w:hAnsi="Times New Roman" w:cs="Times New Roman"/>
                <w:sz w:val="28"/>
                <w:szCs w:val="28"/>
                <w:lang w:bidi="ar"/>
              </w:rPr>
              <w:t>600 Ah</w:t>
            </w:r>
          </w:p>
        </w:tc>
      </w:tr>
      <w:tr w:rsidR="00D6140F" w14:paraId="4A4D1B96" w14:textId="77777777">
        <w:trPr>
          <w:jc w:val="center"/>
        </w:trPr>
        <w:tc>
          <w:tcPr>
            <w:tcW w:w="1124" w:type="dxa"/>
            <w:tcBorders>
              <w:top w:val="single" w:sz="4" w:space="0" w:color="auto"/>
              <w:left w:val="single" w:sz="8" w:space="0" w:color="auto"/>
              <w:bottom w:val="single" w:sz="8" w:space="0" w:color="auto"/>
              <w:right w:val="single" w:sz="4" w:space="0" w:color="auto"/>
            </w:tcBorders>
            <w:vAlign w:val="center"/>
          </w:tcPr>
          <w:p w14:paraId="76F9F35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8</w:t>
            </w:r>
          </w:p>
        </w:tc>
        <w:tc>
          <w:tcPr>
            <w:tcW w:w="3972" w:type="dxa"/>
            <w:tcBorders>
              <w:top w:val="single" w:sz="4" w:space="0" w:color="auto"/>
              <w:left w:val="single" w:sz="4" w:space="0" w:color="auto"/>
              <w:bottom w:val="single" w:sz="8" w:space="0" w:color="auto"/>
              <w:right w:val="single" w:sz="4" w:space="0" w:color="auto"/>
            </w:tcBorders>
            <w:vAlign w:val="center"/>
          </w:tcPr>
          <w:p w14:paraId="6DF98DB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设备负载等级</w:t>
            </w:r>
          </w:p>
        </w:tc>
        <w:tc>
          <w:tcPr>
            <w:tcW w:w="4241" w:type="dxa"/>
            <w:tcBorders>
              <w:top w:val="single" w:sz="4" w:space="0" w:color="auto"/>
              <w:left w:val="single" w:sz="4" w:space="0" w:color="auto"/>
              <w:bottom w:val="single" w:sz="8" w:space="0" w:color="auto"/>
              <w:right w:val="single" w:sz="8" w:space="0" w:color="auto"/>
            </w:tcBorders>
            <w:vAlign w:val="center"/>
          </w:tcPr>
          <w:p w14:paraId="19BEDDB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负载等级为一级（即连续</w:t>
            </w:r>
            <w:r>
              <w:rPr>
                <w:rFonts w:ascii="Times New Roman" w:hAnsi="Times New Roman" w:cs="Times New Roman"/>
                <w:sz w:val="28"/>
                <w:szCs w:val="28"/>
                <w:lang w:bidi="ar"/>
              </w:rPr>
              <w:t>100%</w:t>
            </w:r>
            <w:r>
              <w:rPr>
                <w:rFonts w:ascii="Times New Roman" w:hAnsi="Times New Roman" w:cs="Times New Roman" w:hint="eastAsia"/>
                <w:sz w:val="28"/>
                <w:szCs w:val="28"/>
                <w:lang w:bidi="ar"/>
              </w:rPr>
              <w:t>输出额定电流）</w:t>
            </w:r>
          </w:p>
        </w:tc>
      </w:tr>
    </w:tbl>
    <w:p w14:paraId="0B281C5E" w14:textId="77777777" w:rsidR="00D6140F" w:rsidRDefault="00000000">
      <w:pPr>
        <w:pStyle w:val="aff0"/>
        <w:numPr>
          <w:ilvl w:val="1"/>
          <w:numId w:val="8"/>
        </w:numPr>
        <w:spacing w:beforeLines="250" w:before="600" w:beforeAutospacing="0" w:afterLines="100" w:after="240" w:afterAutospacing="0" w:line="360" w:lineRule="auto"/>
        <w:jc w:val="both"/>
        <w:outlineLvl w:val="0"/>
        <w:rPr>
          <w:rFonts w:ascii="Times New Roman" w:hAnsi="Times New Roman" w:cs="Times New Roman"/>
          <w:sz w:val="28"/>
          <w:szCs w:val="28"/>
        </w:rPr>
      </w:pPr>
      <w:bookmarkStart w:id="36" w:name="_Toc201072316"/>
      <w:bookmarkStart w:id="37" w:name="_Toc201336172"/>
      <w:bookmarkStart w:id="38" w:name="_Toc202371380"/>
      <w:r>
        <w:rPr>
          <w:rFonts w:ascii="Times New Roman" w:eastAsia="黑体" w:hAnsi="Times New Roman" w:cs="Times New Roman" w:hint="eastAsia"/>
          <w:sz w:val="28"/>
          <w:szCs w:val="28"/>
          <w:lang w:bidi="ar"/>
        </w:rPr>
        <w:t>技术要求</w:t>
      </w:r>
      <w:bookmarkEnd w:id="36"/>
      <w:bookmarkEnd w:id="37"/>
      <w:bookmarkEnd w:id="38"/>
    </w:p>
    <w:p w14:paraId="1CD4F195"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使用条件</w:t>
      </w:r>
    </w:p>
    <w:p w14:paraId="304493C8"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hint="eastAsia"/>
          <w:sz w:val="28"/>
          <w:szCs w:val="28"/>
        </w:rPr>
      </w:pPr>
      <w:r>
        <w:rPr>
          <w:rFonts w:ascii="黑体" w:eastAsia="黑体" w:hAnsi="Times New Roman" w:cs="Times New Roman" w:hint="eastAsia"/>
          <w:sz w:val="28"/>
          <w:szCs w:val="28"/>
          <w:lang w:bidi="ar"/>
        </w:rPr>
        <w:t>正常使用环境条件</w:t>
      </w:r>
    </w:p>
    <w:p w14:paraId="51E63167"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工作环境温度应不高于</w:t>
      </w:r>
      <w:r>
        <w:rPr>
          <w:rFonts w:ascii="Times New Roman" w:hAnsi="Times New Roman" w:cs="Times New Roman"/>
          <w:sz w:val="28"/>
          <w:szCs w:val="28"/>
          <w:lang w:bidi="ar"/>
        </w:rPr>
        <w:t>40℃</w:t>
      </w:r>
      <w:r>
        <w:rPr>
          <w:rFonts w:ascii="Times New Roman" w:hAnsi="Times New Roman" w:cs="Times New Roman" w:hint="eastAsia"/>
          <w:sz w:val="28"/>
          <w:szCs w:val="28"/>
          <w:lang w:bidi="ar"/>
        </w:rPr>
        <w:t>，不低于</w:t>
      </w:r>
      <w:r>
        <w:rPr>
          <w:rFonts w:ascii="Times New Roman" w:hAnsi="Times New Roman" w:cs="Times New Roman"/>
          <w:sz w:val="28"/>
          <w:szCs w:val="28"/>
          <w:lang w:bidi="ar"/>
        </w:rPr>
        <w:t>-5℃</w:t>
      </w:r>
      <w:r>
        <w:rPr>
          <w:rFonts w:ascii="Times New Roman" w:hAnsi="Times New Roman" w:cs="Times New Roman" w:hint="eastAsia"/>
          <w:sz w:val="28"/>
          <w:szCs w:val="28"/>
          <w:lang w:bidi="ar"/>
        </w:rPr>
        <w:t>，宜控制在</w:t>
      </w:r>
      <w:r>
        <w:rPr>
          <w:rFonts w:ascii="Times New Roman" w:hAnsi="Times New Roman" w:cs="Times New Roman"/>
          <w:sz w:val="28"/>
          <w:szCs w:val="28"/>
          <w:lang w:bidi="ar"/>
        </w:rPr>
        <w:t>15 ℃</w:t>
      </w:r>
      <w:r>
        <w:rPr>
          <w:rFonts w:ascii="Times New Roman" w:hAnsi="Times New Roman" w:cs="Times New Roman" w:hint="eastAsia"/>
          <w:sz w:val="28"/>
          <w:szCs w:val="28"/>
          <w:lang w:bidi="ar"/>
        </w:rPr>
        <w:t>～</w:t>
      </w:r>
      <w:r>
        <w:rPr>
          <w:rFonts w:ascii="Times New Roman" w:hAnsi="Times New Roman" w:cs="Times New Roman"/>
          <w:sz w:val="28"/>
          <w:szCs w:val="28"/>
          <w:lang w:bidi="ar"/>
        </w:rPr>
        <w:t>35 ℃</w:t>
      </w:r>
      <w:r>
        <w:rPr>
          <w:rFonts w:ascii="Times New Roman" w:hAnsi="Times New Roman" w:cs="Times New Roman" w:hint="eastAsia"/>
          <w:sz w:val="28"/>
          <w:szCs w:val="28"/>
          <w:lang w:bidi="ar"/>
        </w:rPr>
        <w:t>。</w:t>
      </w:r>
    </w:p>
    <w:p w14:paraId="07021CC8"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运行环境大气压力应在</w:t>
      </w:r>
      <w:r>
        <w:rPr>
          <w:rFonts w:ascii="Times New Roman" w:hAnsi="Times New Roman" w:cs="Times New Roman"/>
          <w:sz w:val="28"/>
          <w:szCs w:val="28"/>
          <w:lang w:bidi="ar"/>
        </w:rPr>
        <w:t>80 kPa</w:t>
      </w:r>
      <w:r>
        <w:rPr>
          <w:rFonts w:ascii="Times New Roman" w:hAnsi="Times New Roman" w:cs="Times New Roman" w:hint="eastAsia"/>
          <w:sz w:val="28"/>
          <w:szCs w:val="28"/>
          <w:lang w:bidi="ar"/>
        </w:rPr>
        <w:t>～</w:t>
      </w:r>
      <w:r>
        <w:rPr>
          <w:rFonts w:ascii="Times New Roman" w:hAnsi="Times New Roman" w:cs="Times New Roman"/>
          <w:sz w:val="28"/>
          <w:szCs w:val="28"/>
          <w:lang w:bidi="ar"/>
        </w:rPr>
        <w:t>110 kPa</w:t>
      </w:r>
      <w:r>
        <w:rPr>
          <w:rFonts w:ascii="Times New Roman" w:hAnsi="Times New Roman" w:cs="Times New Roman" w:hint="eastAsia"/>
          <w:sz w:val="28"/>
          <w:szCs w:val="28"/>
          <w:lang w:bidi="ar"/>
        </w:rPr>
        <w:t>（海拔</w:t>
      </w:r>
      <w:r>
        <w:rPr>
          <w:rFonts w:ascii="Times New Roman" w:hAnsi="Times New Roman" w:cs="Times New Roman"/>
          <w:sz w:val="28"/>
          <w:szCs w:val="28"/>
          <w:lang w:bidi="ar"/>
        </w:rPr>
        <w:t>≤2000 m</w:t>
      </w:r>
      <w:r>
        <w:rPr>
          <w:rFonts w:ascii="Times New Roman" w:hAnsi="Times New Roman" w:cs="Times New Roman" w:hint="eastAsia"/>
          <w:sz w:val="28"/>
          <w:szCs w:val="28"/>
          <w:lang w:bidi="ar"/>
        </w:rPr>
        <w:t>）。</w:t>
      </w:r>
    </w:p>
    <w:p w14:paraId="7716C865"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运行环境日平均相对湿度应不大于</w:t>
      </w:r>
      <w:r>
        <w:rPr>
          <w:rFonts w:ascii="Times New Roman" w:hAnsi="Times New Roman" w:cs="Times New Roman"/>
          <w:sz w:val="28"/>
          <w:szCs w:val="28"/>
          <w:lang w:bidi="ar"/>
        </w:rPr>
        <w:t>95%</w:t>
      </w:r>
      <w:r>
        <w:rPr>
          <w:rFonts w:ascii="Times New Roman" w:hAnsi="Times New Roman" w:cs="Times New Roman" w:hint="eastAsia"/>
          <w:sz w:val="28"/>
          <w:szCs w:val="28"/>
          <w:lang w:bidi="ar"/>
        </w:rPr>
        <w:t>，月平均相对湿度不大于</w:t>
      </w:r>
      <w:r>
        <w:rPr>
          <w:rFonts w:ascii="Times New Roman" w:hAnsi="Times New Roman" w:cs="Times New Roman"/>
          <w:sz w:val="28"/>
          <w:szCs w:val="28"/>
          <w:lang w:bidi="ar"/>
        </w:rPr>
        <w:t>90%</w:t>
      </w:r>
      <w:r>
        <w:rPr>
          <w:rFonts w:ascii="Times New Roman" w:hAnsi="Times New Roman" w:cs="Times New Roman" w:hint="eastAsia"/>
          <w:sz w:val="28"/>
          <w:szCs w:val="28"/>
          <w:lang w:bidi="ar"/>
        </w:rPr>
        <w:t>，表面无凝露。</w:t>
      </w:r>
    </w:p>
    <w:p w14:paraId="4012BD2F"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安装使用地点应无爆炸危险介质，无腐蚀金属和破坏绝缘的有害气体及导电介质，不允许有霉菌存在。</w:t>
      </w:r>
    </w:p>
    <w:p w14:paraId="29F07C88"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安装使用地点应无强电磁干扰，外磁场感应强度不超过</w:t>
      </w:r>
      <w:r>
        <w:rPr>
          <w:rFonts w:ascii="Times New Roman" w:hAnsi="Times New Roman" w:cs="Times New Roman"/>
          <w:sz w:val="28"/>
          <w:szCs w:val="28"/>
          <w:lang w:bidi="ar"/>
        </w:rPr>
        <w:t>0.5 mT</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09E639B0"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安装使用地点振动水平加速度应不超过</w:t>
      </w:r>
      <w:r>
        <w:rPr>
          <w:rFonts w:ascii="Times New Roman" w:hAnsi="Times New Roman" w:cs="Times New Roman"/>
          <w:sz w:val="28"/>
          <w:szCs w:val="28"/>
          <w:lang w:bidi="ar"/>
        </w:rPr>
        <w:t>0.3 g</w:t>
      </w:r>
      <w:r>
        <w:rPr>
          <w:rFonts w:ascii="Times New Roman" w:hAnsi="Times New Roman" w:cs="Times New Roman" w:hint="eastAsia"/>
          <w:sz w:val="28"/>
          <w:szCs w:val="28"/>
          <w:lang w:bidi="ar"/>
        </w:rPr>
        <w:t>，垂直加速度不超过</w:t>
      </w:r>
      <w:r>
        <w:rPr>
          <w:rFonts w:ascii="Times New Roman" w:hAnsi="Times New Roman" w:cs="Times New Roman"/>
          <w:sz w:val="28"/>
          <w:szCs w:val="28"/>
          <w:lang w:bidi="ar"/>
        </w:rPr>
        <w:t>0.15 g</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603FC4F7"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正常使用电气条件</w:t>
      </w:r>
    </w:p>
    <w:p w14:paraId="09742222"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交流输入电压波动范围应不超过额定值的</w:t>
      </w:r>
      <w:r>
        <w:rPr>
          <w:rFonts w:ascii="Times New Roman" w:hAnsi="Times New Roman" w:cs="Times New Roman"/>
          <w:sz w:val="28"/>
          <w:szCs w:val="28"/>
          <w:lang w:bidi="ar"/>
        </w:rPr>
        <w:t>-15</w:t>
      </w:r>
      <w:r>
        <w:rPr>
          <w:rFonts w:ascii="Times New Roman" w:hAnsi="Times New Roman" w:cs="Times New Roman" w:hint="eastAsia"/>
          <w:sz w:val="28"/>
          <w:szCs w:val="28"/>
          <w:lang w:bidi="ar"/>
        </w:rPr>
        <w:t>％～</w:t>
      </w:r>
      <w:r>
        <w:rPr>
          <w:rFonts w:ascii="Times New Roman" w:hAnsi="Times New Roman" w:cs="Times New Roman"/>
          <w:sz w:val="28"/>
          <w:szCs w:val="28"/>
          <w:lang w:bidi="ar"/>
        </w:rPr>
        <w:t>20</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474E2321"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交流输入电源频率波动范围应不超过额定值的</w:t>
      </w:r>
      <w:r>
        <w:rPr>
          <w:rFonts w:ascii="Times New Roman" w:hAnsi="Times New Roman" w:cs="Times New Roman"/>
          <w:sz w:val="28"/>
          <w:szCs w:val="28"/>
          <w:lang w:bidi="ar"/>
        </w:rPr>
        <w:t>±2</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1BA68C59"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交流输入电压三相不平衡度应不超过</w:t>
      </w:r>
      <w:r>
        <w:rPr>
          <w:rFonts w:ascii="Times New Roman" w:hAnsi="Times New Roman" w:cs="Times New Roman"/>
          <w:sz w:val="28"/>
          <w:szCs w:val="28"/>
          <w:lang w:bidi="ar"/>
        </w:rPr>
        <w:t>5</w:t>
      </w:r>
      <w:r>
        <w:rPr>
          <w:rFonts w:ascii="Times New Roman" w:hAnsi="Times New Roman" w:cs="Times New Roman" w:hint="eastAsia"/>
          <w:sz w:val="28"/>
          <w:szCs w:val="28"/>
          <w:lang w:bidi="ar"/>
        </w:rPr>
        <w:t>％。</w:t>
      </w:r>
    </w:p>
    <w:p w14:paraId="5F62E043"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交流输入电压应为正弦波，总谐波含量不超过</w:t>
      </w:r>
      <w:r>
        <w:rPr>
          <w:rFonts w:ascii="Times New Roman" w:hAnsi="Times New Roman" w:cs="Times New Roman"/>
          <w:sz w:val="28"/>
          <w:szCs w:val="28"/>
          <w:lang w:bidi="ar"/>
        </w:rPr>
        <w:t>10</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6F425170"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特殊使用条件</w:t>
      </w:r>
    </w:p>
    <w:p w14:paraId="5E3B337E"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如存在特殊使用条件，直流电源设备应遵守适用的特殊要求或制造厂与用户达成的专门协议。</w:t>
      </w:r>
    </w:p>
    <w:p w14:paraId="203341B7"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一般要求</w:t>
      </w:r>
    </w:p>
    <w:p w14:paraId="696CD442"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配置要求</w:t>
      </w:r>
    </w:p>
    <w:p w14:paraId="0F17CC75" w14:textId="77777777" w:rsidR="00D6140F" w:rsidRDefault="00D6140F">
      <w:pPr>
        <w:pStyle w:val="aff0"/>
        <w:numPr>
          <w:ilvl w:val="0"/>
          <w:numId w:val="11"/>
        </w:numPr>
        <w:autoSpaceDE w:val="0"/>
        <w:autoSpaceDN w:val="0"/>
        <w:spacing w:before="0" w:beforeAutospacing="0" w:after="0" w:afterAutospacing="0" w:line="360" w:lineRule="auto"/>
        <w:ind w:firstLineChars="200" w:firstLine="560"/>
        <w:jc w:val="both"/>
        <w:rPr>
          <w:rFonts w:ascii="Times New Roman" w:hAnsi="Times New Roman" w:cs="Times New Roman"/>
          <w:vanish/>
          <w:sz w:val="28"/>
          <w:szCs w:val="28"/>
        </w:rPr>
      </w:pPr>
    </w:p>
    <w:p w14:paraId="1F0B6E3C" w14:textId="77777777" w:rsidR="00D6140F" w:rsidRDefault="00D6140F">
      <w:pPr>
        <w:pStyle w:val="aff0"/>
        <w:numPr>
          <w:ilvl w:val="0"/>
          <w:numId w:val="11"/>
        </w:numPr>
        <w:autoSpaceDE w:val="0"/>
        <w:autoSpaceDN w:val="0"/>
        <w:spacing w:before="0" w:beforeAutospacing="0" w:after="0" w:afterAutospacing="0" w:line="360" w:lineRule="auto"/>
        <w:ind w:firstLineChars="200" w:firstLine="560"/>
        <w:jc w:val="both"/>
        <w:rPr>
          <w:rFonts w:ascii="Times New Roman" w:hAnsi="Times New Roman" w:cs="Times New Roman"/>
          <w:vanish/>
          <w:sz w:val="28"/>
          <w:szCs w:val="28"/>
        </w:rPr>
      </w:pPr>
    </w:p>
    <w:p w14:paraId="1490C373" w14:textId="77777777" w:rsidR="00D6140F" w:rsidRDefault="00D6140F">
      <w:pPr>
        <w:pStyle w:val="aff0"/>
        <w:numPr>
          <w:ilvl w:val="0"/>
          <w:numId w:val="11"/>
        </w:numPr>
        <w:autoSpaceDE w:val="0"/>
        <w:autoSpaceDN w:val="0"/>
        <w:spacing w:before="0" w:beforeAutospacing="0" w:after="0" w:afterAutospacing="0" w:line="360" w:lineRule="auto"/>
        <w:ind w:firstLineChars="200" w:firstLine="560"/>
        <w:jc w:val="both"/>
        <w:rPr>
          <w:rFonts w:ascii="Times New Roman" w:hAnsi="Times New Roman" w:cs="Times New Roman"/>
          <w:vanish/>
          <w:sz w:val="28"/>
          <w:szCs w:val="28"/>
        </w:rPr>
      </w:pPr>
    </w:p>
    <w:p w14:paraId="10A6C97A" w14:textId="77777777" w:rsidR="00D6140F" w:rsidRDefault="00D6140F">
      <w:pPr>
        <w:pStyle w:val="aff0"/>
        <w:numPr>
          <w:ilvl w:val="0"/>
          <w:numId w:val="11"/>
        </w:numPr>
        <w:autoSpaceDE w:val="0"/>
        <w:autoSpaceDN w:val="0"/>
        <w:spacing w:before="0" w:beforeAutospacing="0" w:after="0" w:afterAutospacing="0" w:line="360" w:lineRule="auto"/>
        <w:ind w:firstLineChars="200" w:firstLine="560"/>
        <w:jc w:val="both"/>
        <w:rPr>
          <w:rFonts w:ascii="Times New Roman" w:hAnsi="Times New Roman" w:cs="Times New Roman"/>
          <w:vanish/>
          <w:sz w:val="28"/>
          <w:szCs w:val="28"/>
        </w:rPr>
      </w:pPr>
    </w:p>
    <w:p w14:paraId="698C17B9" w14:textId="77777777" w:rsidR="00D6140F" w:rsidRDefault="00D6140F">
      <w:pPr>
        <w:pStyle w:val="aff0"/>
        <w:numPr>
          <w:ilvl w:val="0"/>
          <w:numId w:val="11"/>
        </w:numPr>
        <w:autoSpaceDE w:val="0"/>
        <w:autoSpaceDN w:val="0"/>
        <w:spacing w:before="0" w:beforeAutospacing="0" w:after="0" w:afterAutospacing="0" w:line="360" w:lineRule="auto"/>
        <w:ind w:firstLineChars="200" w:firstLine="560"/>
        <w:jc w:val="both"/>
        <w:rPr>
          <w:rFonts w:ascii="Times New Roman" w:hAnsi="Times New Roman" w:cs="Times New Roman"/>
          <w:vanish/>
          <w:sz w:val="28"/>
          <w:szCs w:val="28"/>
        </w:rPr>
      </w:pPr>
    </w:p>
    <w:p w14:paraId="3E76FC35" w14:textId="77777777" w:rsidR="00D6140F" w:rsidRDefault="00D6140F">
      <w:pPr>
        <w:pStyle w:val="aff0"/>
        <w:numPr>
          <w:ilvl w:val="0"/>
          <w:numId w:val="11"/>
        </w:numPr>
        <w:autoSpaceDE w:val="0"/>
        <w:autoSpaceDN w:val="0"/>
        <w:spacing w:before="0" w:beforeAutospacing="0" w:after="0" w:afterAutospacing="0" w:line="360" w:lineRule="auto"/>
        <w:ind w:firstLineChars="200" w:firstLine="560"/>
        <w:jc w:val="both"/>
        <w:rPr>
          <w:rFonts w:ascii="Times New Roman" w:hAnsi="Times New Roman" w:cs="Times New Roman"/>
          <w:vanish/>
          <w:sz w:val="28"/>
          <w:szCs w:val="28"/>
        </w:rPr>
      </w:pPr>
    </w:p>
    <w:p w14:paraId="75B65B96"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直流电源设备的设计应符合相关技术和产品设计要求。</w:t>
      </w:r>
    </w:p>
    <w:p w14:paraId="6FE47DA1"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直流电源设备宜采用单母线、单母线分段或双母线接线，接线方式应符合</w:t>
      </w:r>
      <w:r>
        <w:rPr>
          <w:rFonts w:ascii="Times New Roman" w:hAnsi="Times New Roman" w:cs="Times New Roman"/>
          <w:sz w:val="28"/>
          <w:szCs w:val="28"/>
          <w:lang w:bidi="ar"/>
        </w:rPr>
        <w:t>DL/T 5044-2014</w:t>
      </w:r>
      <w:r>
        <w:rPr>
          <w:rFonts w:ascii="Times New Roman" w:hAnsi="Times New Roman" w:cs="Times New Roman" w:hint="eastAsia"/>
          <w:sz w:val="28"/>
          <w:szCs w:val="28"/>
          <w:lang w:bidi="ar"/>
        </w:rPr>
        <w:t>中</w:t>
      </w:r>
      <w:r>
        <w:rPr>
          <w:rFonts w:ascii="Times New Roman" w:hAnsi="Times New Roman" w:cs="Times New Roman"/>
          <w:sz w:val="28"/>
          <w:szCs w:val="28"/>
          <w:lang w:bidi="ar"/>
        </w:rPr>
        <w:t>3.5</w:t>
      </w:r>
      <w:r>
        <w:rPr>
          <w:rFonts w:ascii="Times New Roman" w:hAnsi="Times New Roman" w:cs="Times New Roman" w:hint="eastAsia"/>
          <w:sz w:val="28"/>
          <w:szCs w:val="28"/>
          <w:lang w:bidi="ar"/>
        </w:rPr>
        <w:t>的规定。</w:t>
      </w:r>
    </w:p>
    <w:p w14:paraId="2BB4784F"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直流电源设备配置应包括蓄电池组、充电装置和直流馈线。根据设备体积大小，可合并组柜或分别设柜，其相关技术要求应符合</w:t>
      </w:r>
      <w:r>
        <w:rPr>
          <w:rFonts w:ascii="Times New Roman" w:hAnsi="Times New Roman" w:cs="Times New Roman"/>
          <w:sz w:val="28"/>
          <w:szCs w:val="28"/>
          <w:lang w:bidi="ar"/>
        </w:rPr>
        <w:t>DL/T 5044-2014</w:t>
      </w:r>
      <w:r>
        <w:rPr>
          <w:rFonts w:ascii="Times New Roman" w:hAnsi="Times New Roman" w:cs="Times New Roman" w:hint="eastAsia"/>
          <w:sz w:val="28"/>
          <w:szCs w:val="28"/>
          <w:lang w:bidi="ar"/>
        </w:rPr>
        <w:t>中</w:t>
      </w:r>
      <w:r>
        <w:rPr>
          <w:rFonts w:ascii="Times New Roman" w:hAnsi="Times New Roman" w:cs="Times New Roman"/>
          <w:sz w:val="28"/>
          <w:szCs w:val="28"/>
          <w:lang w:bidi="ar"/>
        </w:rPr>
        <w:t>6.10</w:t>
      </w:r>
      <w:r>
        <w:rPr>
          <w:rFonts w:ascii="Times New Roman" w:hAnsi="Times New Roman" w:cs="Times New Roman" w:hint="eastAsia"/>
          <w:sz w:val="28"/>
          <w:szCs w:val="28"/>
          <w:lang w:bidi="ar"/>
        </w:rPr>
        <w:t>的规定。</w:t>
      </w:r>
    </w:p>
    <w:p w14:paraId="45783B0D"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直流电源设备蓄电池组应采用磷酸铁锂电池，蓄电池组正常以浮充电方式运行。蓄电池组除应符合</w:t>
      </w:r>
      <w:r>
        <w:rPr>
          <w:rFonts w:ascii="Times New Roman" w:hAnsi="Times New Roman" w:cs="Times New Roman"/>
          <w:sz w:val="28"/>
          <w:szCs w:val="28"/>
          <w:lang w:bidi="ar"/>
        </w:rPr>
        <w:t>DL/T 5044—2014</w:t>
      </w:r>
      <w:r>
        <w:rPr>
          <w:rFonts w:ascii="Times New Roman" w:hAnsi="Times New Roman" w:cs="Times New Roman" w:hint="eastAsia"/>
          <w:sz w:val="28"/>
          <w:szCs w:val="28"/>
          <w:lang w:bidi="ar"/>
        </w:rPr>
        <w:t>中</w:t>
      </w:r>
      <w:r>
        <w:rPr>
          <w:rFonts w:ascii="Times New Roman" w:hAnsi="Times New Roman" w:cs="Times New Roman"/>
          <w:sz w:val="28"/>
          <w:szCs w:val="28"/>
          <w:lang w:bidi="ar"/>
        </w:rPr>
        <w:t>6.1</w:t>
      </w:r>
      <w:r>
        <w:rPr>
          <w:rFonts w:ascii="Times New Roman" w:hAnsi="Times New Roman" w:cs="Times New Roman" w:hint="eastAsia"/>
          <w:sz w:val="28"/>
          <w:szCs w:val="28"/>
          <w:lang w:bidi="ar"/>
        </w:rPr>
        <w:t>的相关规定外，还应符合以下要求：</w:t>
      </w:r>
    </w:p>
    <w:p w14:paraId="307E3F16"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lang w:bidi="ar"/>
        </w:rPr>
        <w:t>110 V</w:t>
      </w:r>
      <w:r>
        <w:rPr>
          <w:rFonts w:ascii="Times New Roman" w:hAnsi="Times New Roman" w:cs="Times New Roman" w:hint="eastAsia"/>
          <w:sz w:val="28"/>
          <w:szCs w:val="28"/>
          <w:lang w:bidi="ar"/>
        </w:rPr>
        <w:t>电池组单体电池串联数量应为</w:t>
      </w:r>
      <w:r>
        <w:rPr>
          <w:rFonts w:ascii="Times New Roman" w:hAnsi="Times New Roman" w:cs="Times New Roman"/>
          <w:sz w:val="28"/>
          <w:szCs w:val="28"/>
          <w:lang w:bidi="ar"/>
        </w:rPr>
        <w:t>34</w:t>
      </w:r>
      <w:r>
        <w:rPr>
          <w:rFonts w:ascii="Times New Roman" w:hAnsi="Times New Roman" w:cs="Times New Roman" w:hint="eastAsia"/>
          <w:sz w:val="28"/>
          <w:szCs w:val="28"/>
          <w:lang w:bidi="ar"/>
        </w:rPr>
        <w:t>个；</w:t>
      </w:r>
    </w:p>
    <w:p w14:paraId="7646EEE7"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lang w:bidi="ar"/>
        </w:rPr>
        <w:t>220 V</w:t>
      </w:r>
      <w:r>
        <w:rPr>
          <w:rFonts w:ascii="Times New Roman" w:hAnsi="Times New Roman" w:cs="Times New Roman" w:hint="eastAsia"/>
          <w:sz w:val="28"/>
          <w:szCs w:val="28"/>
          <w:lang w:bidi="ar"/>
        </w:rPr>
        <w:t>电池组单体电池串联数量应为</w:t>
      </w:r>
      <w:r>
        <w:rPr>
          <w:rFonts w:ascii="Times New Roman" w:hAnsi="Times New Roman" w:cs="Times New Roman"/>
          <w:sz w:val="28"/>
          <w:szCs w:val="28"/>
          <w:lang w:bidi="ar"/>
        </w:rPr>
        <w:t>68</w:t>
      </w:r>
      <w:r>
        <w:rPr>
          <w:rFonts w:ascii="Times New Roman" w:hAnsi="Times New Roman" w:cs="Times New Roman" w:hint="eastAsia"/>
          <w:sz w:val="28"/>
          <w:szCs w:val="28"/>
          <w:lang w:bidi="ar"/>
        </w:rPr>
        <w:t>个。</w:t>
      </w:r>
      <w:r>
        <w:rPr>
          <w:rFonts w:ascii="Times New Roman" w:hAnsi="Times New Roman" w:cs="Times New Roman"/>
          <w:sz w:val="28"/>
          <w:szCs w:val="28"/>
          <w:lang w:bidi="ar"/>
        </w:rPr>
        <w:t xml:space="preserve"> </w:t>
      </w:r>
    </w:p>
    <w:p w14:paraId="1A4811CD"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直流电源设备充电装置应选用高频开关电源模块型充电装置，充电装置应符合</w:t>
      </w:r>
      <w:r>
        <w:rPr>
          <w:rFonts w:ascii="Times New Roman" w:hAnsi="Times New Roman" w:cs="Times New Roman"/>
          <w:sz w:val="28"/>
          <w:szCs w:val="28"/>
          <w:lang w:bidi="ar"/>
        </w:rPr>
        <w:t>DL/T 5044—2014</w:t>
      </w:r>
      <w:r>
        <w:rPr>
          <w:rFonts w:ascii="Times New Roman" w:hAnsi="Times New Roman" w:cs="Times New Roman" w:hint="eastAsia"/>
          <w:sz w:val="28"/>
          <w:szCs w:val="28"/>
          <w:lang w:bidi="ar"/>
        </w:rPr>
        <w:t>中</w:t>
      </w:r>
      <w:r>
        <w:rPr>
          <w:rFonts w:ascii="Times New Roman" w:hAnsi="Times New Roman" w:cs="Times New Roman"/>
          <w:sz w:val="28"/>
          <w:szCs w:val="28"/>
          <w:lang w:bidi="ar"/>
        </w:rPr>
        <w:t>6.2</w:t>
      </w:r>
      <w:r>
        <w:rPr>
          <w:rFonts w:ascii="Times New Roman" w:hAnsi="Times New Roman" w:cs="Times New Roman" w:hint="eastAsia"/>
          <w:sz w:val="28"/>
          <w:szCs w:val="28"/>
          <w:lang w:bidi="ar"/>
        </w:rPr>
        <w:t>的规定。</w:t>
      </w:r>
      <w:r>
        <w:rPr>
          <w:rFonts w:ascii="Times New Roman" w:hAnsi="Times New Roman" w:cs="Times New Roman"/>
          <w:sz w:val="28"/>
          <w:szCs w:val="28"/>
          <w:lang w:bidi="ar"/>
        </w:rPr>
        <w:t xml:space="preserve"> </w:t>
      </w:r>
    </w:p>
    <w:p w14:paraId="59DF9EF1"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直流电源设备蓄电池出口回路、充电装置出口回路、直流馈线回路和蓄电池试验放电回路等应装设保护电器。</w:t>
      </w:r>
    </w:p>
    <w:p w14:paraId="72E1699A"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直流电源设备每段直流母线应配置一套微机监控装置和一套绝缘监测装置。每组蓄电池应配置一套电池管理系统（</w:t>
      </w:r>
      <w:r>
        <w:rPr>
          <w:rFonts w:ascii="Times New Roman" w:hAnsi="Times New Roman" w:cs="Times New Roman"/>
          <w:sz w:val="28"/>
          <w:szCs w:val="28"/>
          <w:lang w:bidi="ar"/>
        </w:rPr>
        <w:t>BMS</w:t>
      </w:r>
      <w:r>
        <w:rPr>
          <w:rFonts w:ascii="Times New Roman" w:hAnsi="Times New Roman" w:cs="Times New Roman" w:hint="eastAsia"/>
          <w:sz w:val="28"/>
          <w:szCs w:val="28"/>
          <w:lang w:bidi="ar"/>
        </w:rPr>
        <w:t>）。</w:t>
      </w:r>
    </w:p>
    <w:p w14:paraId="4C9D21EB"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直流电源设备应配置数字显示仪表，其中电流表不低于</w:t>
      </w:r>
      <w:r>
        <w:rPr>
          <w:rFonts w:ascii="Times New Roman" w:hAnsi="Times New Roman" w:cs="Times New Roman"/>
          <w:sz w:val="28"/>
          <w:szCs w:val="28"/>
          <w:lang w:bidi="ar"/>
        </w:rPr>
        <w:t>4½</w:t>
      </w:r>
      <w:r>
        <w:rPr>
          <w:rFonts w:ascii="Times New Roman" w:hAnsi="Times New Roman" w:cs="Times New Roman" w:hint="eastAsia"/>
          <w:sz w:val="28"/>
          <w:szCs w:val="28"/>
          <w:lang w:bidi="ar"/>
        </w:rPr>
        <w:t>位显示、电压表不低于</w:t>
      </w:r>
      <w:r>
        <w:rPr>
          <w:rFonts w:ascii="Times New Roman" w:hAnsi="Times New Roman" w:cs="Times New Roman"/>
          <w:sz w:val="28"/>
          <w:szCs w:val="28"/>
          <w:lang w:bidi="ar"/>
        </w:rPr>
        <w:t>4</w:t>
      </w:r>
      <w:r>
        <w:rPr>
          <w:rFonts w:ascii="Times New Roman" w:hAnsi="Times New Roman" w:cs="Times New Roman" w:hint="eastAsia"/>
          <w:sz w:val="28"/>
          <w:szCs w:val="28"/>
          <w:lang w:bidi="ar"/>
        </w:rPr>
        <w:t>位显示，准确度均不应低于</w:t>
      </w:r>
      <w:r>
        <w:rPr>
          <w:rFonts w:ascii="Times New Roman" w:hAnsi="Times New Roman" w:cs="Times New Roman"/>
          <w:sz w:val="28"/>
          <w:szCs w:val="28"/>
          <w:lang w:bidi="ar"/>
        </w:rPr>
        <w:t>0.5</w:t>
      </w:r>
      <w:r>
        <w:rPr>
          <w:rFonts w:ascii="Times New Roman" w:hAnsi="Times New Roman" w:cs="Times New Roman" w:hint="eastAsia"/>
          <w:sz w:val="28"/>
          <w:szCs w:val="28"/>
          <w:lang w:bidi="ar"/>
        </w:rPr>
        <w:t>级。</w:t>
      </w:r>
    </w:p>
    <w:p w14:paraId="432B20A5"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直流电源设备直流母线电压应符合以下要求：</w:t>
      </w:r>
      <w:r>
        <w:rPr>
          <w:rFonts w:ascii="Times New Roman" w:hAnsi="Times New Roman" w:cs="Times New Roman"/>
          <w:sz w:val="28"/>
          <w:szCs w:val="28"/>
          <w:lang w:bidi="ar"/>
        </w:rPr>
        <w:t xml:space="preserve"> </w:t>
      </w:r>
    </w:p>
    <w:p w14:paraId="68901F79" w14:textId="77777777" w:rsidR="00D6140F" w:rsidRDefault="00000000">
      <w:pPr>
        <w:pStyle w:val="aff0"/>
        <w:numPr>
          <w:ilvl w:val="0"/>
          <w:numId w:val="12"/>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在正常运行时，直流母线电压应为直流电源系统标称电压的</w:t>
      </w:r>
      <w:r>
        <w:rPr>
          <w:rFonts w:ascii="Times New Roman" w:hAnsi="Times New Roman" w:cs="Times New Roman"/>
          <w:sz w:val="28"/>
          <w:szCs w:val="28"/>
          <w:lang w:bidi="ar"/>
        </w:rPr>
        <w:t>105%</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7C14545F" w14:textId="77777777" w:rsidR="00D6140F" w:rsidRDefault="00000000">
      <w:pPr>
        <w:pStyle w:val="aff0"/>
        <w:numPr>
          <w:ilvl w:val="0"/>
          <w:numId w:val="12"/>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在充电运行时，对控制负荷专用或动力控制负荷合用直流电源设备，直流母线电压不应高于直流电源设备标称电压的</w:t>
      </w:r>
      <w:r>
        <w:rPr>
          <w:rFonts w:ascii="Times New Roman" w:hAnsi="Times New Roman" w:cs="Times New Roman"/>
          <w:sz w:val="28"/>
          <w:szCs w:val="28"/>
          <w:lang w:bidi="ar"/>
        </w:rPr>
        <w:t>110%</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32F5C489" w14:textId="77777777" w:rsidR="00D6140F" w:rsidRDefault="00000000">
      <w:pPr>
        <w:pStyle w:val="aff0"/>
        <w:numPr>
          <w:ilvl w:val="0"/>
          <w:numId w:val="12"/>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在充电运行时，对动力负荷专用直流电源设备，直流母线电压不应高于直流电源设备标称电压的</w:t>
      </w:r>
      <w:r>
        <w:rPr>
          <w:rFonts w:ascii="Times New Roman" w:hAnsi="Times New Roman" w:cs="Times New Roman"/>
          <w:sz w:val="28"/>
          <w:szCs w:val="28"/>
          <w:lang w:bidi="ar"/>
        </w:rPr>
        <w:t>112.5%</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198197B6" w14:textId="77777777" w:rsidR="00D6140F" w:rsidRDefault="00000000">
      <w:pPr>
        <w:pStyle w:val="aff0"/>
        <w:numPr>
          <w:ilvl w:val="0"/>
          <w:numId w:val="12"/>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在事故放电末期，电池组出口端电压不应低于直流电源设备标称电压的</w:t>
      </w:r>
      <w:r>
        <w:rPr>
          <w:rFonts w:ascii="Times New Roman" w:hAnsi="Times New Roman" w:cs="Times New Roman"/>
          <w:sz w:val="28"/>
          <w:szCs w:val="28"/>
          <w:lang w:bidi="ar"/>
        </w:rPr>
        <w:t>87.5%</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1BA5CFBA"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结构要求</w:t>
      </w:r>
    </w:p>
    <w:p w14:paraId="431EC54C"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直流电源设备柜体外形尺寸宜采用以下两种规格之一（高度尺寸不含眉头高度</w:t>
      </w:r>
      <w:r>
        <w:rPr>
          <w:rFonts w:ascii="Times New Roman" w:hAnsi="Times New Roman" w:cs="Times New Roman"/>
          <w:sz w:val="28"/>
          <w:szCs w:val="28"/>
          <w:lang w:bidi="ar"/>
        </w:rPr>
        <w:t>60 mm</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0E83CD54"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lang w:bidi="ar"/>
        </w:rPr>
        <w:lastRenderedPageBreak/>
        <w:t>2200 mm×800 mm×600 mm</w:t>
      </w:r>
      <w:r>
        <w:rPr>
          <w:rFonts w:ascii="Times New Roman" w:hAnsi="Times New Roman" w:cs="Times New Roman" w:hint="eastAsia"/>
          <w:sz w:val="28"/>
          <w:szCs w:val="28"/>
          <w:lang w:bidi="ar"/>
        </w:rPr>
        <w:t>（推荐，高</w:t>
      </w:r>
      <w:r>
        <w:rPr>
          <w:rFonts w:ascii="Times New Roman" w:hAnsi="Times New Roman" w:cs="Times New Roman"/>
          <w:sz w:val="28"/>
          <w:szCs w:val="28"/>
          <w:lang w:bidi="ar"/>
        </w:rPr>
        <w:t>×</w:t>
      </w:r>
      <w:r>
        <w:rPr>
          <w:rFonts w:ascii="Times New Roman" w:hAnsi="Times New Roman" w:cs="Times New Roman" w:hint="eastAsia"/>
          <w:sz w:val="28"/>
          <w:szCs w:val="28"/>
          <w:lang w:bidi="ar"/>
        </w:rPr>
        <w:t>宽</w:t>
      </w:r>
      <w:r>
        <w:rPr>
          <w:rFonts w:ascii="Times New Roman" w:hAnsi="Times New Roman" w:cs="Times New Roman"/>
          <w:sz w:val="28"/>
          <w:szCs w:val="28"/>
          <w:lang w:bidi="ar"/>
        </w:rPr>
        <w:t>×</w:t>
      </w:r>
      <w:r>
        <w:rPr>
          <w:rFonts w:ascii="Times New Roman" w:hAnsi="Times New Roman" w:cs="Times New Roman" w:hint="eastAsia"/>
          <w:sz w:val="28"/>
          <w:szCs w:val="28"/>
          <w:lang w:bidi="ar"/>
        </w:rPr>
        <w:t>深）；</w:t>
      </w:r>
      <w:r>
        <w:rPr>
          <w:rFonts w:ascii="Times New Roman" w:hAnsi="Times New Roman" w:cs="Times New Roman"/>
          <w:sz w:val="28"/>
          <w:szCs w:val="28"/>
          <w:lang w:bidi="ar"/>
        </w:rPr>
        <w:t xml:space="preserve"> </w:t>
      </w:r>
    </w:p>
    <w:p w14:paraId="7168C563"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lang w:bidi="ar"/>
        </w:rPr>
        <w:t>2300 mm×800 mm×550 mm</w:t>
      </w:r>
      <w:r>
        <w:rPr>
          <w:rFonts w:ascii="Times New Roman" w:hAnsi="Times New Roman" w:cs="Times New Roman" w:hint="eastAsia"/>
          <w:sz w:val="28"/>
          <w:szCs w:val="28"/>
          <w:lang w:bidi="ar"/>
        </w:rPr>
        <w:t>（高</w:t>
      </w:r>
      <w:r>
        <w:rPr>
          <w:rFonts w:ascii="Times New Roman" w:hAnsi="Times New Roman" w:cs="Times New Roman"/>
          <w:sz w:val="28"/>
          <w:szCs w:val="28"/>
          <w:lang w:bidi="ar"/>
        </w:rPr>
        <w:t>×</w:t>
      </w:r>
      <w:r>
        <w:rPr>
          <w:rFonts w:ascii="Times New Roman" w:hAnsi="Times New Roman" w:cs="Times New Roman" w:hint="eastAsia"/>
          <w:sz w:val="28"/>
          <w:szCs w:val="28"/>
          <w:lang w:bidi="ar"/>
        </w:rPr>
        <w:t>宽</w:t>
      </w:r>
      <w:r>
        <w:rPr>
          <w:rFonts w:ascii="Times New Roman" w:hAnsi="Times New Roman" w:cs="Times New Roman"/>
          <w:sz w:val="28"/>
          <w:szCs w:val="28"/>
          <w:lang w:bidi="ar"/>
        </w:rPr>
        <w:t>×</w:t>
      </w:r>
      <w:r>
        <w:rPr>
          <w:rFonts w:ascii="Times New Roman" w:hAnsi="Times New Roman" w:cs="Times New Roman" w:hint="eastAsia"/>
          <w:sz w:val="28"/>
          <w:szCs w:val="28"/>
          <w:lang w:bidi="ar"/>
        </w:rPr>
        <w:t>深）。</w:t>
      </w:r>
      <w:r>
        <w:rPr>
          <w:rFonts w:ascii="Times New Roman" w:hAnsi="Times New Roman" w:cs="Times New Roman"/>
          <w:sz w:val="28"/>
          <w:szCs w:val="28"/>
          <w:lang w:bidi="ar"/>
        </w:rPr>
        <w:t xml:space="preserve"> </w:t>
      </w:r>
    </w:p>
    <w:p w14:paraId="5B6957CE" w14:textId="77777777" w:rsidR="00D6140F" w:rsidRDefault="00000000">
      <w:pPr>
        <w:pStyle w:val="aff0"/>
        <w:widowControl w:val="0"/>
        <w:numPr>
          <w:ilvl w:val="0"/>
          <w:numId w:val="13"/>
        </w:numPr>
        <w:autoSpaceDE w:val="0"/>
        <w:autoSpaceDN w:val="0"/>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高度公差为</w:t>
      </w:r>
      <w:r>
        <w:rPr>
          <w:rFonts w:ascii="Times New Roman" w:hAnsi="Times New Roman" w:cs="Times New Roman"/>
          <w:sz w:val="28"/>
          <w:szCs w:val="28"/>
          <w:lang w:bidi="ar"/>
        </w:rPr>
        <w:t>±2.5 mm</w:t>
      </w:r>
      <w:r>
        <w:rPr>
          <w:rFonts w:ascii="Times New Roman" w:hAnsi="Times New Roman" w:cs="Times New Roman" w:hint="eastAsia"/>
          <w:sz w:val="28"/>
          <w:szCs w:val="28"/>
          <w:lang w:bidi="ar"/>
        </w:rPr>
        <w:t>，宽度公差为（－</w:t>
      </w:r>
      <w:r>
        <w:rPr>
          <w:rFonts w:ascii="Times New Roman" w:hAnsi="Times New Roman" w:cs="Times New Roman"/>
          <w:sz w:val="28"/>
          <w:szCs w:val="28"/>
          <w:lang w:bidi="ar"/>
        </w:rPr>
        <w:t>2</w:t>
      </w:r>
      <w:r>
        <w:rPr>
          <w:rFonts w:ascii="Times New Roman" w:hAnsi="Times New Roman" w:cs="Times New Roman" w:hint="eastAsia"/>
          <w:sz w:val="28"/>
          <w:szCs w:val="28"/>
          <w:lang w:bidi="ar"/>
        </w:rPr>
        <w:t>～</w:t>
      </w:r>
      <w:r>
        <w:rPr>
          <w:rFonts w:ascii="Times New Roman" w:hAnsi="Times New Roman" w:cs="Times New Roman"/>
          <w:sz w:val="28"/>
          <w:szCs w:val="28"/>
          <w:lang w:bidi="ar"/>
        </w:rPr>
        <w:t>0</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mm</w:t>
      </w:r>
      <w:r>
        <w:rPr>
          <w:rFonts w:ascii="Times New Roman" w:hAnsi="Times New Roman" w:cs="Times New Roman" w:hint="eastAsia"/>
          <w:sz w:val="28"/>
          <w:szCs w:val="28"/>
          <w:lang w:bidi="ar"/>
        </w:rPr>
        <w:t>，深度公差为</w:t>
      </w:r>
      <w:r>
        <w:rPr>
          <w:rFonts w:ascii="Times New Roman" w:hAnsi="Times New Roman" w:cs="Times New Roman"/>
          <w:sz w:val="28"/>
          <w:szCs w:val="28"/>
          <w:lang w:bidi="ar"/>
        </w:rPr>
        <w:t>±1.5 mm</w:t>
      </w:r>
      <w:r>
        <w:rPr>
          <w:rFonts w:ascii="Times New Roman" w:hAnsi="Times New Roman" w:cs="Times New Roman" w:hint="eastAsia"/>
          <w:sz w:val="28"/>
          <w:szCs w:val="28"/>
          <w:lang w:bidi="ar"/>
        </w:rPr>
        <w:t>。</w:t>
      </w:r>
    </w:p>
    <w:p w14:paraId="735A68F4"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柜体的结构外形尺寸公差及形位公差应符合表</w:t>
      </w:r>
      <w:r>
        <w:rPr>
          <w:rFonts w:ascii="Times New Roman" w:hAnsi="Times New Roman" w:cs="Times New Roman"/>
          <w:sz w:val="28"/>
          <w:szCs w:val="28"/>
          <w:lang w:bidi="ar"/>
        </w:rPr>
        <w:t>2</w:t>
      </w:r>
      <w:r>
        <w:rPr>
          <w:rFonts w:ascii="Times New Roman" w:hAnsi="Times New Roman" w:cs="Times New Roman" w:hint="eastAsia"/>
          <w:sz w:val="28"/>
          <w:szCs w:val="28"/>
          <w:lang w:bidi="ar"/>
        </w:rPr>
        <w:t>的规定。</w:t>
      </w:r>
    </w:p>
    <w:p w14:paraId="6E7940CA" w14:textId="77777777" w:rsidR="00D6140F" w:rsidRDefault="00000000">
      <w:pPr>
        <w:pStyle w:val="aff0"/>
        <w:numPr>
          <w:ilvl w:val="0"/>
          <w:numId w:val="10"/>
        </w:numPr>
        <w:tabs>
          <w:tab w:val="left" w:pos="0"/>
        </w:tabs>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外形尺寸公差及形位公差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2332"/>
        <w:gridCol w:w="2647"/>
        <w:gridCol w:w="2766"/>
      </w:tblGrid>
      <w:tr w:rsidR="00D6140F" w14:paraId="4415EEF2" w14:textId="77777777">
        <w:tc>
          <w:tcPr>
            <w:tcW w:w="988" w:type="dxa"/>
            <w:tcBorders>
              <w:top w:val="single" w:sz="4" w:space="0" w:color="000000"/>
              <w:left w:val="single" w:sz="4" w:space="0" w:color="000000"/>
              <w:bottom w:val="single" w:sz="4" w:space="0" w:color="000000"/>
              <w:right w:val="single" w:sz="4" w:space="0" w:color="000000"/>
            </w:tcBorders>
          </w:tcPr>
          <w:p w14:paraId="3CB771C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序号</w:t>
            </w:r>
          </w:p>
        </w:tc>
        <w:tc>
          <w:tcPr>
            <w:tcW w:w="2551" w:type="dxa"/>
            <w:tcBorders>
              <w:top w:val="single" w:sz="4" w:space="0" w:color="000000"/>
              <w:left w:val="single" w:sz="4" w:space="0" w:color="000000"/>
              <w:bottom w:val="single" w:sz="4" w:space="0" w:color="000000"/>
              <w:right w:val="single" w:sz="4" w:space="0" w:color="000000"/>
            </w:tcBorders>
            <w:vAlign w:val="center"/>
          </w:tcPr>
          <w:p w14:paraId="6495BF6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项目名称</w:t>
            </w:r>
          </w:p>
        </w:tc>
        <w:tc>
          <w:tcPr>
            <w:tcW w:w="2837" w:type="dxa"/>
            <w:tcBorders>
              <w:top w:val="single" w:sz="4" w:space="0" w:color="000000"/>
              <w:left w:val="single" w:sz="4" w:space="0" w:color="000000"/>
              <w:bottom w:val="single" w:sz="4" w:space="0" w:color="000000"/>
              <w:right w:val="single" w:sz="4" w:space="0" w:color="000000"/>
            </w:tcBorders>
            <w:vAlign w:val="center"/>
          </w:tcPr>
          <w:p w14:paraId="5FDBDA6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尺寸</w:t>
            </w:r>
            <w:r>
              <w:rPr>
                <w:rFonts w:ascii="Times New Roman" w:hAnsi="Times New Roman" w:cs="Times New Roman"/>
                <w:sz w:val="28"/>
                <w:szCs w:val="28"/>
                <w:lang w:bidi="ar"/>
              </w:rPr>
              <w:t>/mm</w:t>
            </w:r>
          </w:p>
        </w:tc>
        <w:tc>
          <w:tcPr>
            <w:tcW w:w="2970" w:type="dxa"/>
            <w:tcBorders>
              <w:top w:val="single" w:sz="4" w:space="0" w:color="000000"/>
              <w:left w:val="single" w:sz="4" w:space="0" w:color="000000"/>
              <w:bottom w:val="single" w:sz="4" w:space="0" w:color="000000"/>
              <w:right w:val="single" w:sz="4" w:space="0" w:color="000000"/>
            </w:tcBorders>
            <w:vAlign w:val="center"/>
          </w:tcPr>
          <w:p w14:paraId="1055BBE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公差</w:t>
            </w:r>
            <w:r>
              <w:rPr>
                <w:rFonts w:ascii="Times New Roman" w:hAnsi="Times New Roman" w:cs="Times New Roman"/>
                <w:sz w:val="28"/>
                <w:szCs w:val="28"/>
                <w:lang w:bidi="ar"/>
              </w:rPr>
              <w:t>/mm</w:t>
            </w:r>
          </w:p>
        </w:tc>
      </w:tr>
      <w:tr w:rsidR="00D6140F" w14:paraId="3CAFB598" w14:textId="77777777">
        <w:tc>
          <w:tcPr>
            <w:tcW w:w="988" w:type="dxa"/>
            <w:vMerge w:val="restart"/>
            <w:tcBorders>
              <w:top w:val="nil"/>
              <w:left w:val="single" w:sz="4" w:space="0" w:color="000000"/>
              <w:bottom w:val="single" w:sz="4" w:space="0" w:color="000000"/>
              <w:right w:val="single" w:sz="4" w:space="0" w:color="000000"/>
            </w:tcBorders>
            <w:vAlign w:val="center"/>
          </w:tcPr>
          <w:p w14:paraId="187CA0F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w:t>
            </w:r>
          </w:p>
        </w:tc>
        <w:tc>
          <w:tcPr>
            <w:tcW w:w="2551" w:type="dxa"/>
            <w:vMerge w:val="restart"/>
            <w:tcBorders>
              <w:top w:val="nil"/>
              <w:left w:val="single" w:sz="4" w:space="0" w:color="000000"/>
              <w:bottom w:val="single" w:sz="4" w:space="0" w:color="000000"/>
              <w:right w:val="single" w:sz="4" w:space="0" w:color="000000"/>
            </w:tcBorders>
            <w:vAlign w:val="center"/>
          </w:tcPr>
          <w:p w14:paraId="00370E0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高度</w:t>
            </w:r>
          </w:p>
        </w:tc>
        <w:tc>
          <w:tcPr>
            <w:tcW w:w="2837" w:type="dxa"/>
            <w:tcBorders>
              <w:top w:val="single" w:sz="4" w:space="0" w:color="000000"/>
              <w:left w:val="single" w:sz="4" w:space="0" w:color="000000"/>
              <w:bottom w:val="single" w:sz="4" w:space="0" w:color="000000"/>
              <w:right w:val="single" w:sz="4" w:space="0" w:color="000000"/>
            </w:tcBorders>
            <w:vAlign w:val="center"/>
          </w:tcPr>
          <w:p w14:paraId="5B21D92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500</w:t>
            </w:r>
            <w:r>
              <w:rPr>
                <w:rFonts w:ascii="Times New Roman" w:hAnsi="Times New Roman" w:cs="Times New Roman" w:hint="eastAsia"/>
                <w:sz w:val="28"/>
                <w:szCs w:val="28"/>
                <w:lang w:bidi="ar"/>
              </w:rPr>
              <w:t>～</w:t>
            </w:r>
            <w:r>
              <w:rPr>
                <w:rFonts w:ascii="Times New Roman" w:hAnsi="Times New Roman" w:cs="Times New Roman"/>
                <w:sz w:val="28"/>
                <w:szCs w:val="28"/>
                <w:lang w:bidi="ar"/>
              </w:rPr>
              <w:t>1600</w:t>
            </w:r>
          </w:p>
        </w:tc>
        <w:tc>
          <w:tcPr>
            <w:tcW w:w="2970" w:type="dxa"/>
            <w:tcBorders>
              <w:top w:val="single" w:sz="4" w:space="0" w:color="000000"/>
              <w:left w:val="single" w:sz="4" w:space="0" w:color="000000"/>
              <w:bottom w:val="single" w:sz="4" w:space="0" w:color="000000"/>
              <w:right w:val="single" w:sz="4" w:space="0" w:color="000000"/>
            </w:tcBorders>
            <w:vAlign w:val="center"/>
          </w:tcPr>
          <w:p w14:paraId="3C950A0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±1.5</w:t>
            </w:r>
          </w:p>
        </w:tc>
      </w:tr>
      <w:tr w:rsidR="00D6140F" w14:paraId="3186D3A0" w14:textId="77777777">
        <w:tc>
          <w:tcPr>
            <w:tcW w:w="988" w:type="dxa"/>
            <w:vMerge/>
            <w:tcBorders>
              <w:top w:val="nil"/>
              <w:left w:val="single" w:sz="4" w:space="0" w:color="000000"/>
              <w:bottom w:val="single" w:sz="4" w:space="0" w:color="000000"/>
              <w:right w:val="single" w:sz="4" w:space="0" w:color="000000"/>
            </w:tcBorders>
            <w:vAlign w:val="center"/>
          </w:tcPr>
          <w:p w14:paraId="3BD66162" w14:textId="77777777" w:rsidR="00D6140F" w:rsidRDefault="00D6140F">
            <w:pPr>
              <w:spacing w:line="360" w:lineRule="auto"/>
              <w:rPr>
                <w:rFonts w:ascii="Calibri" w:hAnsi="Calibri" w:cs="Times New Roman"/>
                <w:sz w:val="28"/>
                <w:szCs w:val="28"/>
              </w:rPr>
            </w:pPr>
          </w:p>
        </w:tc>
        <w:tc>
          <w:tcPr>
            <w:tcW w:w="2551" w:type="dxa"/>
            <w:vMerge/>
            <w:tcBorders>
              <w:top w:val="nil"/>
              <w:left w:val="single" w:sz="4" w:space="0" w:color="000000"/>
              <w:bottom w:val="single" w:sz="4" w:space="0" w:color="000000"/>
              <w:right w:val="single" w:sz="4" w:space="0" w:color="000000"/>
            </w:tcBorders>
            <w:vAlign w:val="center"/>
          </w:tcPr>
          <w:p w14:paraId="2A62CC49" w14:textId="77777777" w:rsidR="00D6140F" w:rsidRDefault="00D6140F">
            <w:pPr>
              <w:spacing w:line="360" w:lineRule="auto"/>
              <w:rPr>
                <w:rFonts w:ascii="Calibri" w:hAnsi="Calibri" w:cs="Times New Roman"/>
                <w:sz w:val="28"/>
                <w:szCs w:val="28"/>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2B43E4A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1600</w:t>
            </w:r>
            <w:r>
              <w:rPr>
                <w:rFonts w:ascii="Times New Roman" w:hAnsi="Times New Roman" w:cs="Times New Roman" w:hint="eastAsia"/>
                <w:sz w:val="28"/>
                <w:szCs w:val="28"/>
                <w:lang w:bidi="ar"/>
              </w:rPr>
              <w:t>～</w:t>
            </w:r>
            <w:r>
              <w:rPr>
                <w:rFonts w:ascii="Times New Roman" w:hAnsi="Times New Roman" w:cs="Times New Roman"/>
                <w:sz w:val="28"/>
                <w:szCs w:val="28"/>
                <w:lang w:bidi="ar"/>
              </w:rPr>
              <w:t>2200</w:t>
            </w:r>
          </w:p>
        </w:tc>
        <w:tc>
          <w:tcPr>
            <w:tcW w:w="2970" w:type="dxa"/>
            <w:tcBorders>
              <w:top w:val="single" w:sz="4" w:space="0" w:color="000000"/>
              <w:left w:val="single" w:sz="4" w:space="0" w:color="000000"/>
              <w:bottom w:val="single" w:sz="4" w:space="0" w:color="000000"/>
              <w:right w:val="single" w:sz="4" w:space="0" w:color="000000"/>
            </w:tcBorders>
            <w:vAlign w:val="center"/>
          </w:tcPr>
          <w:p w14:paraId="66A70C1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±2.0</w:t>
            </w:r>
          </w:p>
        </w:tc>
      </w:tr>
      <w:tr w:rsidR="00D6140F" w14:paraId="062FEDBA" w14:textId="77777777">
        <w:tc>
          <w:tcPr>
            <w:tcW w:w="988" w:type="dxa"/>
            <w:vMerge/>
            <w:tcBorders>
              <w:top w:val="nil"/>
              <w:left w:val="single" w:sz="4" w:space="0" w:color="000000"/>
              <w:bottom w:val="single" w:sz="4" w:space="0" w:color="000000"/>
              <w:right w:val="single" w:sz="4" w:space="0" w:color="000000"/>
            </w:tcBorders>
            <w:vAlign w:val="center"/>
          </w:tcPr>
          <w:p w14:paraId="1C7166BC" w14:textId="77777777" w:rsidR="00D6140F" w:rsidRDefault="00D6140F">
            <w:pPr>
              <w:spacing w:line="360" w:lineRule="auto"/>
              <w:rPr>
                <w:rFonts w:ascii="Calibri" w:hAnsi="Calibri" w:cs="Times New Roman"/>
                <w:sz w:val="28"/>
                <w:szCs w:val="28"/>
              </w:rPr>
            </w:pPr>
          </w:p>
        </w:tc>
        <w:tc>
          <w:tcPr>
            <w:tcW w:w="2551" w:type="dxa"/>
            <w:vMerge/>
            <w:tcBorders>
              <w:top w:val="nil"/>
              <w:left w:val="single" w:sz="4" w:space="0" w:color="000000"/>
              <w:bottom w:val="single" w:sz="4" w:space="0" w:color="000000"/>
              <w:right w:val="single" w:sz="4" w:space="0" w:color="000000"/>
            </w:tcBorders>
            <w:vAlign w:val="center"/>
          </w:tcPr>
          <w:p w14:paraId="457F0A52" w14:textId="77777777" w:rsidR="00D6140F" w:rsidRDefault="00D6140F">
            <w:pPr>
              <w:spacing w:line="360" w:lineRule="auto"/>
              <w:rPr>
                <w:rFonts w:ascii="Calibri" w:hAnsi="Calibri" w:cs="Times New Roman"/>
                <w:sz w:val="28"/>
                <w:szCs w:val="28"/>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35BBC55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2200</w:t>
            </w:r>
          </w:p>
        </w:tc>
        <w:tc>
          <w:tcPr>
            <w:tcW w:w="2970" w:type="dxa"/>
            <w:tcBorders>
              <w:top w:val="single" w:sz="4" w:space="0" w:color="000000"/>
              <w:left w:val="single" w:sz="4" w:space="0" w:color="000000"/>
              <w:bottom w:val="single" w:sz="4" w:space="0" w:color="000000"/>
              <w:right w:val="single" w:sz="4" w:space="0" w:color="000000"/>
            </w:tcBorders>
            <w:vAlign w:val="center"/>
          </w:tcPr>
          <w:p w14:paraId="7F8E03A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±2.5</w:t>
            </w:r>
          </w:p>
        </w:tc>
      </w:tr>
      <w:tr w:rsidR="00D6140F" w14:paraId="42CDA963" w14:textId="77777777">
        <w:trPr>
          <w:trHeight w:val="184"/>
        </w:trPr>
        <w:tc>
          <w:tcPr>
            <w:tcW w:w="988" w:type="dxa"/>
            <w:tcBorders>
              <w:top w:val="single" w:sz="4" w:space="0" w:color="000000"/>
              <w:left w:val="single" w:sz="4" w:space="0" w:color="000000"/>
              <w:bottom w:val="single" w:sz="4" w:space="0" w:color="000000"/>
              <w:right w:val="single" w:sz="4" w:space="0" w:color="000000"/>
            </w:tcBorders>
            <w:vAlign w:val="center"/>
          </w:tcPr>
          <w:p w14:paraId="77BF9F0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0D43F08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宽度</w:t>
            </w:r>
          </w:p>
        </w:tc>
        <w:tc>
          <w:tcPr>
            <w:tcW w:w="2837" w:type="dxa"/>
            <w:tcBorders>
              <w:top w:val="single" w:sz="4" w:space="0" w:color="000000"/>
              <w:left w:val="single" w:sz="4" w:space="0" w:color="000000"/>
              <w:bottom w:val="single" w:sz="4" w:space="0" w:color="000000"/>
              <w:right w:val="single" w:sz="4" w:space="0" w:color="000000"/>
            </w:tcBorders>
            <w:vAlign w:val="center"/>
          </w:tcPr>
          <w:p w14:paraId="026F855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 xml:space="preserve">- </w:t>
            </w:r>
          </w:p>
        </w:tc>
        <w:tc>
          <w:tcPr>
            <w:tcW w:w="2970" w:type="dxa"/>
            <w:tcBorders>
              <w:top w:val="single" w:sz="4" w:space="0" w:color="000000"/>
              <w:left w:val="single" w:sz="4" w:space="0" w:color="000000"/>
              <w:bottom w:val="single" w:sz="4" w:space="0" w:color="000000"/>
              <w:right w:val="single" w:sz="4" w:space="0" w:color="000000"/>
            </w:tcBorders>
            <w:vAlign w:val="center"/>
          </w:tcPr>
          <w:p w14:paraId="0B5A748F" w14:textId="77777777" w:rsidR="00D6140F" w:rsidRDefault="00000000">
            <w:pPr>
              <w:pStyle w:val="aff0"/>
              <w:autoSpaceDE w:val="0"/>
              <w:autoSpaceDN w:val="0"/>
              <w:spacing w:before="0" w:beforeAutospacing="0" w:after="0" w:afterAutospacing="0" w:line="360" w:lineRule="auto"/>
              <w:ind w:firstLineChars="13" w:firstLine="36"/>
              <w:jc w:val="center"/>
              <w:rPr>
                <w:rFonts w:ascii="Times New Roman" w:hAnsi="Times New Roman" w:cs="Times New Roman"/>
                <w:sz w:val="28"/>
                <w:szCs w:val="28"/>
              </w:rPr>
            </w:pPr>
            <w:r>
              <w:rPr>
                <w:rFonts w:ascii="Times New Roman" w:hAnsi="Times New Roman" w:cs="Times New Roman"/>
                <w:sz w:val="28"/>
                <w:szCs w:val="28"/>
                <w:lang w:bidi="ar"/>
              </w:rPr>
              <w:t>0</w:t>
            </w:r>
          </w:p>
          <w:p w14:paraId="2836364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w:t>
            </w:r>
            <w:r>
              <w:rPr>
                <w:rFonts w:ascii="Times New Roman" w:hAnsi="Times New Roman" w:cs="Times New Roman"/>
                <w:sz w:val="28"/>
                <w:szCs w:val="28"/>
                <w:lang w:bidi="ar"/>
              </w:rPr>
              <w:t>2.0</w:t>
            </w:r>
          </w:p>
        </w:tc>
      </w:tr>
      <w:tr w:rsidR="00D6140F" w14:paraId="4CDC577F" w14:textId="77777777">
        <w:tc>
          <w:tcPr>
            <w:tcW w:w="988" w:type="dxa"/>
            <w:tcBorders>
              <w:top w:val="single" w:sz="4" w:space="0" w:color="000000"/>
              <w:left w:val="single" w:sz="4" w:space="0" w:color="000000"/>
              <w:bottom w:val="single" w:sz="4" w:space="0" w:color="000000"/>
              <w:right w:val="single" w:sz="4" w:space="0" w:color="000000"/>
            </w:tcBorders>
            <w:vAlign w:val="center"/>
          </w:tcPr>
          <w:p w14:paraId="66E816D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70C200F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深度</w:t>
            </w:r>
          </w:p>
        </w:tc>
        <w:tc>
          <w:tcPr>
            <w:tcW w:w="2837" w:type="dxa"/>
            <w:tcBorders>
              <w:top w:val="single" w:sz="4" w:space="0" w:color="000000"/>
              <w:left w:val="single" w:sz="4" w:space="0" w:color="000000"/>
              <w:bottom w:val="single" w:sz="4" w:space="0" w:color="000000"/>
              <w:right w:val="single" w:sz="4" w:space="0" w:color="000000"/>
            </w:tcBorders>
            <w:vAlign w:val="center"/>
          </w:tcPr>
          <w:p w14:paraId="5DACC88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14:paraId="4896663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±1.5</w:t>
            </w:r>
          </w:p>
        </w:tc>
      </w:tr>
      <w:tr w:rsidR="00D6140F" w14:paraId="38847764" w14:textId="77777777">
        <w:tc>
          <w:tcPr>
            <w:tcW w:w="988" w:type="dxa"/>
            <w:tcBorders>
              <w:top w:val="single" w:sz="4" w:space="0" w:color="000000"/>
              <w:left w:val="single" w:sz="4" w:space="0" w:color="000000"/>
              <w:bottom w:val="single" w:sz="4" w:space="0" w:color="000000"/>
              <w:right w:val="single" w:sz="4" w:space="0" w:color="000000"/>
            </w:tcBorders>
            <w:vAlign w:val="center"/>
          </w:tcPr>
          <w:p w14:paraId="3C15853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4</w:t>
            </w:r>
          </w:p>
        </w:tc>
        <w:tc>
          <w:tcPr>
            <w:tcW w:w="2551" w:type="dxa"/>
            <w:tcBorders>
              <w:top w:val="single" w:sz="4" w:space="0" w:color="000000"/>
              <w:left w:val="single" w:sz="4" w:space="0" w:color="000000"/>
              <w:bottom w:val="single" w:sz="4" w:space="0" w:color="000000"/>
              <w:right w:val="single" w:sz="4" w:space="0" w:color="000000"/>
            </w:tcBorders>
            <w:vAlign w:val="center"/>
          </w:tcPr>
          <w:p w14:paraId="20A4864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平面度</w:t>
            </w:r>
          </w:p>
        </w:tc>
        <w:tc>
          <w:tcPr>
            <w:tcW w:w="2837" w:type="dxa"/>
            <w:tcBorders>
              <w:top w:val="single" w:sz="4" w:space="0" w:color="000000"/>
              <w:left w:val="single" w:sz="4" w:space="0" w:color="000000"/>
              <w:bottom w:val="single" w:sz="4" w:space="0" w:color="000000"/>
              <w:right w:val="single" w:sz="4" w:space="0" w:color="000000"/>
            </w:tcBorders>
            <w:vAlign w:val="center"/>
          </w:tcPr>
          <w:p w14:paraId="62BFBF2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14:paraId="711472C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1000</w:t>
            </w:r>
            <w:r>
              <w:rPr>
                <w:rFonts w:ascii="Times New Roman" w:hAnsi="Times New Roman" w:cs="Times New Roman" w:hint="eastAsia"/>
                <w:sz w:val="28"/>
                <w:szCs w:val="28"/>
                <w:lang w:bidi="ar"/>
              </w:rPr>
              <w:t>：</w:t>
            </w:r>
            <w:r>
              <w:rPr>
                <w:rFonts w:ascii="Times New Roman" w:hAnsi="Times New Roman" w:cs="Times New Roman"/>
                <w:sz w:val="28"/>
                <w:szCs w:val="28"/>
                <w:lang w:bidi="ar"/>
              </w:rPr>
              <w:t>3</w:t>
            </w:r>
          </w:p>
        </w:tc>
      </w:tr>
      <w:tr w:rsidR="00D6140F" w14:paraId="7A217E68" w14:textId="77777777">
        <w:tc>
          <w:tcPr>
            <w:tcW w:w="988" w:type="dxa"/>
            <w:tcBorders>
              <w:top w:val="single" w:sz="4" w:space="0" w:color="000000"/>
              <w:left w:val="single" w:sz="4" w:space="0" w:color="000000"/>
              <w:bottom w:val="single" w:sz="4" w:space="0" w:color="000000"/>
              <w:right w:val="single" w:sz="4" w:space="0" w:color="000000"/>
            </w:tcBorders>
            <w:vAlign w:val="center"/>
          </w:tcPr>
          <w:p w14:paraId="4CE5003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w:t>
            </w:r>
          </w:p>
        </w:tc>
        <w:tc>
          <w:tcPr>
            <w:tcW w:w="2551" w:type="dxa"/>
            <w:tcBorders>
              <w:top w:val="single" w:sz="4" w:space="0" w:color="000000"/>
              <w:left w:val="single" w:sz="4" w:space="0" w:color="000000"/>
              <w:bottom w:val="single" w:sz="4" w:space="0" w:color="000000"/>
              <w:right w:val="single" w:sz="4" w:space="0" w:color="000000"/>
            </w:tcBorders>
            <w:vAlign w:val="center"/>
          </w:tcPr>
          <w:p w14:paraId="0846CD8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垂直度</w:t>
            </w:r>
          </w:p>
        </w:tc>
        <w:tc>
          <w:tcPr>
            <w:tcW w:w="2837" w:type="dxa"/>
            <w:tcBorders>
              <w:top w:val="single" w:sz="4" w:space="0" w:color="000000"/>
              <w:left w:val="single" w:sz="4" w:space="0" w:color="000000"/>
              <w:bottom w:val="single" w:sz="4" w:space="0" w:color="000000"/>
              <w:right w:val="single" w:sz="4" w:space="0" w:color="000000"/>
            </w:tcBorders>
            <w:vAlign w:val="center"/>
          </w:tcPr>
          <w:p w14:paraId="1F474B5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2970" w:type="dxa"/>
            <w:tcBorders>
              <w:top w:val="single" w:sz="4" w:space="0" w:color="000000"/>
              <w:left w:val="single" w:sz="4" w:space="0" w:color="000000"/>
              <w:bottom w:val="single" w:sz="4" w:space="0" w:color="000000"/>
              <w:right w:val="single" w:sz="4" w:space="0" w:color="000000"/>
            </w:tcBorders>
            <w:vAlign w:val="center"/>
          </w:tcPr>
          <w:p w14:paraId="0D225B9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1000</w:t>
            </w:r>
            <w:r>
              <w:rPr>
                <w:rFonts w:ascii="Times New Roman" w:hAnsi="Times New Roman" w:cs="Times New Roman" w:hint="eastAsia"/>
                <w:sz w:val="28"/>
                <w:szCs w:val="28"/>
                <w:lang w:bidi="ar"/>
              </w:rPr>
              <w:t>：</w:t>
            </w:r>
            <w:r>
              <w:rPr>
                <w:rFonts w:ascii="Times New Roman" w:hAnsi="Times New Roman" w:cs="Times New Roman"/>
                <w:sz w:val="28"/>
                <w:szCs w:val="28"/>
                <w:lang w:bidi="ar"/>
              </w:rPr>
              <w:t>2</w:t>
            </w:r>
          </w:p>
        </w:tc>
      </w:tr>
    </w:tbl>
    <w:p w14:paraId="71FB5CF4" w14:textId="77777777" w:rsidR="00D6140F" w:rsidRDefault="00000000">
      <w:pPr>
        <w:pStyle w:val="aff0"/>
        <w:numPr>
          <w:ilvl w:val="4"/>
          <w:numId w:val="8"/>
        </w:numPr>
        <w:spacing w:beforeLines="100" w:before="24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柜体应采用高强度钢组合结构，组装过程中不应采用打孔焊接工艺，柜体应进行防锈处理、底部应提供地脚螺栓孔，柜体结构应保证安全起吊和运输。</w:t>
      </w:r>
    </w:p>
    <w:p w14:paraId="532A0289"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柜体应设有保护接地，接地处应有防锈措施和明显标志，柜体内底部应装有截面不小于</w:t>
      </w:r>
      <w:r>
        <w:rPr>
          <w:rFonts w:ascii="Times New Roman" w:hAnsi="Times New Roman" w:cs="Times New Roman"/>
          <w:sz w:val="28"/>
          <w:szCs w:val="28"/>
          <w:lang w:bidi="ar"/>
        </w:rPr>
        <w:t>4 mm×25 mm</w:t>
      </w:r>
      <w:r>
        <w:rPr>
          <w:rFonts w:ascii="Times New Roman" w:hAnsi="Times New Roman" w:cs="Times New Roman" w:hint="eastAsia"/>
          <w:sz w:val="28"/>
          <w:szCs w:val="28"/>
          <w:lang w:bidi="ar"/>
        </w:rPr>
        <w:t>的接地铜排。</w:t>
      </w:r>
    </w:p>
    <w:p w14:paraId="0DB03264"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柜体门与柜体之间应采用截面不小于</w:t>
      </w:r>
      <w:r>
        <w:rPr>
          <w:rFonts w:ascii="Times New Roman" w:hAnsi="Times New Roman" w:cs="Times New Roman"/>
          <w:sz w:val="28"/>
          <w:szCs w:val="28"/>
          <w:lang w:bidi="ar"/>
        </w:rPr>
        <w:t>4 mm</w:t>
      </w:r>
      <w:r>
        <w:rPr>
          <w:rFonts w:ascii="Times New Roman" w:hAnsi="Times New Roman" w:cs="Times New Roman"/>
          <w:sz w:val="28"/>
          <w:szCs w:val="28"/>
          <w:vertAlign w:val="superscript"/>
          <w:lang w:bidi="ar"/>
        </w:rPr>
        <w:t>2</w:t>
      </w:r>
      <w:r>
        <w:rPr>
          <w:rFonts w:ascii="Times New Roman" w:hAnsi="Times New Roman" w:cs="Times New Roman" w:hint="eastAsia"/>
          <w:sz w:val="28"/>
          <w:szCs w:val="28"/>
          <w:lang w:bidi="ar"/>
        </w:rPr>
        <w:t>的多股软铜线连接，柜体门应开闭灵活，开启角不小于</w:t>
      </w:r>
      <w:r>
        <w:rPr>
          <w:rFonts w:ascii="Times New Roman" w:hAnsi="Times New Roman" w:cs="Times New Roman"/>
          <w:sz w:val="28"/>
          <w:szCs w:val="28"/>
          <w:lang w:bidi="ar"/>
        </w:rPr>
        <w:t xml:space="preserve"> 90°</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3B89DA07"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所有紧固件应具有防腐镀层或涂层，紧固连接应有防松措施。</w:t>
      </w:r>
    </w:p>
    <w:p w14:paraId="327E251F"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元件和端子应排列整齐、层次分明、不重叠，便于维护拆装。长期带电发热元件的安装位置宜在柜内上方，交流端子和直流端子应分别布置在柜内不同层（侧），正负极端子之间应隔离，端子排宜布置在距离柜体底部</w:t>
      </w:r>
      <w:r>
        <w:rPr>
          <w:rFonts w:ascii="Times New Roman" w:hAnsi="Times New Roman" w:cs="Times New Roman"/>
          <w:sz w:val="28"/>
          <w:szCs w:val="28"/>
          <w:lang w:bidi="ar"/>
        </w:rPr>
        <w:t>350 mm</w:t>
      </w:r>
      <w:r>
        <w:rPr>
          <w:rFonts w:ascii="Times New Roman" w:hAnsi="Times New Roman" w:cs="Times New Roman" w:hint="eastAsia"/>
          <w:sz w:val="28"/>
          <w:szCs w:val="28"/>
          <w:lang w:bidi="ar"/>
        </w:rPr>
        <w:t>～</w:t>
      </w:r>
      <w:r>
        <w:rPr>
          <w:rFonts w:ascii="Times New Roman" w:hAnsi="Times New Roman" w:cs="Times New Roman"/>
          <w:sz w:val="28"/>
          <w:szCs w:val="28"/>
          <w:lang w:bidi="ar"/>
        </w:rPr>
        <w:t>1700 mm</w:t>
      </w:r>
      <w:r>
        <w:rPr>
          <w:rFonts w:ascii="Times New Roman" w:hAnsi="Times New Roman" w:cs="Times New Roman" w:hint="eastAsia"/>
          <w:sz w:val="28"/>
          <w:szCs w:val="28"/>
          <w:lang w:bidi="ar"/>
        </w:rPr>
        <w:t>范围内。</w:t>
      </w:r>
    </w:p>
    <w:p w14:paraId="2C62E34A"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柜体应具有良好的通风散热条件，必要时可采用强制通风措施。</w:t>
      </w:r>
    </w:p>
    <w:p w14:paraId="68B65D3B"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hint="eastAsia"/>
          <w:sz w:val="28"/>
          <w:szCs w:val="28"/>
        </w:rPr>
      </w:pPr>
      <w:r>
        <w:rPr>
          <w:rFonts w:ascii="黑体" w:eastAsia="黑体" w:hAnsi="Times New Roman" w:cs="Times New Roman" w:hint="eastAsia"/>
          <w:sz w:val="28"/>
          <w:szCs w:val="28"/>
          <w:lang w:bidi="ar"/>
        </w:rPr>
        <w:t>元器件要求</w:t>
      </w:r>
    </w:p>
    <w:p w14:paraId="372387FC"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各种元器件和材料的选型应符合国家标准或行业标准的规定，并有合格证或证明质量合格的文件。</w:t>
      </w:r>
      <w:r>
        <w:rPr>
          <w:rFonts w:ascii="Times New Roman" w:hAnsi="Times New Roman" w:cs="Times New Roman"/>
          <w:sz w:val="28"/>
          <w:szCs w:val="28"/>
          <w:lang w:bidi="ar"/>
        </w:rPr>
        <w:t xml:space="preserve"> </w:t>
      </w:r>
    </w:p>
    <w:p w14:paraId="6924A96F"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指示灯、按钮、行线槽、涂漆等的颜色，应符合国家标准或行业标准的规定。</w:t>
      </w:r>
    </w:p>
    <w:p w14:paraId="3E84EDD4"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元器件安装要求应符合</w:t>
      </w:r>
      <w:r>
        <w:rPr>
          <w:rFonts w:ascii="Times New Roman" w:hAnsi="Times New Roman" w:cs="Times New Roman"/>
          <w:sz w:val="28"/>
          <w:szCs w:val="28"/>
          <w:lang w:bidi="ar"/>
        </w:rPr>
        <w:t>JB/T 5777.2-2002</w:t>
      </w:r>
      <w:r>
        <w:rPr>
          <w:rFonts w:ascii="Times New Roman" w:hAnsi="Times New Roman" w:cs="Times New Roman" w:hint="eastAsia"/>
          <w:sz w:val="28"/>
          <w:szCs w:val="28"/>
          <w:lang w:bidi="ar"/>
        </w:rPr>
        <w:t>中</w:t>
      </w:r>
      <w:r>
        <w:rPr>
          <w:rFonts w:ascii="Times New Roman" w:hAnsi="Times New Roman" w:cs="Times New Roman"/>
          <w:sz w:val="28"/>
          <w:szCs w:val="28"/>
          <w:lang w:bidi="ar"/>
        </w:rPr>
        <w:t>5.4</w:t>
      </w:r>
      <w:r>
        <w:rPr>
          <w:rFonts w:ascii="Times New Roman" w:hAnsi="Times New Roman" w:cs="Times New Roman" w:hint="eastAsia"/>
          <w:sz w:val="28"/>
          <w:szCs w:val="28"/>
          <w:lang w:bidi="ar"/>
        </w:rPr>
        <w:t>的规定。</w:t>
      </w:r>
    </w:p>
    <w:p w14:paraId="0CA4A414"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母线、连接导线的要求应符合</w:t>
      </w:r>
      <w:r>
        <w:rPr>
          <w:rFonts w:ascii="Times New Roman" w:hAnsi="Times New Roman" w:cs="Times New Roman"/>
          <w:sz w:val="28"/>
          <w:szCs w:val="28"/>
          <w:lang w:bidi="ar"/>
        </w:rPr>
        <w:t>JB/T 5777.2-2002</w:t>
      </w:r>
      <w:r>
        <w:rPr>
          <w:rFonts w:ascii="Times New Roman" w:hAnsi="Times New Roman" w:cs="Times New Roman" w:hint="eastAsia"/>
          <w:sz w:val="28"/>
          <w:szCs w:val="28"/>
          <w:lang w:bidi="ar"/>
        </w:rPr>
        <w:t>中</w:t>
      </w:r>
      <w:r>
        <w:rPr>
          <w:rFonts w:ascii="Times New Roman" w:hAnsi="Times New Roman" w:cs="Times New Roman"/>
          <w:sz w:val="28"/>
          <w:szCs w:val="28"/>
          <w:lang w:bidi="ar"/>
        </w:rPr>
        <w:t>5.5</w:t>
      </w:r>
      <w:r>
        <w:rPr>
          <w:rFonts w:ascii="Times New Roman" w:hAnsi="Times New Roman" w:cs="Times New Roman" w:hint="eastAsia"/>
          <w:sz w:val="28"/>
          <w:szCs w:val="28"/>
          <w:lang w:bidi="ar"/>
        </w:rPr>
        <w:t>的规定。</w:t>
      </w:r>
    </w:p>
    <w:p w14:paraId="23374060"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绝缘导线的敖设和连接要求应符合</w:t>
      </w:r>
      <w:r>
        <w:rPr>
          <w:rFonts w:ascii="Times New Roman" w:hAnsi="Times New Roman" w:cs="Times New Roman"/>
          <w:sz w:val="28"/>
          <w:szCs w:val="28"/>
          <w:lang w:bidi="ar"/>
        </w:rPr>
        <w:t>JB/T 5777.2-2002</w:t>
      </w:r>
      <w:r>
        <w:rPr>
          <w:rFonts w:ascii="Times New Roman" w:hAnsi="Times New Roman" w:cs="Times New Roman" w:hint="eastAsia"/>
          <w:sz w:val="28"/>
          <w:szCs w:val="28"/>
          <w:lang w:bidi="ar"/>
        </w:rPr>
        <w:t>中</w:t>
      </w:r>
      <w:r>
        <w:rPr>
          <w:rFonts w:ascii="Times New Roman" w:hAnsi="Times New Roman" w:cs="Times New Roman"/>
          <w:sz w:val="28"/>
          <w:szCs w:val="28"/>
          <w:lang w:bidi="ar"/>
        </w:rPr>
        <w:t>5.6</w:t>
      </w:r>
      <w:r>
        <w:rPr>
          <w:rFonts w:ascii="Times New Roman" w:hAnsi="Times New Roman" w:cs="Times New Roman" w:hint="eastAsia"/>
          <w:sz w:val="28"/>
          <w:szCs w:val="28"/>
          <w:lang w:bidi="ar"/>
        </w:rPr>
        <w:t>的规定。</w:t>
      </w:r>
    </w:p>
    <w:p w14:paraId="19AD63B1"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重要位置的熔断器、断路器应装有辅助报警接点，包括充电机输出、蓄电池组进线、交流进线等。</w:t>
      </w:r>
      <w:r>
        <w:rPr>
          <w:rFonts w:ascii="Times New Roman" w:hAnsi="Times New Roman" w:cs="Times New Roman"/>
          <w:sz w:val="28"/>
          <w:szCs w:val="28"/>
          <w:lang w:bidi="ar"/>
        </w:rPr>
        <w:t xml:space="preserve"> </w:t>
      </w:r>
    </w:p>
    <w:p w14:paraId="2BD63559"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馈线开关的进线应并接在直流汇流排上，以便于维护、更换。</w:t>
      </w:r>
      <w:r>
        <w:rPr>
          <w:rFonts w:ascii="Times New Roman" w:hAnsi="Times New Roman" w:cs="Times New Roman"/>
          <w:sz w:val="28"/>
          <w:szCs w:val="28"/>
          <w:lang w:bidi="ar"/>
        </w:rPr>
        <w:t xml:space="preserve"> </w:t>
      </w:r>
    </w:p>
    <w:p w14:paraId="53C96C13"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同类元器件的接插件应具有通用性和互换性，应接触可靠，插拔方便。</w:t>
      </w:r>
    </w:p>
    <w:p w14:paraId="7143FF73"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电气间隙和爬电距离</w:t>
      </w:r>
    </w:p>
    <w:p w14:paraId="58ABC3DB"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柜内两带电导体之间、带电导体与不带电导体之间的电气间隙和爬电距离应符合表</w:t>
      </w:r>
      <w:r>
        <w:rPr>
          <w:rFonts w:ascii="Times New Roman" w:hAnsi="Times New Roman" w:cs="Times New Roman"/>
          <w:sz w:val="28"/>
          <w:szCs w:val="28"/>
          <w:lang w:bidi="ar"/>
        </w:rPr>
        <w:t>3</w:t>
      </w:r>
      <w:r>
        <w:rPr>
          <w:rFonts w:ascii="Times New Roman" w:hAnsi="Times New Roman" w:cs="Times New Roman" w:hint="eastAsia"/>
          <w:sz w:val="28"/>
          <w:szCs w:val="28"/>
          <w:lang w:bidi="ar"/>
        </w:rPr>
        <w:t>的规定。</w:t>
      </w:r>
    </w:p>
    <w:p w14:paraId="508583BF"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柜内汇流排或不同极的裸露带电导体之间，以及裸露的带电导体与未经绝缘的不带电导体之间的电气间隙应不小于</w:t>
      </w:r>
      <w:r>
        <w:rPr>
          <w:rFonts w:ascii="Times New Roman" w:hAnsi="Times New Roman" w:cs="Times New Roman"/>
          <w:sz w:val="28"/>
          <w:szCs w:val="28"/>
          <w:lang w:bidi="ar"/>
        </w:rPr>
        <w:t>12 mm</w:t>
      </w:r>
      <w:r>
        <w:rPr>
          <w:rFonts w:ascii="Times New Roman" w:hAnsi="Times New Roman" w:cs="Times New Roman" w:hint="eastAsia"/>
          <w:sz w:val="28"/>
          <w:szCs w:val="28"/>
          <w:lang w:bidi="ar"/>
        </w:rPr>
        <w:t>、爬电距离应</w:t>
      </w:r>
      <w:r>
        <w:rPr>
          <w:rFonts w:ascii="Times New Roman" w:hAnsi="Times New Roman" w:cs="Times New Roman" w:hint="eastAsia"/>
          <w:sz w:val="28"/>
          <w:szCs w:val="28"/>
          <w:lang w:bidi="ar"/>
        </w:rPr>
        <w:lastRenderedPageBreak/>
        <w:t>不小于</w:t>
      </w:r>
      <w:r>
        <w:rPr>
          <w:rFonts w:ascii="Times New Roman" w:hAnsi="Times New Roman" w:cs="Times New Roman"/>
          <w:sz w:val="28"/>
          <w:szCs w:val="28"/>
          <w:lang w:bidi="ar"/>
        </w:rPr>
        <w:t>20 mm</w:t>
      </w:r>
      <w:r>
        <w:rPr>
          <w:rFonts w:ascii="Times New Roman" w:hAnsi="Times New Roman" w:cs="Times New Roman" w:hint="eastAsia"/>
          <w:sz w:val="28"/>
          <w:szCs w:val="28"/>
          <w:lang w:bidi="ar"/>
        </w:rPr>
        <w:t>。</w:t>
      </w:r>
    </w:p>
    <w:p w14:paraId="2D1C1266" w14:textId="77777777" w:rsidR="00D6140F" w:rsidRDefault="00000000">
      <w:pPr>
        <w:pStyle w:val="aff0"/>
        <w:numPr>
          <w:ilvl w:val="0"/>
          <w:numId w:val="10"/>
        </w:numPr>
        <w:tabs>
          <w:tab w:val="left" w:pos="0"/>
        </w:tabs>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电气间隙和爬电距离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96"/>
        <w:gridCol w:w="2897"/>
      </w:tblGrid>
      <w:tr w:rsidR="00D6140F" w14:paraId="1E05FEF0"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28FAAEF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额定绝缘电压</w:t>
            </w:r>
            <w:r>
              <w:rPr>
                <w:rFonts w:ascii="Times New Roman" w:hAnsi="Times New Roman" w:cs="Times New Roman"/>
                <w:sz w:val="28"/>
                <w:szCs w:val="28"/>
                <w:lang w:bidi="ar"/>
              </w:rPr>
              <w:t>Ui</w:t>
            </w:r>
          </w:p>
          <w:p w14:paraId="34181B3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V</w:t>
            </w:r>
          </w:p>
        </w:tc>
        <w:tc>
          <w:tcPr>
            <w:tcW w:w="3190" w:type="dxa"/>
            <w:tcBorders>
              <w:top w:val="single" w:sz="4" w:space="0" w:color="000000"/>
              <w:left w:val="single" w:sz="4" w:space="0" w:color="000000"/>
              <w:bottom w:val="single" w:sz="4" w:space="0" w:color="000000"/>
              <w:right w:val="single" w:sz="4" w:space="0" w:color="000000"/>
            </w:tcBorders>
            <w:vAlign w:val="center"/>
          </w:tcPr>
          <w:p w14:paraId="1BD9F29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电气间隙</w:t>
            </w:r>
          </w:p>
          <w:p w14:paraId="133D49C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mm</w:t>
            </w:r>
          </w:p>
        </w:tc>
        <w:tc>
          <w:tcPr>
            <w:tcW w:w="3191" w:type="dxa"/>
            <w:tcBorders>
              <w:top w:val="single" w:sz="4" w:space="0" w:color="000000"/>
              <w:left w:val="single" w:sz="4" w:space="0" w:color="000000"/>
              <w:bottom w:val="single" w:sz="4" w:space="0" w:color="000000"/>
              <w:right w:val="single" w:sz="4" w:space="0" w:color="000000"/>
            </w:tcBorders>
            <w:vAlign w:val="center"/>
          </w:tcPr>
          <w:p w14:paraId="314326F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爬电距离</w:t>
            </w:r>
          </w:p>
          <w:p w14:paraId="783B826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mm</w:t>
            </w:r>
          </w:p>
        </w:tc>
      </w:tr>
      <w:tr w:rsidR="00D6140F" w14:paraId="4573A023"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6711F11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bookmarkStart w:id="39" w:name="OLE_LINK4"/>
            <w:r>
              <w:rPr>
                <w:rFonts w:ascii="Times New Roman" w:hAnsi="Times New Roman" w:cs="Times New Roman"/>
                <w:sz w:val="28"/>
                <w:szCs w:val="28"/>
                <w:lang w:bidi="ar"/>
              </w:rPr>
              <w:t>Ui</w:t>
            </w:r>
            <w:bookmarkEnd w:id="39"/>
            <w:r>
              <w:rPr>
                <w:rFonts w:ascii="Times New Roman" w:hAnsi="Times New Roman" w:cs="Times New Roman"/>
                <w:sz w:val="28"/>
                <w:szCs w:val="28"/>
                <w:lang w:bidi="ar"/>
              </w:rPr>
              <w:t xml:space="preserve"> </w:t>
            </w:r>
            <w:r>
              <w:rPr>
                <w:rFonts w:cs="Times New Roman" w:hint="eastAsia"/>
                <w:sz w:val="28"/>
                <w:szCs w:val="28"/>
                <w:lang w:bidi="ar"/>
              </w:rPr>
              <w:t>≤</w:t>
            </w:r>
            <w:r>
              <w:rPr>
                <w:rFonts w:ascii="Times New Roman" w:hAnsi="Times New Roman" w:cs="Times New Roman"/>
                <w:sz w:val="28"/>
                <w:szCs w:val="28"/>
                <w:lang w:bidi="ar"/>
              </w:rPr>
              <w:t>63</w:t>
            </w:r>
          </w:p>
        </w:tc>
        <w:tc>
          <w:tcPr>
            <w:tcW w:w="3190" w:type="dxa"/>
            <w:tcBorders>
              <w:top w:val="single" w:sz="4" w:space="0" w:color="000000"/>
              <w:left w:val="single" w:sz="4" w:space="0" w:color="000000"/>
              <w:bottom w:val="single" w:sz="4" w:space="0" w:color="000000"/>
              <w:right w:val="single" w:sz="4" w:space="0" w:color="000000"/>
            </w:tcBorders>
            <w:vAlign w:val="center"/>
          </w:tcPr>
          <w:p w14:paraId="365BBAA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3.0</w:t>
            </w:r>
          </w:p>
        </w:tc>
        <w:tc>
          <w:tcPr>
            <w:tcW w:w="3191" w:type="dxa"/>
            <w:tcBorders>
              <w:top w:val="single" w:sz="4" w:space="0" w:color="000000"/>
              <w:left w:val="single" w:sz="4" w:space="0" w:color="000000"/>
              <w:bottom w:val="single" w:sz="4" w:space="0" w:color="000000"/>
              <w:right w:val="single" w:sz="4" w:space="0" w:color="000000"/>
            </w:tcBorders>
            <w:vAlign w:val="center"/>
          </w:tcPr>
          <w:p w14:paraId="78147FB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5.0</w:t>
            </w:r>
          </w:p>
        </w:tc>
      </w:tr>
      <w:tr w:rsidR="00D6140F" w14:paraId="2FA9CF0A"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7FD33BD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63</w:t>
            </w:r>
            <w:r>
              <w:rPr>
                <w:rFonts w:ascii="Times New Roman" w:hAnsi="Times New Roman" w:cs="Times New Roman" w:hint="eastAsia"/>
                <w:sz w:val="28"/>
                <w:szCs w:val="28"/>
                <w:lang w:bidi="ar"/>
              </w:rPr>
              <w:t>＜</w:t>
            </w:r>
            <w:r>
              <w:rPr>
                <w:rFonts w:ascii="Times New Roman" w:hAnsi="Times New Roman" w:cs="Times New Roman"/>
                <w:sz w:val="28"/>
                <w:szCs w:val="28"/>
                <w:lang w:bidi="ar"/>
              </w:rPr>
              <w:t>U</w:t>
            </w:r>
            <w:r>
              <w:rPr>
                <w:rFonts w:cs="Times New Roman" w:hint="eastAsia"/>
                <w:sz w:val="28"/>
                <w:szCs w:val="28"/>
                <w:lang w:bidi="ar"/>
              </w:rPr>
              <w:t>≤</w:t>
            </w:r>
            <w:r>
              <w:rPr>
                <w:rFonts w:ascii="Times New Roman" w:hAnsi="Times New Roman" w:cs="Times New Roman"/>
                <w:sz w:val="28"/>
                <w:szCs w:val="28"/>
                <w:lang w:bidi="ar"/>
              </w:rPr>
              <w:t>300</w:t>
            </w:r>
          </w:p>
        </w:tc>
        <w:tc>
          <w:tcPr>
            <w:tcW w:w="3190" w:type="dxa"/>
            <w:tcBorders>
              <w:top w:val="single" w:sz="4" w:space="0" w:color="000000"/>
              <w:left w:val="single" w:sz="4" w:space="0" w:color="000000"/>
              <w:bottom w:val="single" w:sz="4" w:space="0" w:color="000000"/>
              <w:right w:val="single" w:sz="4" w:space="0" w:color="000000"/>
            </w:tcBorders>
            <w:vAlign w:val="center"/>
          </w:tcPr>
          <w:p w14:paraId="65ABEB9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6.0</w:t>
            </w:r>
          </w:p>
        </w:tc>
        <w:tc>
          <w:tcPr>
            <w:tcW w:w="3191" w:type="dxa"/>
            <w:tcBorders>
              <w:top w:val="single" w:sz="4" w:space="0" w:color="000000"/>
              <w:left w:val="single" w:sz="4" w:space="0" w:color="000000"/>
              <w:bottom w:val="single" w:sz="4" w:space="0" w:color="000000"/>
              <w:right w:val="single" w:sz="4" w:space="0" w:color="000000"/>
            </w:tcBorders>
            <w:vAlign w:val="center"/>
          </w:tcPr>
          <w:p w14:paraId="0F78FDB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8.0</w:t>
            </w:r>
          </w:p>
        </w:tc>
      </w:tr>
      <w:tr w:rsidR="00D6140F" w14:paraId="0135E17D"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207874A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300</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Ui </w:t>
            </w:r>
            <w:r>
              <w:rPr>
                <w:rFonts w:cs="Times New Roman" w:hint="eastAsia"/>
                <w:sz w:val="28"/>
                <w:szCs w:val="28"/>
                <w:lang w:bidi="ar"/>
              </w:rPr>
              <w:t>≤</w:t>
            </w:r>
            <w:r>
              <w:rPr>
                <w:rFonts w:ascii="Times New Roman" w:hAnsi="Times New Roman" w:cs="Times New Roman"/>
                <w:sz w:val="28"/>
                <w:szCs w:val="28"/>
                <w:lang w:bidi="ar"/>
              </w:rPr>
              <w:t>500</w:t>
            </w:r>
          </w:p>
        </w:tc>
        <w:tc>
          <w:tcPr>
            <w:tcW w:w="3190" w:type="dxa"/>
            <w:tcBorders>
              <w:top w:val="single" w:sz="4" w:space="0" w:color="000000"/>
              <w:left w:val="single" w:sz="4" w:space="0" w:color="000000"/>
              <w:bottom w:val="single" w:sz="4" w:space="0" w:color="000000"/>
              <w:right w:val="single" w:sz="4" w:space="0" w:color="000000"/>
            </w:tcBorders>
            <w:vAlign w:val="center"/>
          </w:tcPr>
          <w:p w14:paraId="481FB8C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10.0</w:t>
            </w:r>
          </w:p>
        </w:tc>
        <w:tc>
          <w:tcPr>
            <w:tcW w:w="3191" w:type="dxa"/>
            <w:tcBorders>
              <w:top w:val="single" w:sz="4" w:space="0" w:color="000000"/>
              <w:left w:val="single" w:sz="4" w:space="0" w:color="000000"/>
              <w:bottom w:val="single" w:sz="4" w:space="0" w:color="000000"/>
              <w:right w:val="single" w:sz="4" w:space="0" w:color="000000"/>
            </w:tcBorders>
            <w:vAlign w:val="center"/>
          </w:tcPr>
          <w:p w14:paraId="03FFA3A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12.0</w:t>
            </w:r>
          </w:p>
        </w:tc>
      </w:tr>
      <w:tr w:rsidR="00D6140F" w14:paraId="3855C0C7" w14:textId="77777777">
        <w:tc>
          <w:tcPr>
            <w:tcW w:w="9571" w:type="dxa"/>
            <w:gridSpan w:val="3"/>
            <w:tcBorders>
              <w:top w:val="single" w:sz="4" w:space="0" w:color="000000"/>
              <w:left w:val="single" w:sz="4" w:space="0" w:color="000000"/>
              <w:bottom w:val="single" w:sz="4" w:space="0" w:color="000000"/>
              <w:right w:val="single" w:sz="4" w:space="0" w:color="000000"/>
            </w:tcBorders>
            <w:vAlign w:val="center"/>
          </w:tcPr>
          <w:p w14:paraId="0B182525" w14:textId="77777777" w:rsidR="00D6140F" w:rsidRDefault="00000000">
            <w:pPr>
              <w:pStyle w:val="aff0"/>
              <w:widowControl w:val="0"/>
              <w:numPr>
                <w:ilvl w:val="0"/>
                <w:numId w:val="13"/>
              </w:numPr>
              <w:autoSpaceDE w:val="0"/>
              <w:autoSpaceDN w:val="0"/>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具有不同额定值的主电路或控制电路导电部分之间的电气间隙和爬电距离，按其中最高额定电压选取。</w:t>
            </w:r>
          </w:p>
        </w:tc>
      </w:tr>
    </w:tbl>
    <w:p w14:paraId="4CD16A72" w14:textId="77777777" w:rsidR="00D6140F" w:rsidRDefault="00000000">
      <w:pPr>
        <w:pStyle w:val="aff0"/>
        <w:numPr>
          <w:ilvl w:val="2"/>
          <w:numId w:val="8"/>
        </w:numPr>
        <w:spacing w:beforeLines="200" w:before="48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电气绝缘性能</w:t>
      </w:r>
    </w:p>
    <w:p w14:paraId="18ED78F9"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绝缘电阻</w:t>
      </w:r>
    </w:p>
    <w:p w14:paraId="6946AEF6"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应在以下规定部位进行绝缘电阻试验和工频耐压试验：</w:t>
      </w:r>
      <w:r>
        <w:rPr>
          <w:rFonts w:ascii="Times New Roman" w:hAnsi="Times New Roman" w:cs="Times New Roman"/>
          <w:sz w:val="28"/>
          <w:szCs w:val="28"/>
          <w:lang w:bidi="ar"/>
        </w:rPr>
        <w:t xml:space="preserve"> </w:t>
      </w:r>
    </w:p>
    <w:p w14:paraId="57B310A5"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各独立电路与地（即金属框架）之间；</w:t>
      </w:r>
      <w:r>
        <w:rPr>
          <w:rFonts w:ascii="Times New Roman" w:hAnsi="Times New Roman" w:cs="Times New Roman"/>
          <w:sz w:val="28"/>
          <w:szCs w:val="28"/>
          <w:lang w:bidi="ar"/>
        </w:rPr>
        <w:t xml:space="preserve">  </w:t>
      </w:r>
    </w:p>
    <w:p w14:paraId="0B927EC2"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无电气联系的各电路之间。</w:t>
      </w:r>
      <w:r>
        <w:rPr>
          <w:rFonts w:ascii="Times New Roman" w:hAnsi="Times New Roman" w:cs="Times New Roman"/>
          <w:sz w:val="28"/>
          <w:szCs w:val="28"/>
          <w:lang w:bidi="ar"/>
        </w:rPr>
        <w:t xml:space="preserve"> </w:t>
      </w:r>
    </w:p>
    <w:p w14:paraId="0E1592C6"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用开路电压符合表</w:t>
      </w:r>
      <w:r>
        <w:rPr>
          <w:rFonts w:ascii="Times New Roman" w:hAnsi="Times New Roman" w:cs="Times New Roman"/>
          <w:sz w:val="28"/>
          <w:szCs w:val="28"/>
          <w:lang w:bidi="ar"/>
        </w:rPr>
        <w:t>4</w:t>
      </w:r>
      <w:r>
        <w:rPr>
          <w:rFonts w:ascii="Times New Roman" w:hAnsi="Times New Roman" w:cs="Times New Roman" w:hint="eastAsia"/>
          <w:sz w:val="28"/>
          <w:szCs w:val="28"/>
          <w:lang w:bidi="ar"/>
        </w:rPr>
        <w:t>规定的绝缘电阻测试仪器测量</w:t>
      </w:r>
      <w:r>
        <w:rPr>
          <w:rFonts w:ascii="Times New Roman" w:hAnsi="Times New Roman" w:cs="Times New Roman"/>
          <w:sz w:val="28"/>
          <w:szCs w:val="28"/>
          <w:lang w:bidi="ar"/>
        </w:rPr>
        <w:t>5.4.1.1</w:t>
      </w:r>
      <w:r>
        <w:rPr>
          <w:rFonts w:ascii="Times New Roman" w:hAnsi="Times New Roman" w:cs="Times New Roman" w:hint="eastAsia"/>
          <w:sz w:val="28"/>
          <w:szCs w:val="28"/>
          <w:lang w:bidi="ar"/>
        </w:rPr>
        <w:t>规定部位的绝缘电阻，绝缘电阻应不小于</w:t>
      </w:r>
      <w:r>
        <w:rPr>
          <w:rFonts w:ascii="Times New Roman" w:hAnsi="Times New Roman" w:cs="Times New Roman"/>
          <w:sz w:val="28"/>
          <w:szCs w:val="28"/>
          <w:lang w:bidi="ar"/>
        </w:rPr>
        <w:t>10 MΩ</w:t>
      </w:r>
      <w:r>
        <w:rPr>
          <w:rFonts w:ascii="Times New Roman" w:hAnsi="Times New Roman" w:cs="Times New Roman" w:hint="eastAsia"/>
          <w:sz w:val="28"/>
          <w:szCs w:val="28"/>
          <w:lang w:bidi="ar"/>
        </w:rPr>
        <w:t>。</w:t>
      </w:r>
    </w:p>
    <w:p w14:paraId="6CAC758B"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工频耐压</w:t>
      </w:r>
    </w:p>
    <w:p w14:paraId="2F263781"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在</w:t>
      </w:r>
      <w:r>
        <w:rPr>
          <w:rFonts w:ascii="Times New Roman" w:hAnsi="Times New Roman" w:cs="Times New Roman"/>
          <w:sz w:val="28"/>
          <w:szCs w:val="28"/>
          <w:lang w:bidi="ar"/>
        </w:rPr>
        <w:t>5.4.1.1</w:t>
      </w:r>
      <w:r>
        <w:rPr>
          <w:rFonts w:ascii="Times New Roman" w:hAnsi="Times New Roman" w:cs="Times New Roman" w:hint="eastAsia"/>
          <w:sz w:val="28"/>
          <w:szCs w:val="28"/>
          <w:lang w:bidi="ar"/>
        </w:rPr>
        <w:t>中所列部位，应能承受频率为（</w:t>
      </w:r>
      <w:r>
        <w:rPr>
          <w:rFonts w:ascii="Times New Roman" w:hAnsi="Times New Roman" w:cs="Times New Roman"/>
          <w:sz w:val="28"/>
          <w:szCs w:val="28"/>
          <w:lang w:bidi="ar"/>
        </w:rPr>
        <w:t>50±5</w:t>
      </w:r>
      <w:r>
        <w:rPr>
          <w:rFonts w:ascii="Times New Roman" w:hAnsi="Times New Roman" w:cs="Times New Roman" w:hint="eastAsia"/>
          <w:sz w:val="28"/>
          <w:szCs w:val="28"/>
          <w:lang w:bidi="ar"/>
        </w:rPr>
        <w:t>）</w:t>
      </w:r>
      <w:r>
        <w:rPr>
          <w:rFonts w:ascii="Times New Roman" w:hAnsi="Times New Roman" w:cs="Times New Roman"/>
          <w:sz w:val="28"/>
          <w:szCs w:val="28"/>
          <w:lang w:bidi="ar"/>
        </w:rPr>
        <w:t>Hz</w:t>
      </w:r>
      <w:r>
        <w:rPr>
          <w:rFonts w:ascii="Times New Roman" w:hAnsi="Times New Roman" w:cs="Times New Roman" w:hint="eastAsia"/>
          <w:sz w:val="28"/>
          <w:szCs w:val="28"/>
          <w:lang w:bidi="ar"/>
        </w:rPr>
        <w:t>，历时</w:t>
      </w:r>
      <w:r>
        <w:rPr>
          <w:rFonts w:ascii="Times New Roman" w:hAnsi="Times New Roman" w:cs="Times New Roman"/>
          <w:sz w:val="28"/>
          <w:szCs w:val="28"/>
          <w:lang w:bidi="ar"/>
        </w:rPr>
        <w:t>1 min</w:t>
      </w:r>
      <w:r>
        <w:rPr>
          <w:rFonts w:ascii="Times New Roman" w:hAnsi="Times New Roman" w:cs="Times New Roman" w:hint="eastAsia"/>
          <w:sz w:val="28"/>
          <w:szCs w:val="28"/>
          <w:lang w:bidi="ar"/>
        </w:rPr>
        <w:t>的工频（也可采用直流电压）耐压试验，试验过程中不应出现击穿或闪络现象，工频耐压试验的试验电压等级见表</w:t>
      </w:r>
      <w:r>
        <w:rPr>
          <w:rFonts w:ascii="Times New Roman" w:hAnsi="Times New Roman" w:cs="Times New Roman"/>
          <w:sz w:val="28"/>
          <w:szCs w:val="28"/>
          <w:lang w:bidi="ar"/>
        </w:rPr>
        <w:t>4</w:t>
      </w:r>
      <w:r>
        <w:rPr>
          <w:rFonts w:ascii="Times New Roman" w:hAnsi="Times New Roman" w:cs="Times New Roman" w:hint="eastAsia"/>
          <w:sz w:val="28"/>
          <w:szCs w:val="28"/>
          <w:lang w:bidi="ar"/>
        </w:rPr>
        <w:t>。</w:t>
      </w:r>
    </w:p>
    <w:p w14:paraId="682C19D1" w14:textId="77777777" w:rsidR="00D6140F" w:rsidRDefault="00000000">
      <w:pPr>
        <w:pStyle w:val="aff0"/>
        <w:numPr>
          <w:ilvl w:val="0"/>
          <w:numId w:val="10"/>
        </w:numPr>
        <w:tabs>
          <w:tab w:val="left" w:pos="0"/>
        </w:tabs>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绝缘试验的试验等级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3062"/>
        <w:gridCol w:w="1894"/>
        <w:gridCol w:w="1574"/>
      </w:tblGrid>
      <w:tr w:rsidR="00D6140F" w14:paraId="333CFCEF" w14:textId="77777777">
        <w:tc>
          <w:tcPr>
            <w:tcW w:w="2332" w:type="dxa"/>
            <w:tcBorders>
              <w:top w:val="single" w:sz="4" w:space="0" w:color="000000"/>
              <w:left w:val="single" w:sz="4" w:space="0" w:color="000000"/>
              <w:bottom w:val="single" w:sz="4" w:space="0" w:color="000000"/>
              <w:right w:val="single" w:sz="4" w:space="0" w:color="000000"/>
            </w:tcBorders>
            <w:vAlign w:val="center"/>
          </w:tcPr>
          <w:p w14:paraId="7EE74B7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lastRenderedPageBreak/>
              <w:t>额定绝缘电压</w:t>
            </w:r>
            <w:r>
              <w:rPr>
                <w:rFonts w:ascii="Times New Roman" w:hAnsi="Times New Roman" w:cs="Times New Roman"/>
                <w:sz w:val="28"/>
                <w:szCs w:val="28"/>
                <w:lang w:bidi="ar"/>
              </w:rPr>
              <w:t>Ui</w:t>
            </w:r>
          </w:p>
          <w:p w14:paraId="0A477E6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V</w:t>
            </w:r>
          </w:p>
        </w:tc>
        <w:tc>
          <w:tcPr>
            <w:tcW w:w="3333" w:type="dxa"/>
            <w:tcBorders>
              <w:top w:val="single" w:sz="4" w:space="0" w:color="000000"/>
              <w:left w:val="single" w:sz="4" w:space="0" w:color="000000"/>
              <w:bottom w:val="single" w:sz="4" w:space="0" w:color="000000"/>
              <w:right w:val="single" w:sz="4" w:space="0" w:color="000000"/>
            </w:tcBorders>
            <w:vAlign w:val="center"/>
          </w:tcPr>
          <w:p w14:paraId="73C8413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绝缘电阻测试仪器的电压等级</w:t>
            </w:r>
          </w:p>
          <w:p w14:paraId="647A4C4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V</w:t>
            </w:r>
          </w:p>
        </w:tc>
        <w:tc>
          <w:tcPr>
            <w:tcW w:w="1985" w:type="dxa"/>
            <w:tcBorders>
              <w:top w:val="single" w:sz="4" w:space="0" w:color="000000"/>
              <w:left w:val="single" w:sz="4" w:space="0" w:color="000000"/>
              <w:bottom w:val="single" w:sz="4" w:space="0" w:color="000000"/>
              <w:right w:val="single" w:sz="4" w:space="0" w:color="000000"/>
            </w:tcBorders>
            <w:vAlign w:val="center"/>
          </w:tcPr>
          <w:p w14:paraId="42CDC25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工频试验电压</w:t>
            </w:r>
          </w:p>
          <w:p w14:paraId="6AA68A4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kV</w:t>
            </w:r>
          </w:p>
        </w:tc>
        <w:tc>
          <w:tcPr>
            <w:tcW w:w="1694" w:type="dxa"/>
            <w:tcBorders>
              <w:top w:val="single" w:sz="4" w:space="0" w:color="000000"/>
              <w:left w:val="single" w:sz="4" w:space="0" w:color="000000"/>
              <w:bottom w:val="single" w:sz="4" w:space="0" w:color="000000"/>
              <w:right w:val="single" w:sz="4" w:space="0" w:color="000000"/>
            </w:tcBorders>
            <w:vAlign w:val="center"/>
          </w:tcPr>
          <w:p w14:paraId="1213C8D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冲击试验电压</w:t>
            </w:r>
          </w:p>
          <w:p w14:paraId="1C0CD46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kV</w:t>
            </w:r>
          </w:p>
        </w:tc>
      </w:tr>
      <w:tr w:rsidR="00D6140F" w14:paraId="6A7CC766" w14:textId="77777777">
        <w:tc>
          <w:tcPr>
            <w:tcW w:w="2332" w:type="dxa"/>
            <w:tcBorders>
              <w:top w:val="single" w:sz="4" w:space="0" w:color="000000"/>
              <w:left w:val="single" w:sz="4" w:space="0" w:color="000000"/>
              <w:bottom w:val="single" w:sz="4" w:space="0" w:color="000000"/>
              <w:right w:val="single" w:sz="4" w:space="0" w:color="000000"/>
            </w:tcBorders>
            <w:vAlign w:val="center"/>
          </w:tcPr>
          <w:p w14:paraId="45C0394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 xml:space="preserve">U i </w:t>
            </w:r>
            <w:r>
              <w:rPr>
                <w:rFonts w:cs="Times New Roman" w:hint="eastAsia"/>
                <w:sz w:val="28"/>
                <w:szCs w:val="28"/>
                <w:lang w:bidi="ar"/>
              </w:rPr>
              <w:t xml:space="preserve">≤ </w:t>
            </w:r>
            <w:r>
              <w:rPr>
                <w:rFonts w:ascii="Times New Roman" w:hAnsi="Times New Roman" w:cs="Times New Roman"/>
                <w:sz w:val="28"/>
                <w:szCs w:val="28"/>
                <w:lang w:bidi="ar"/>
              </w:rPr>
              <w:t>63</w:t>
            </w:r>
          </w:p>
        </w:tc>
        <w:tc>
          <w:tcPr>
            <w:tcW w:w="3333" w:type="dxa"/>
            <w:tcBorders>
              <w:top w:val="single" w:sz="4" w:space="0" w:color="000000"/>
              <w:left w:val="single" w:sz="4" w:space="0" w:color="000000"/>
              <w:bottom w:val="single" w:sz="4" w:space="0" w:color="000000"/>
              <w:right w:val="single" w:sz="4" w:space="0" w:color="000000"/>
            </w:tcBorders>
            <w:vAlign w:val="center"/>
          </w:tcPr>
          <w:p w14:paraId="7A6284E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250</w:t>
            </w:r>
          </w:p>
        </w:tc>
        <w:tc>
          <w:tcPr>
            <w:tcW w:w="1985" w:type="dxa"/>
            <w:tcBorders>
              <w:top w:val="single" w:sz="4" w:space="0" w:color="000000"/>
              <w:left w:val="single" w:sz="4" w:space="0" w:color="000000"/>
              <w:bottom w:val="single" w:sz="4" w:space="0" w:color="000000"/>
              <w:right w:val="single" w:sz="4" w:space="0" w:color="000000"/>
            </w:tcBorders>
            <w:vAlign w:val="center"/>
          </w:tcPr>
          <w:p w14:paraId="3091748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0.5</w:t>
            </w:r>
            <w:r>
              <w:rPr>
                <w:rFonts w:ascii="Times New Roman" w:hAnsi="Times New Roman" w:cs="Times New Roman" w:hint="eastAsia"/>
                <w:sz w:val="28"/>
                <w:szCs w:val="28"/>
                <w:lang w:bidi="ar"/>
              </w:rPr>
              <w:t>（</w:t>
            </w:r>
            <w:r>
              <w:rPr>
                <w:rFonts w:ascii="Times New Roman" w:hAnsi="Times New Roman" w:cs="Times New Roman"/>
                <w:sz w:val="28"/>
                <w:szCs w:val="28"/>
                <w:lang w:bidi="ar"/>
              </w:rPr>
              <w:t>0.7</w:t>
            </w:r>
            <w:r>
              <w:rPr>
                <w:rFonts w:ascii="Times New Roman" w:hAnsi="Times New Roman" w:cs="Times New Roman" w:hint="eastAsia"/>
                <w:sz w:val="28"/>
                <w:szCs w:val="28"/>
                <w:lang w:bidi="ar"/>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5730140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w:t>
            </w:r>
          </w:p>
        </w:tc>
      </w:tr>
      <w:tr w:rsidR="00D6140F" w14:paraId="7748EA52" w14:textId="77777777">
        <w:tc>
          <w:tcPr>
            <w:tcW w:w="2332" w:type="dxa"/>
            <w:tcBorders>
              <w:top w:val="single" w:sz="4" w:space="0" w:color="000000"/>
              <w:left w:val="single" w:sz="4" w:space="0" w:color="000000"/>
              <w:bottom w:val="single" w:sz="4" w:space="0" w:color="000000"/>
              <w:right w:val="single" w:sz="4" w:space="0" w:color="000000"/>
            </w:tcBorders>
            <w:vAlign w:val="center"/>
          </w:tcPr>
          <w:p w14:paraId="4FFA8E1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63</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Ui </w:t>
            </w:r>
            <w:r>
              <w:rPr>
                <w:rFonts w:cs="Times New Roman" w:hint="eastAsia"/>
                <w:sz w:val="28"/>
                <w:szCs w:val="28"/>
                <w:lang w:bidi="ar"/>
              </w:rPr>
              <w:t>≤</w:t>
            </w:r>
            <w:r>
              <w:rPr>
                <w:rFonts w:ascii="Times New Roman" w:hAnsi="Times New Roman" w:cs="Times New Roman"/>
                <w:sz w:val="28"/>
                <w:szCs w:val="28"/>
                <w:lang w:bidi="ar"/>
              </w:rPr>
              <w:t>300</w:t>
            </w:r>
          </w:p>
        </w:tc>
        <w:tc>
          <w:tcPr>
            <w:tcW w:w="3333" w:type="dxa"/>
            <w:tcBorders>
              <w:top w:val="single" w:sz="4" w:space="0" w:color="000000"/>
              <w:left w:val="single" w:sz="4" w:space="0" w:color="000000"/>
              <w:bottom w:val="single" w:sz="4" w:space="0" w:color="000000"/>
              <w:right w:val="single" w:sz="4" w:space="0" w:color="000000"/>
            </w:tcBorders>
            <w:vAlign w:val="center"/>
          </w:tcPr>
          <w:p w14:paraId="5A2AC44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5B7C3A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2.0</w:t>
            </w:r>
            <w:r>
              <w:rPr>
                <w:rFonts w:ascii="Times New Roman" w:hAnsi="Times New Roman" w:cs="Times New Roman" w:hint="eastAsia"/>
                <w:sz w:val="28"/>
                <w:szCs w:val="28"/>
                <w:lang w:bidi="ar"/>
              </w:rPr>
              <w:t>（</w:t>
            </w:r>
            <w:r>
              <w:rPr>
                <w:rFonts w:ascii="Times New Roman" w:hAnsi="Times New Roman" w:cs="Times New Roman"/>
                <w:sz w:val="28"/>
                <w:szCs w:val="28"/>
                <w:lang w:bidi="ar"/>
              </w:rPr>
              <w:t>2.8</w:t>
            </w:r>
            <w:r>
              <w:rPr>
                <w:rFonts w:ascii="Times New Roman" w:hAnsi="Times New Roman" w:cs="Times New Roman" w:hint="eastAsia"/>
                <w:sz w:val="28"/>
                <w:szCs w:val="28"/>
                <w:lang w:bidi="ar"/>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65DA004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w:t>
            </w:r>
          </w:p>
        </w:tc>
      </w:tr>
      <w:tr w:rsidR="00D6140F" w14:paraId="496E69EB" w14:textId="77777777">
        <w:tc>
          <w:tcPr>
            <w:tcW w:w="2332" w:type="dxa"/>
            <w:tcBorders>
              <w:top w:val="single" w:sz="4" w:space="0" w:color="000000"/>
              <w:left w:val="single" w:sz="4" w:space="0" w:color="000000"/>
              <w:bottom w:val="single" w:sz="4" w:space="0" w:color="000000"/>
              <w:right w:val="single" w:sz="4" w:space="0" w:color="000000"/>
            </w:tcBorders>
            <w:vAlign w:val="center"/>
          </w:tcPr>
          <w:p w14:paraId="43523FC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300</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Ui </w:t>
            </w:r>
            <w:r>
              <w:rPr>
                <w:rFonts w:cs="Times New Roman" w:hint="eastAsia"/>
                <w:sz w:val="28"/>
                <w:szCs w:val="28"/>
                <w:lang w:bidi="ar"/>
              </w:rPr>
              <w:t>≤</w:t>
            </w:r>
            <w:r>
              <w:rPr>
                <w:rFonts w:ascii="Times New Roman" w:hAnsi="Times New Roman" w:cs="Times New Roman"/>
                <w:sz w:val="28"/>
                <w:szCs w:val="28"/>
                <w:lang w:bidi="ar"/>
              </w:rPr>
              <w:t>500</w:t>
            </w:r>
          </w:p>
        </w:tc>
        <w:tc>
          <w:tcPr>
            <w:tcW w:w="3333" w:type="dxa"/>
            <w:tcBorders>
              <w:top w:val="single" w:sz="4" w:space="0" w:color="000000"/>
              <w:left w:val="single" w:sz="4" w:space="0" w:color="000000"/>
              <w:bottom w:val="single" w:sz="4" w:space="0" w:color="000000"/>
              <w:right w:val="single" w:sz="4" w:space="0" w:color="000000"/>
            </w:tcBorders>
            <w:vAlign w:val="center"/>
          </w:tcPr>
          <w:p w14:paraId="4565960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539512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2.5</w:t>
            </w:r>
            <w:r>
              <w:rPr>
                <w:rFonts w:ascii="Times New Roman" w:hAnsi="Times New Roman" w:cs="Times New Roman" w:hint="eastAsia"/>
                <w:sz w:val="28"/>
                <w:szCs w:val="28"/>
                <w:lang w:bidi="ar"/>
              </w:rPr>
              <w:t>（</w:t>
            </w:r>
            <w:r>
              <w:rPr>
                <w:rFonts w:ascii="Times New Roman" w:hAnsi="Times New Roman" w:cs="Times New Roman"/>
                <w:sz w:val="28"/>
                <w:szCs w:val="28"/>
                <w:lang w:bidi="ar"/>
              </w:rPr>
              <w:t>3.5</w:t>
            </w:r>
            <w:r>
              <w:rPr>
                <w:rFonts w:ascii="Times New Roman" w:hAnsi="Times New Roman" w:cs="Times New Roman" w:hint="eastAsia"/>
                <w:sz w:val="28"/>
                <w:szCs w:val="28"/>
                <w:lang w:bidi="ar"/>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62EA168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8</w:t>
            </w:r>
          </w:p>
        </w:tc>
      </w:tr>
      <w:tr w:rsidR="00D6140F" w14:paraId="215A7AE0" w14:textId="77777777">
        <w:tc>
          <w:tcPr>
            <w:tcW w:w="9344" w:type="dxa"/>
            <w:gridSpan w:val="4"/>
            <w:tcBorders>
              <w:top w:val="single" w:sz="4" w:space="0" w:color="000000"/>
              <w:left w:val="single" w:sz="4" w:space="0" w:color="000000"/>
              <w:bottom w:val="single" w:sz="4" w:space="0" w:color="000000"/>
              <w:right w:val="single" w:sz="4" w:space="0" w:color="000000"/>
            </w:tcBorders>
            <w:vAlign w:val="center"/>
          </w:tcPr>
          <w:p w14:paraId="2BE23D68" w14:textId="77777777" w:rsidR="00D6140F" w:rsidRDefault="00000000">
            <w:pPr>
              <w:pStyle w:val="aff0"/>
              <w:widowControl w:val="0"/>
              <w:numPr>
                <w:ilvl w:val="0"/>
                <w:numId w:val="13"/>
              </w:numPr>
              <w:autoSpaceDE w:val="0"/>
              <w:autoSpaceDN w:val="0"/>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括号内数据为直流耐压试验值。</w:t>
            </w:r>
          </w:p>
        </w:tc>
      </w:tr>
    </w:tbl>
    <w:p w14:paraId="2728B0C7"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 </w:t>
      </w:r>
    </w:p>
    <w:p w14:paraId="5F128E1E"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冲击耐压</w:t>
      </w:r>
      <w:r>
        <w:rPr>
          <w:rFonts w:ascii="Times New Roman" w:eastAsia="黑体" w:hAnsi="Times New Roman" w:cs="Times New Roman"/>
          <w:sz w:val="28"/>
          <w:szCs w:val="28"/>
          <w:lang w:bidi="ar"/>
        </w:rPr>
        <w:t xml:space="preserve"> </w:t>
      </w:r>
    </w:p>
    <w:p w14:paraId="65E30E35"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应在以下规定部位进行冲击耐压试验：</w:t>
      </w:r>
      <w:r>
        <w:rPr>
          <w:rFonts w:ascii="Times New Roman" w:hAnsi="Times New Roman" w:cs="Times New Roman"/>
          <w:sz w:val="28"/>
          <w:szCs w:val="28"/>
          <w:lang w:bidi="ar"/>
        </w:rPr>
        <w:t xml:space="preserve"> </w:t>
      </w:r>
    </w:p>
    <w:p w14:paraId="52A4E404" w14:textId="77777777" w:rsidR="00D6140F" w:rsidRDefault="00000000">
      <w:pPr>
        <w:pStyle w:val="aff0"/>
        <w:numPr>
          <w:ilvl w:val="0"/>
          <w:numId w:val="12"/>
        </w:numPr>
        <w:spacing w:before="0" w:beforeAutospacing="0" w:after="0" w:afterAutospacing="0" w:line="360" w:lineRule="auto"/>
        <w:rPr>
          <w:rFonts w:hint="eastAsia"/>
          <w:sz w:val="28"/>
          <w:szCs w:val="28"/>
        </w:rPr>
      </w:pPr>
      <w:r>
        <w:rPr>
          <w:rFonts w:hAnsi="Times New Roman" w:cs="Times New Roman" w:hint="eastAsia"/>
          <w:sz w:val="28"/>
          <w:szCs w:val="28"/>
          <w:lang w:bidi="ar"/>
        </w:rPr>
        <w:t xml:space="preserve">各电路与地（即金属框架）之间； </w:t>
      </w:r>
    </w:p>
    <w:p w14:paraId="1ACC4259" w14:textId="77777777" w:rsidR="00D6140F" w:rsidRDefault="00000000">
      <w:pPr>
        <w:pStyle w:val="aff0"/>
        <w:numPr>
          <w:ilvl w:val="0"/>
          <w:numId w:val="12"/>
        </w:numPr>
        <w:spacing w:before="0" w:beforeAutospacing="0" w:after="0" w:afterAutospacing="0" w:line="360" w:lineRule="auto"/>
        <w:rPr>
          <w:rFonts w:hint="eastAsia"/>
          <w:sz w:val="28"/>
          <w:szCs w:val="28"/>
        </w:rPr>
      </w:pPr>
      <w:r>
        <w:rPr>
          <w:rFonts w:hAnsi="Times New Roman" w:cs="Times New Roman" w:hint="eastAsia"/>
          <w:sz w:val="28"/>
          <w:szCs w:val="28"/>
          <w:lang w:bidi="ar"/>
        </w:rPr>
        <w:t xml:space="preserve">交流电路与直流电路之间； </w:t>
      </w:r>
    </w:p>
    <w:p w14:paraId="291A2275" w14:textId="77777777" w:rsidR="00D6140F" w:rsidRDefault="00000000">
      <w:pPr>
        <w:pStyle w:val="aff0"/>
        <w:numPr>
          <w:ilvl w:val="0"/>
          <w:numId w:val="12"/>
        </w:numPr>
        <w:spacing w:before="0" w:beforeAutospacing="0" w:after="0" w:afterAutospacing="0" w:line="360" w:lineRule="auto"/>
        <w:rPr>
          <w:rFonts w:hint="eastAsia"/>
          <w:sz w:val="28"/>
          <w:szCs w:val="28"/>
        </w:rPr>
      </w:pPr>
      <w:r>
        <w:rPr>
          <w:rFonts w:hAnsi="Times New Roman" w:cs="Times New Roman" w:hint="eastAsia"/>
          <w:sz w:val="28"/>
          <w:szCs w:val="28"/>
          <w:lang w:bidi="ar"/>
        </w:rPr>
        <w:t>无电气联系的输入电路与输出电路之间。</w:t>
      </w:r>
    </w:p>
    <w:p w14:paraId="6AA898F9"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在</w:t>
      </w:r>
      <w:r>
        <w:rPr>
          <w:rFonts w:ascii="Times New Roman" w:hAnsi="Times New Roman" w:cs="Times New Roman"/>
          <w:sz w:val="28"/>
          <w:szCs w:val="28"/>
          <w:lang w:bidi="ar"/>
        </w:rPr>
        <w:t>5.4.3.1</w:t>
      </w:r>
      <w:r>
        <w:rPr>
          <w:rFonts w:ascii="Times New Roman" w:hAnsi="Times New Roman" w:cs="Times New Roman" w:hint="eastAsia"/>
          <w:sz w:val="28"/>
          <w:szCs w:val="28"/>
          <w:lang w:bidi="ar"/>
        </w:rPr>
        <w:t>规定的部位，应能承受表</w:t>
      </w:r>
      <w:r>
        <w:rPr>
          <w:rFonts w:ascii="Times New Roman" w:hAnsi="Times New Roman" w:cs="Times New Roman"/>
          <w:sz w:val="28"/>
          <w:szCs w:val="28"/>
          <w:lang w:bidi="ar"/>
        </w:rPr>
        <w:t>4</w:t>
      </w:r>
      <w:r>
        <w:rPr>
          <w:rFonts w:ascii="Times New Roman" w:hAnsi="Times New Roman" w:cs="Times New Roman" w:hint="eastAsia"/>
          <w:sz w:val="28"/>
          <w:szCs w:val="28"/>
          <w:lang w:bidi="ar"/>
        </w:rPr>
        <w:t>规定的标准雷电波冲击电压试验。试验后，产品的性能应符合本标准规定。在试验过程中，允许出现不导致绝缘损坏的闪络，如出现闪络，则应复查工频耐压，工频耐压试验电压为表</w:t>
      </w:r>
      <w:r>
        <w:rPr>
          <w:rFonts w:ascii="Times New Roman" w:hAnsi="Times New Roman" w:cs="Times New Roman"/>
          <w:sz w:val="28"/>
          <w:szCs w:val="28"/>
          <w:lang w:bidi="ar"/>
        </w:rPr>
        <w:t>4</w:t>
      </w:r>
      <w:r>
        <w:rPr>
          <w:rFonts w:ascii="Times New Roman" w:hAnsi="Times New Roman" w:cs="Times New Roman" w:hint="eastAsia"/>
          <w:sz w:val="28"/>
          <w:szCs w:val="28"/>
          <w:lang w:bidi="ar"/>
        </w:rPr>
        <w:t>规定值的</w:t>
      </w:r>
      <w:r>
        <w:rPr>
          <w:rFonts w:ascii="Times New Roman" w:hAnsi="Times New Roman" w:cs="Times New Roman"/>
          <w:sz w:val="28"/>
          <w:szCs w:val="28"/>
          <w:lang w:bidi="ar"/>
        </w:rPr>
        <w:t>75</w:t>
      </w:r>
      <w:r>
        <w:rPr>
          <w:rFonts w:ascii="Times New Roman" w:hAnsi="Times New Roman" w:cs="Times New Roman" w:hint="eastAsia"/>
          <w:sz w:val="28"/>
          <w:szCs w:val="28"/>
          <w:lang w:bidi="ar"/>
        </w:rPr>
        <w:t>％。</w:t>
      </w:r>
    </w:p>
    <w:p w14:paraId="61018AAE"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防护等级</w:t>
      </w:r>
      <w:r>
        <w:rPr>
          <w:rFonts w:ascii="Times New Roman" w:eastAsia="黑体" w:hAnsi="Times New Roman" w:cs="Times New Roman"/>
          <w:sz w:val="28"/>
          <w:szCs w:val="28"/>
          <w:lang w:bidi="ar"/>
        </w:rPr>
        <w:t xml:space="preserve"> </w:t>
      </w:r>
    </w:p>
    <w:p w14:paraId="13322994"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直流电源设备柜体外壳防护等级应不低于</w:t>
      </w:r>
      <w:r>
        <w:rPr>
          <w:rFonts w:ascii="Times New Roman" w:hAnsi="Times New Roman" w:cs="Times New Roman"/>
          <w:sz w:val="28"/>
          <w:szCs w:val="28"/>
          <w:lang w:bidi="ar"/>
        </w:rPr>
        <w:t>GB/T 4208—2017</w:t>
      </w:r>
      <w:r>
        <w:rPr>
          <w:rFonts w:ascii="Times New Roman" w:hAnsi="Times New Roman" w:cs="Times New Roman" w:hint="eastAsia"/>
          <w:sz w:val="28"/>
          <w:szCs w:val="28"/>
          <w:lang w:bidi="ar"/>
        </w:rPr>
        <w:t>中</w:t>
      </w:r>
      <w:r>
        <w:rPr>
          <w:rFonts w:ascii="Times New Roman" w:hAnsi="Times New Roman" w:cs="Times New Roman"/>
          <w:sz w:val="28"/>
          <w:szCs w:val="28"/>
          <w:lang w:bidi="ar"/>
        </w:rPr>
        <w:t>IP20</w:t>
      </w:r>
      <w:r>
        <w:rPr>
          <w:rFonts w:ascii="Times New Roman" w:hAnsi="Times New Roman" w:cs="Times New Roman" w:hint="eastAsia"/>
          <w:sz w:val="28"/>
          <w:szCs w:val="28"/>
          <w:lang w:bidi="ar"/>
        </w:rPr>
        <w:t>的规定。</w:t>
      </w:r>
      <w:r>
        <w:rPr>
          <w:rFonts w:ascii="Times New Roman" w:hAnsi="Times New Roman" w:cs="Times New Roman"/>
          <w:sz w:val="28"/>
          <w:szCs w:val="28"/>
          <w:lang w:bidi="ar"/>
        </w:rPr>
        <w:t xml:space="preserve"> </w:t>
      </w:r>
    </w:p>
    <w:p w14:paraId="0671C99E"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噪声</w:t>
      </w:r>
      <w:r>
        <w:rPr>
          <w:rFonts w:ascii="Times New Roman" w:eastAsia="黑体" w:hAnsi="Times New Roman" w:cs="Times New Roman"/>
          <w:sz w:val="28"/>
          <w:szCs w:val="28"/>
          <w:lang w:bidi="ar"/>
        </w:rPr>
        <w:t xml:space="preserve"> </w:t>
      </w:r>
    </w:p>
    <w:p w14:paraId="56506460"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直流电源设备正常运行时，自冷式设备的噪声不应大于</w:t>
      </w:r>
      <w:r>
        <w:rPr>
          <w:rFonts w:ascii="Times New Roman" w:hAnsi="Times New Roman" w:cs="Times New Roman"/>
          <w:sz w:val="28"/>
          <w:szCs w:val="28"/>
          <w:lang w:bidi="ar"/>
        </w:rPr>
        <w:t>55dB</w:t>
      </w:r>
      <w:r>
        <w:rPr>
          <w:rFonts w:ascii="Times New Roman" w:hAnsi="Times New Roman" w:cs="Times New Roman" w:hint="eastAsia"/>
          <w:sz w:val="28"/>
          <w:szCs w:val="28"/>
          <w:lang w:bidi="ar"/>
        </w:rPr>
        <w:t>（</w:t>
      </w:r>
      <w:r>
        <w:rPr>
          <w:rFonts w:ascii="Times New Roman" w:hAnsi="Times New Roman" w:cs="Times New Roman"/>
          <w:sz w:val="28"/>
          <w:szCs w:val="28"/>
          <w:lang w:bidi="ar"/>
        </w:rPr>
        <w:t>A</w:t>
      </w:r>
      <w:r>
        <w:rPr>
          <w:rFonts w:ascii="Times New Roman" w:hAnsi="Times New Roman" w:cs="Times New Roman" w:hint="eastAsia"/>
          <w:sz w:val="28"/>
          <w:szCs w:val="28"/>
          <w:lang w:bidi="ar"/>
        </w:rPr>
        <w:t>声级）。风冷式设备的噪声在额定负载的</w:t>
      </w:r>
      <w:r>
        <w:rPr>
          <w:rFonts w:ascii="Times New Roman" w:hAnsi="Times New Roman" w:cs="Times New Roman"/>
          <w:sz w:val="28"/>
          <w:szCs w:val="28"/>
          <w:lang w:bidi="ar"/>
        </w:rPr>
        <w:t>50%</w:t>
      </w:r>
      <w:r>
        <w:rPr>
          <w:rFonts w:ascii="Times New Roman" w:hAnsi="Times New Roman" w:cs="Times New Roman" w:hint="eastAsia"/>
          <w:sz w:val="28"/>
          <w:szCs w:val="28"/>
          <w:lang w:bidi="ar"/>
        </w:rPr>
        <w:t>及以下时不应大于</w:t>
      </w:r>
      <w:r>
        <w:rPr>
          <w:rFonts w:ascii="Times New Roman" w:hAnsi="Times New Roman" w:cs="Times New Roman"/>
          <w:sz w:val="28"/>
          <w:szCs w:val="28"/>
          <w:lang w:bidi="ar"/>
        </w:rPr>
        <w:t>60 dB</w:t>
      </w:r>
      <w:r>
        <w:rPr>
          <w:rFonts w:ascii="Times New Roman" w:hAnsi="Times New Roman" w:cs="Times New Roman" w:hint="eastAsia"/>
          <w:sz w:val="28"/>
          <w:szCs w:val="28"/>
          <w:lang w:bidi="ar"/>
        </w:rPr>
        <w:t>（</w:t>
      </w:r>
      <w:r>
        <w:rPr>
          <w:rFonts w:ascii="Times New Roman" w:hAnsi="Times New Roman" w:cs="Times New Roman"/>
          <w:sz w:val="28"/>
          <w:szCs w:val="28"/>
          <w:lang w:bidi="ar"/>
        </w:rPr>
        <w:t>A</w:t>
      </w:r>
      <w:r>
        <w:rPr>
          <w:rFonts w:ascii="Times New Roman" w:hAnsi="Times New Roman" w:cs="Times New Roman" w:hint="eastAsia"/>
          <w:sz w:val="28"/>
          <w:szCs w:val="28"/>
          <w:lang w:bidi="ar"/>
        </w:rPr>
        <w:t>声级）、额定负载时不应大于</w:t>
      </w:r>
      <w:r>
        <w:rPr>
          <w:rFonts w:ascii="Times New Roman" w:hAnsi="Times New Roman" w:cs="Times New Roman"/>
          <w:sz w:val="28"/>
          <w:szCs w:val="28"/>
          <w:lang w:bidi="ar"/>
        </w:rPr>
        <w:t>65 dB</w:t>
      </w:r>
      <w:r>
        <w:rPr>
          <w:rFonts w:ascii="Times New Roman" w:hAnsi="Times New Roman" w:cs="Times New Roman" w:hint="eastAsia"/>
          <w:sz w:val="28"/>
          <w:szCs w:val="28"/>
          <w:lang w:bidi="ar"/>
        </w:rPr>
        <w:t>（</w:t>
      </w:r>
      <w:r>
        <w:rPr>
          <w:rFonts w:ascii="Times New Roman" w:hAnsi="Times New Roman" w:cs="Times New Roman"/>
          <w:sz w:val="28"/>
          <w:szCs w:val="28"/>
          <w:lang w:bidi="ar"/>
        </w:rPr>
        <w:t>A</w:t>
      </w:r>
      <w:r>
        <w:rPr>
          <w:rFonts w:ascii="Times New Roman" w:hAnsi="Times New Roman" w:cs="Times New Roman" w:hint="eastAsia"/>
          <w:sz w:val="28"/>
          <w:szCs w:val="28"/>
          <w:lang w:bidi="ar"/>
        </w:rPr>
        <w:t>声级）。</w:t>
      </w:r>
    </w:p>
    <w:p w14:paraId="652796A2"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温升</w:t>
      </w:r>
    </w:p>
    <w:p w14:paraId="3ACAA3F0"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直流电源设备在额定负载下长期运行时，其各部件的极限温升不应超过表</w:t>
      </w:r>
      <w:r>
        <w:rPr>
          <w:rFonts w:ascii="Times New Roman" w:hAnsi="Times New Roman" w:cs="Times New Roman"/>
          <w:sz w:val="28"/>
          <w:szCs w:val="28"/>
          <w:lang w:bidi="ar"/>
        </w:rPr>
        <w:t>5</w:t>
      </w:r>
      <w:r>
        <w:rPr>
          <w:rFonts w:ascii="Times New Roman" w:hAnsi="Times New Roman" w:cs="Times New Roman" w:hint="eastAsia"/>
          <w:sz w:val="28"/>
          <w:szCs w:val="28"/>
          <w:lang w:bidi="ar"/>
        </w:rPr>
        <w:t>的规定。</w:t>
      </w:r>
    </w:p>
    <w:p w14:paraId="0AFFF4EC" w14:textId="77777777" w:rsidR="00D6140F" w:rsidRDefault="00000000">
      <w:pPr>
        <w:pStyle w:val="aff0"/>
        <w:numPr>
          <w:ilvl w:val="0"/>
          <w:numId w:val="10"/>
        </w:numPr>
        <w:tabs>
          <w:tab w:val="left" w:pos="0"/>
        </w:tabs>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各部件极限温升</w:t>
      </w:r>
      <w:r>
        <w:rPr>
          <w:rFonts w:ascii="Times New Roman" w:eastAsia="黑体" w:hAnsi="Times New Roman" w:cs="Times New Roman"/>
          <w:sz w:val="28"/>
          <w:szCs w:val="28"/>
          <w:lang w:bidi="ar"/>
        </w:rPr>
        <w:t xml:space="preserve"> </w:t>
      </w:r>
    </w:p>
    <w:tbl>
      <w:tblPr>
        <w:tblW w:w="921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1"/>
        <w:gridCol w:w="2762"/>
        <w:gridCol w:w="3687"/>
      </w:tblGrid>
      <w:tr w:rsidR="00D6140F" w14:paraId="30BF2652" w14:textId="77777777">
        <w:tc>
          <w:tcPr>
            <w:tcW w:w="5519" w:type="dxa"/>
            <w:gridSpan w:val="2"/>
            <w:tcBorders>
              <w:top w:val="single" w:sz="4" w:space="0" w:color="auto"/>
              <w:left w:val="single" w:sz="4" w:space="0" w:color="auto"/>
              <w:bottom w:val="single" w:sz="4" w:space="0" w:color="auto"/>
              <w:right w:val="single" w:sz="4" w:space="0" w:color="auto"/>
            </w:tcBorders>
            <w:vAlign w:val="center"/>
          </w:tcPr>
          <w:p w14:paraId="1863C73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各部件名称</w:t>
            </w:r>
          </w:p>
        </w:tc>
        <w:tc>
          <w:tcPr>
            <w:tcW w:w="3685" w:type="dxa"/>
            <w:tcBorders>
              <w:top w:val="single" w:sz="4" w:space="0" w:color="auto"/>
              <w:left w:val="single" w:sz="4" w:space="0" w:color="auto"/>
              <w:bottom w:val="single" w:sz="4" w:space="0" w:color="auto"/>
              <w:right w:val="single" w:sz="4" w:space="0" w:color="auto"/>
            </w:tcBorders>
          </w:tcPr>
          <w:p w14:paraId="46DD8B4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极限温升</w:t>
            </w:r>
          </w:p>
          <w:p w14:paraId="3C33F80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K</w:t>
            </w:r>
          </w:p>
        </w:tc>
      </w:tr>
      <w:tr w:rsidR="00D6140F" w14:paraId="214DBF97" w14:textId="77777777">
        <w:tc>
          <w:tcPr>
            <w:tcW w:w="5519" w:type="dxa"/>
            <w:gridSpan w:val="2"/>
            <w:tcBorders>
              <w:top w:val="single" w:sz="4" w:space="0" w:color="auto"/>
              <w:left w:val="single" w:sz="4" w:space="0" w:color="auto"/>
              <w:bottom w:val="single" w:sz="4" w:space="0" w:color="auto"/>
              <w:right w:val="single" w:sz="4" w:space="0" w:color="auto"/>
            </w:tcBorders>
            <w:vAlign w:val="center"/>
          </w:tcPr>
          <w:p w14:paraId="302DE25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整流管外壳（含散热器）</w:t>
            </w:r>
          </w:p>
        </w:tc>
        <w:tc>
          <w:tcPr>
            <w:tcW w:w="3685" w:type="dxa"/>
            <w:tcBorders>
              <w:top w:val="single" w:sz="4" w:space="0" w:color="auto"/>
              <w:left w:val="single" w:sz="4" w:space="0" w:color="auto"/>
              <w:bottom w:val="single" w:sz="4" w:space="0" w:color="auto"/>
              <w:right w:val="single" w:sz="4" w:space="0" w:color="auto"/>
            </w:tcBorders>
          </w:tcPr>
          <w:p w14:paraId="6B51198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70</w:t>
            </w:r>
          </w:p>
        </w:tc>
      </w:tr>
      <w:tr w:rsidR="00D6140F" w14:paraId="0E8DFC09" w14:textId="77777777">
        <w:tc>
          <w:tcPr>
            <w:tcW w:w="5519" w:type="dxa"/>
            <w:gridSpan w:val="2"/>
            <w:tcBorders>
              <w:top w:val="single" w:sz="4" w:space="0" w:color="auto"/>
              <w:left w:val="single" w:sz="4" w:space="0" w:color="auto"/>
              <w:bottom w:val="single" w:sz="4" w:space="0" w:color="auto"/>
              <w:right w:val="single" w:sz="4" w:space="0" w:color="auto"/>
            </w:tcBorders>
            <w:vAlign w:val="center"/>
          </w:tcPr>
          <w:p w14:paraId="3EBBD27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晶闸管、功率晶体管外壳</w:t>
            </w:r>
          </w:p>
        </w:tc>
        <w:tc>
          <w:tcPr>
            <w:tcW w:w="3685" w:type="dxa"/>
            <w:tcBorders>
              <w:top w:val="single" w:sz="4" w:space="0" w:color="auto"/>
              <w:left w:val="single" w:sz="4" w:space="0" w:color="auto"/>
              <w:bottom w:val="single" w:sz="4" w:space="0" w:color="auto"/>
              <w:right w:val="single" w:sz="4" w:space="0" w:color="auto"/>
            </w:tcBorders>
          </w:tcPr>
          <w:p w14:paraId="46859AB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55</w:t>
            </w:r>
          </w:p>
        </w:tc>
      </w:tr>
      <w:tr w:rsidR="00D6140F" w14:paraId="5D27B6E7" w14:textId="77777777">
        <w:tc>
          <w:tcPr>
            <w:tcW w:w="5519" w:type="dxa"/>
            <w:gridSpan w:val="2"/>
            <w:tcBorders>
              <w:top w:val="single" w:sz="4" w:space="0" w:color="auto"/>
              <w:left w:val="single" w:sz="4" w:space="0" w:color="auto"/>
              <w:bottom w:val="single" w:sz="4" w:space="0" w:color="auto"/>
              <w:right w:val="single" w:sz="4" w:space="0" w:color="auto"/>
            </w:tcBorders>
            <w:vAlign w:val="center"/>
          </w:tcPr>
          <w:p w14:paraId="780AA1A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硅链调压装置的硅堆外壳</w:t>
            </w:r>
          </w:p>
        </w:tc>
        <w:tc>
          <w:tcPr>
            <w:tcW w:w="3685" w:type="dxa"/>
            <w:tcBorders>
              <w:top w:val="single" w:sz="4" w:space="0" w:color="auto"/>
              <w:left w:val="single" w:sz="4" w:space="0" w:color="auto"/>
              <w:bottom w:val="single" w:sz="4" w:space="0" w:color="auto"/>
              <w:right w:val="single" w:sz="4" w:space="0" w:color="auto"/>
            </w:tcBorders>
          </w:tcPr>
          <w:p w14:paraId="4AE8B9A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85</w:t>
            </w:r>
          </w:p>
        </w:tc>
      </w:tr>
      <w:tr w:rsidR="00D6140F" w14:paraId="42FF0BE6" w14:textId="77777777">
        <w:tc>
          <w:tcPr>
            <w:tcW w:w="5519" w:type="dxa"/>
            <w:gridSpan w:val="2"/>
            <w:tcBorders>
              <w:top w:val="single" w:sz="4" w:space="0" w:color="auto"/>
              <w:left w:val="single" w:sz="4" w:space="0" w:color="auto"/>
              <w:bottom w:val="single" w:sz="4" w:space="0" w:color="auto"/>
              <w:right w:val="single" w:sz="4" w:space="0" w:color="auto"/>
            </w:tcBorders>
            <w:vAlign w:val="center"/>
          </w:tcPr>
          <w:p w14:paraId="57A0975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电阻元件</w:t>
            </w:r>
          </w:p>
        </w:tc>
        <w:tc>
          <w:tcPr>
            <w:tcW w:w="3685" w:type="dxa"/>
            <w:tcBorders>
              <w:top w:val="single" w:sz="4" w:space="0" w:color="auto"/>
              <w:left w:val="single" w:sz="4" w:space="0" w:color="auto"/>
              <w:bottom w:val="single" w:sz="4" w:space="0" w:color="auto"/>
              <w:right w:val="single" w:sz="4" w:space="0" w:color="auto"/>
            </w:tcBorders>
          </w:tcPr>
          <w:p w14:paraId="46DA626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25</w:t>
            </w:r>
            <w:r>
              <w:rPr>
                <w:rFonts w:ascii="Times New Roman" w:hAnsi="Times New Roman" w:cs="Times New Roman" w:hint="eastAsia"/>
                <w:sz w:val="28"/>
                <w:szCs w:val="28"/>
                <w:lang w:bidi="ar"/>
              </w:rPr>
              <w:t>（距外表</w:t>
            </w:r>
            <w:r>
              <w:rPr>
                <w:rFonts w:ascii="Times New Roman" w:hAnsi="Times New Roman" w:cs="Times New Roman"/>
                <w:sz w:val="28"/>
                <w:szCs w:val="28"/>
                <w:lang w:bidi="ar"/>
              </w:rPr>
              <w:t>30 mm</w:t>
            </w:r>
            <w:r>
              <w:rPr>
                <w:rFonts w:ascii="Times New Roman" w:hAnsi="Times New Roman" w:cs="Times New Roman" w:hint="eastAsia"/>
                <w:sz w:val="28"/>
                <w:szCs w:val="28"/>
                <w:lang w:bidi="ar"/>
              </w:rPr>
              <w:t>处）</w:t>
            </w:r>
          </w:p>
        </w:tc>
      </w:tr>
      <w:tr w:rsidR="00D6140F" w14:paraId="32AD0B70" w14:textId="77777777">
        <w:tc>
          <w:tcPr>
            <w:tcW w:w="2759" w:type="dxa"/>
            <w:vMerge w:val="restart"/>
            <w:tcBorders>
              <w:top w:val="single" w:sz="4" w:space="0" w:color="auto"/>
              <w:left w:val="single" w:sz="4" w:space="0" w:color="auto"/>
              <w:bottom w:val="single" w:sz="4" w:space="0" w:color="auto"/>
              <w:right w:val="single" w:sz="4" w:space="0" w:color="auto"/>
            </w:tcBorders>
            <w:vAlign w:val="center"/>
          </w:tcPr>
          <w:p w14:paraId="4D784CA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变压器、电抗器线圈</w:t>
            </w:r>
          </w:p>
        </w:tc>
        <w:tc>
          <w:tcPr>
            <w:tcW w:w="2760" w:type="dxa"/>
            <w:tcBorders>
              <w:top w:val="single" w:sz="4" w:space="0" w:color="auto"/>
              <w:left w:val="single" w:sz="4" w:space="0" w:color="auto"/>
              <w:bottom w:val="single" w:sz="4" w:space="0" w:color="auto"/>
              <w:right w:val="single" w:sz="4" w:space="0" w:color="auto"/>
            </w:tcBorders>
            <w:vAlign w:val="center"/>
          </w:tcPr>
          <w:p w14:paraId="1B214AD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B</w:t>
            </w:r>
            <w:r>
              <w:rPr>
                <w:rFonts w:ascii="Times New Roman" w:hAnsi="Times New Roman" w:cs="Times New Roman" w:hint="eastAsia"/>
                <w:sz w:val="28"/>
                <w:szCs w:val="28"/>
                <w:lang w:bidi="ar"/>
              </w:rPr>
              <w:t>级绝缘</w:t>
            </w:r>
          </w:p>
        </w:tc>
        <w:tc>
          <w:tcPr>
            <w:tcW w:w="3685" w:type="dxa"/>
            <w:tcBorders>
              <w:top w:val="single" w:sz="4" w:space="0" w:color="auto"/>
              <w:left w:val="single" w:sz="4" w:space="0" w:color="auto"/>
              <w:bottom w:val="single" w:sz="4" w:space="0" w:color="auto"/>
              <w:right w:val="single" w:sz="4" w:space="0" w:color="auto"/>
            </w:tcBorders>
          </w:tcPr>
          <w:p w14:paraId="67408EA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80</w:t>
            </w:r>
          </w:p>
        </w:tc>
      </w:tr>
      <w:tr w:rsidR="00D6140F" w14:paraId="0C0E2A8A" w14:textId="77777777">
        <w:tc>
          <w:tcPr>
            <w:tcW w:w="2759" w:type="dxa"/>
            <w:vMerge/>
            <w:tcBorders>
              <w:top w:val="single" w:sz="4" w:space="0" w:color="auto"/>
              <w:left w:val="single" w:sz="4" w:space="0" w:color="auto"/>
              <w:bottom w:val="single" w:sz="4" w:space="0" w:color="auto"/>
              <w:right w:val="single" w:sz="4" w:space="0" w:color="auto"/>
            </w:tcBorders>
            <w:vAlign w:val="center"/>
          </w:tcPr>
          <w:p w14:paraId="339C83B5" w14:textId="77777777" w:rsidR="00D6140F" w:rsidRDefault="00D6140F">
            <w:pPr>
              <w:spacing w:line="360" w:lineRule="auto"/>
              <w:rPr>
                <w:rFonts w:ascii="Calibri" w:hAnsi="Calibri"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vAlign w:val="center"/>
          </w:tcPr>
          <w:p w14:paraId="16757D3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F</w:t>
            </w:r>
            <w:r>
              <w:rPr>
                <w:rFonts w:ascii="Times New Roman" w:hAnsi="Times New Roman" w:cs="Times New Roman" w:hint="eastAsia"/>
                <w:sz w:val="28"/>
                <w:szCs w:val="28"/>
                <w:lang w:bidi="ar"/>
              </w:rPr>
              <w:t>级绝缘</w:t>
            </w:r>
          </w:p>
        </w:tc>
        <w:tc>
          <w:tcPr>
            <w:tcW w:w="3685" w:type="dxa"/>
            <w:tcBorders>
              <w:top w:val="single" w:sz="4" w:space="0" w:color="auto"/>
              <w:left w:val="single" w:sz="4" w:space="0" w:color="auto"/>
              <w:bottom w:val="single" w:sz="4" w:space="0" w:color="auto"/>
              <w:right w:val="single" w:sz="4" w:space="0" w:color="auto"/>
            </w:tcBorders>
          </w:tcPr>
          <w:p w14:paraId="34506A6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100</w:t>
            </w:r>
          </w:p>
        </w:tc>
      </w:tr>
      <w:tr w:rsidR="00D6140F" w14:paraId="1BC33F16" w14:textId="77777777">
        <w:tc>
          <w:tcPr>
            <w:tcW w:w="2759" w:type="dxa"/>
            <w:vMerge/>
            <w:tcBorders>
              <w:top w:val="single" w:sz="4" w:space="0" w:color="auto"/>
              <w:left w:val="single" w:sz="4" w:space="0" w:color="auto"/>
              <w:bottom w:val="single" w:sz="4" w:space="0" w:color="auto"/>
              <w:right w:val="single" w:sz="4" w:space="0" w:color="auto"/>
            </w:tcBorders>
            <w:vAlign w:val="center"/>
          </w:tcPr>
          <w:p w14:paraId="1682AA0E" w14:textId="77777777" w:rsidR="00D6140F" w:rsidRDefault="00D6140F">
            <w:pPr>
              <w:spacing w:line="360" w:lineRule="auto"/>
              <w:rPr>
                <w:rFonts w:ascii="Calibri" w:hAnsi="Calibri"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vAlign w:val="center"/>
          </w:tcPr>
          <w:p w14:paraId="2DC29E3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H</w:t>
            </w:r>
            <w:r>
              <w:rPr>
                <w:rFonts w:ascii="Times New Roman" w:hAnsi="Times New Roman" w:cs="Times New Roman" w:hint="eastAsia"/>
                <w:sz w:val="28"/>
                <w:szCs w:val="28"/>
                <w:lang w:bidi="ar"/>
              </w:rPr>
              <w:t>级绝缘</w:t>
            </w:r>
          </w:p>
        </w:tc>
        <w:tc>
          <w:tcPr>
            <w:tcW w:w="3685" w:type="dxa"/>
            <w:tcBorders>
              <w:top w:val="single" w:sz="4" w:space="0" w:color="auto"/>
              <w:left w:val="single" w:sz="4" w:space="0" w:color="auto"/>
              <w:bottom w:val="single" w:sz="4" w:space="0" w:color="auto"/>
              <w:right w:val="single" w:sz="4" w:space="0" w:color="auto"/>
            </w:tcBorders>
          </w:tcPr>
          <w:p w14:paraId="1E3CC0F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125</w:t>
            </w:r>
          </w:p>
        </w:tc>
      </w:tr>
      <w:tr w:rsidR="00D6140F" w14:paraId="0468D498" w14:textId="77777777">
        <w:tc>
          <w:tcPr>
            <w:tcW w:w="2759" w:type="dxa"/>
            <w:vMerge w:val="restart"/>
            <w:tcBorders>
              <w:top w:val="single" w:sz="4" w:space="0" w:color="auto"/>
              <w:left w:val="single" w:sz="4" w:space="0" w:color="auto"/>
              <w:bottom w:val="single" w:sz="4" w:space="0" w:color="auto"/>
              <w:right w:val="single" w:sz="4" w:space="0" w:color="auto"/>
            </w:tcBorders>
            <w:vAlign w:val="center"/>
          </w:tcPr>
          <w:p w14:paraId="2C57FEC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母线连接处</w:t>
            </w:r>
          </w:p>
        </w:tc>
        <w:tc>
          <w:tcPr>
            <w:tcW w:w="2760" w:type="dxa"/>
            <w:tcBorders>
              <w:top w:val="single" w:sz="4" w:space="0" w:color="auto"/>
              <w:left w:val="single" w:sz="4" w:space="0" w:color="auto"/>
              <w:bottom w:val="single" w:sz="4" w:space="0" w:color="auto"/>
              <w:right w:val="single" w:sz="4" w:space="0" w:color="auto"/>
            </w:tcBorders>
            <w:vAlign w:val="center"/>
          </w:tcPr>
          <w:p w14:paraId="46D6766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铜</w:t>
            </w:r>
            <w:r>
              <w:rPr>
                <w:rFonts w:ascii="Times New Roman" w:hAnsi="Times New Roman" w:cs="Times New Roman"/>
                <w:sz w:val="28"/>
                <w:szCs w:val="28"/>
                <w:lang w:bidi="ar"/>
              </w:rPr>
              <w:t>——</w:t>
            </w:r>
            <w:r>
              <w:rPr>
                <w:rFonts w:ascii="Times New Roman" w:hAnsi="Times New Roman" w:cs="Times New Roman" w:hint="eastAsia"/>
                <w:sz w:val="28"/>
                <w:szCs w:val="28"/>
                <w:lang w:bidi="ar"/>
              </w:rPr>
              <w:t>铜</w:t>
            </w:r>
          </w:p>
        </w:tc>
        <w:tc>
          <w:tcPr>
            <w:tcW w:w="3685" w:type="dxa"/>
            <w:tcBorders>
              <w:top w:val="single" w:sz="4" w:space="0" w:color="auto"/>
              <w:left w:val="single" w:sz="4" w:space="0" w:color="auto"/>
              <w:bottom w:val="single" w:sz="4" w:space="0" w:color="auto"/>
              <w:right w:val="single" w:sz="4" w:space="0" w:color="auto"/>
            </w:tcBorders>
          </w:tcPr>
          <w:p w14:paraId="2C884FC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50</w:t>
            </w:r>
          </w:p>
        </w:tc>
      </w:tr>
      <w:tr w:rsidR="00D6140F" w14:paraId="652E1E2E" w14:textId="77777777">
        <w:tc>
          <w:tcPr>
            <w:tcW w:w="2759" w:type="dxa"/>
            <w:vMerge/>
            <w:tcBorders>
              <w:top w:val="single" w:sz="4" w:space="0" w:color="auto"/>
              <w:left w:val="single" w:sz="4" w:space="0" w:color="auto"/>
              <w:bottom w:val="single" w:sz="4" w:space="0" w:color="auto"/>
              <w:right w:val="single" w:sz="4" w:space="0" w:color="auto"/>
            </w:tcBorders>
            <w:vAlign w:val="center"/>
          </w:tcPr>
          <w:p w14:paraId="44B07C26" w14:textId="77777777" w:rsidR="00D6140F" w:rsidRDefault="00D6140F">
            <w:pPr>
              <w:spacing w:line="360" w:lineRule="auto"/>
              <w:rPr>
                <w:rFonts w:ascii="Calibri" w:hAnsi="Calibri"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vAlign w:val="center"/>
          </w:tcPr>
          <w:p w14:paraId="419788B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铜搪锡</w:t>
            </w:r>
            <w:r>
              <w:rPr>
                <w:rFonts w:ascii="Times New Roman" w:hAnsi="Times New Roman" w:cs="Times New Roman"/>
                <w:sz w:val="28"/>
                <w:szCs w:val="28"/>
                <w:lang w:bidi="ar"/>
              </w:rPr>
              <w:t>——</w:t>
            </w:r>
            <w:r>
              <w:rPr>
                <w:rFonts w:ascii="Times New Roman" w:hAnsi="Times New Roman" w:cs="Times New Roman" w:hint="eastAsia"/>
                <w:sz w:val="28"/>
                <w:szCs w:val="28"/>
                <w:lang w:bidi="ar"/>
              </w:rPr>
              <w:t>铜搪锡</w:t>
            </w:r>
          </w:p>
        </w:tc>
        <w:tc>
          <w:tcPr>
            <w:tcW w:w="3685" w:type="dxa"/>
            <w:tcBorders>
              <w:top w:val="single" w:sz="4" w:space="0" w:color="auto"/>
              <w:left w:val="single" w:sz="4" w:space="0" w:color="auto"/>
              <w:bottom w:val="single" w:sz="4" w:space="0" w:color="auto"/>
              <w:right w:val="single" w:sz="4" w:space="0" w:color="auto"/>
            </w:tcBorders>
          </w:tcPr>
          <w:p w14:paraId="6D65605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60</w:t>
            </w:r>
          </w:p>
        </w:tc>
      </w:tr>
      <w:tr w:rsidR="00D6140F" w14:paraId="5D072907" w14:textId="77777777">
        <w:tc>
          <w:tcPr>
            <w:tcW w:w="2759" w:type="dxa"/>
            <w:vMerge/>
            <w:tcBorders>
              <w:top w:val="single" w:sz="4" w:space="0" w:color="auto"/>
              <w:left w:val="single" w:sz="4" w:space="0" w:color="auto"/>
              <w:bottom w:val="single" w:sz="4" w:space="0" w:color="auto"/>
              <w:right w:val="single" w:sz="4" w:space="0" w:color="auto"/>
            </w:tcBorders>
            <w:vAlign w:val="center"/>
          </w:tcPr>
          <w:p w14:paraId="3548C1A0" w14:textId="77777777" w:rsidR="00D6140F" w:rsidRDefault="00D6140F">
            <w:pPr>
              <w:spacing w:line="360" w:lineRule="auto"/>
              <w:rPr>
                <w:rFonts w:ascii="Calibri" w:hAnsi="Calibri"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vAlign w:val="center"/>
          </w:tcPr>
          <w:p w14:paraId="4338D4B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铜镀银</w:t>
            </w:r>
            <w:r>
              <w:rPr>
                <w:rFonts w:ascii="Times New Roman" w:hAnsi="Times New Roman" w:cs="Times New Roman"/>
                <w:sz w:val="28"/>
                <w:szCs w:val="28"/>
                <w:lang w:bidi="ar"/>
              </w:rPr>
              <w:t>——</w:t>
            </w:r>
            <w:r>
              <w:rPr>
                <w:rFonts w:ascii="Times New Roman" w:hAnsi="Times New Roman" w:cs="Times New Roman" w:hint="eastAsia"/>
                <w:sz w:val="28"/>
                <w:szCs w:val="28"/>
                <w:lang w:bidi="ar"/>
              </w:rPr>
              <w:t>铜镀银</w:t>
            </w:r>
          </w:p>
        </w:tc>
        <w:tc>
          <w:tcPr>
            <w:tcW w:w="3685" w:type="dxa"/>
            <w:tcBorders>
              <w:top w:val="single" w:sz="4" w:space="0" w:color="auto"/>
              <w:left w:val="single" w:sz="4" w:space="0" w:color="auto"/>
              <w:bottom w:val="single" w:sz="4" w:space="0" w:color="auto"/>
              <w:right w:val="single" w:sz="4" w:space="0" w:color="auto"/>
            </w:tcBorders>
          </w:tcPr>
          <w:p w14:paraId="7645562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80</w:t>
            </w:r>
          </w:p>
        </w:tc>
      </w:tr>
      <w:tr w:rsidR="00D6140F" w14:paraId="42F505E1" w14:textId="77777777">
        <w:tc>
          <w:tcPr>
            <w:tcW w:w="2759" w:type="dxa"/>
            <w:vMerge w:val="restart"/>
            <w:tcBorders>
              <w:top w:val="single" w:sz="4" w:space="0" w:color="auto"/>
              <w:left w:val="single" w:sz="4" w:space="0" w:color="auto"/>
              <w:bottom w:val="single" w:sz="4" w:space="0" w:color="auto"/>
              <w:right w:val="single" w:sz="4" w:space="0" w:color="auto"/>
            </w:tcBorders>
            <w:vAlign w:val="center"/>
          </w:tcPr>
          <w:p w14:paraId="76BDCBF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操作手柄</w:t>
            </w:r>
          </w:p>
        </w:tc>
        <w:tc>
          <w:tcPr>
            <w:tcW w:w="2760" w:type="dxa"/>
            <w:tcBorders>
              <w:top w:val="single" w:sz="4" w:space="0" w:color="auto"/>
              <w:left w:val="single" w:sz="4" w:space="0" w:color="auto"/>
              <w:bottom w:val="single" w:sz="4" w:space="0" w:color="auto"/>
              <w:right w:val="single" w:sz="4" w:space="0" w:color="auto"/>
            </w:tcBorders>
            <w:vAlign w:val="center"/>
          </w:tcPr>
          <w:p w14:paraId="6A473F3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金属材料</w:t>
            </w:r>
          </w:p>
        </w:tc>
        <w:tc>
          <w:tcPr>
            <w:tcW w:w="3685" w:type="dxa"/>
            <w:tcBorders>
              <w:top w:val="single" w:sz="4" w:space="0" w:color="auto"/>
              <w:left w:val="single" w:sz="4" w:space="0" w:color="auto"/>
              <w:bottom w:val="single" w:sz="4" w:space="0" w:color="auto"/>
              <w:right w:val="single" w:sz="4" w:space="0" w:color="auto"/>
            </w:tcBorders>
          </w:tcPr>
          <w:p w14:paraId="4A51E61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15</w:t>
            </w:r>
            <w:r>
              <w:rPr>
                <w:rFonts w:ascii="Times New Roman" w:hAnsi="Times New Roman" w:cs="Times New Roman"/>
                <w:sz w:val="28"/>
                <w:szCs w:val="28"/>
                <w:vertAlign w:val="superscript"/>
                <w:lang w:bidi="ar"/>
              </w:rPr>
              <w:t>a</w:t>
            </w:r>
          </w:p>
        </w:tc>
      </w:tr>
      <w:tr w:rsidR="00D6140F" w14:paraId="758F07A4" w14:textId="77777777">
        <w:tc>
          <w:tcPr>
            <w:tcW w:w="2759" w:type="dxa"/>
            <w:vMerge/>
            <w:tcBorders>
              <w:top w:val="single" w:sz="4" w:space="0" w:color="auto"/>
              <w:left w:val="single" w:sz="4" w:space="0" w:color="auto"/>
              <w:bottom w:val="single" w:sz="4" w:space="0" w:color="auto"/>
              <w:right w:val="single" w:sz="4" w:space="0" w:color="auto"/>
            </w:tcBorders>
            <w:vAlign w:val="center"/>
          </w:tcPr>
          <w:p w14:paraId="4CEF5670" w14:textId="77777777" w:rsidR="00D6140F" w:rsidRDefault="00D6140F">
            <w:pPr>
              <w:spacing w:line="360" w:lineRule="auto"/>
              <w:rPr>
                <w:rFonts w:ascii="Calibri" w:hAnsi="Calibri"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vAlign w:val="center"/>
          </w:tcPr>
          <w:p w14:paraId="14D3EE6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绝缘材料</w:t>
            </w:r>
          </w:p>
        </w:tc>
        <w:tc>
          <w:tcPr>
            <w:tcW w:w="3685" w:type="dxa"/>
            <w:tcBorders>
              <w:top w:val="single" w:sz="4" w:space="0" w:color="auto"/>
              <w:left w:val="single" w:sz="4" w:space="0" w:color="auto"/>
              <w:bottom w:val="single" w:sz="4" w:space="0" w:color="auto"/>
              <w:right w:val="single" w:sz="4" w:space="0" w:color="auto"/>
            </w:tcBorders>
          </w:tcPr>
          <w:p w14:paraId="216D34C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25</w:t>
            </w:r>
            <w:r>
              <w:rPr>
                <w:rFonts w:ascii="Times New Roman" w:hAnsi="Times New Roman" w:cs="Times New Roman"/>
                <w:sz w:val="28"/>
                <w:szCs w:val="28"/>
                <w:vertAlign w:val="superscript"/>
                <w:lang w:bidi="ar"/>
              </w:rPr>
              <w:t>a</w:t>
            </w:r>
          </w:p>
        </w:tc>
      </w:tr>
      <w:tr w:rsidR="00D6140F" w14:paraId="7559EBE4" w14:textId="77777777">
        <w:tc>
          <w:tcPr>
            <w:tcW w:w="2759" w:type="dxa"/>
            <w:vMerge w:val="restart"/>
            <w:tcBorders>
              <w:top w:val="single" w:sz="4" w:space="0" w:color="auto"/>
              <w:left w:val="single" w:sz="4" w:space="0" w:color="auto"/>
              <w:bottom w:val="single" w:sz="4" w:space="0" w:color="auto"/>
              <w:right w:val="single" w:sz="4" w:space="0" w:color="auto"/>
            </w:tcBorders>
            <w:vAlign w:val="center"/>
          </w:tcPr>
          <w:p w14:paraId="0B250BC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可触及的外壳和覆板</w:t>
            </w:r>
          </w:p>
        </w:tc>
        <w:tc>
          <w:tcPr>
            <w:tcW w:w="2760" w:type="dxa"/>
            <w:tcBorders>
              <w:top w:val="single" w:sz="4" w:space="0" w:color="auto"/>
              <w:left w:val="single" w:sz="4" w:space="0" w:color="auto"/>
              <w:bottom w:val="single" w:sz="4" w:space="0" w:color="auto"/>
              <w:right w:val="single" w:sz="4" w:space="0" w:color="auto"/>
            </w:tcBorders>
            <w:vAlign w:val="center"/>
          </w:tcPr>
          <w:p w14:paraId="2740914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金属材料</w:t>
            </w:r>
          </w:p>
        </w:tc>
        <w:tc>
          <w:tcPr>
            <w:tcW w:w="3685" w:type="dxa"/>
            <w:tcBorders>
              <w:top w:val="single" w:sz="4" w:space="0" w:color="auto"/>
              <w:left w:val="single" w:sz="4" w:space="0" w:color="auto"/>
              <w:bottom w:val="single" w:sz="4" w:space="0" w:color="auto"/>
              <w:right w:val="single" w:sz="4" w:space="0" w:color="auto"/>
            </w:tcBorders>
          </w:tcPr>
          <w:p w14:paraId="73112F8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30</w:t>
            </w:r>
            <w:r>
              <w:rPr>
                <w:rFonts w:ascii="Times New Roman" w:hAnsi="Times New Roman" w:cs="Times New Roman"/>
                <w:sz w:val="28"/>
                <w:szCs w:val="28"/>
                <w:vertAlign w:val="superscript"/>
                <w:lang w:bidi="ar"/>
              </w:rPr>
              <w:t xml:space="preserve">b </w:t>
            </w:r>
          </w:p>
        </w:tc>
      </w:tr>
      <w:tr w:rsidR="00D6140F" w14:paraId="17955398" w14:textId="77777777">
        <w:tc>
          <w:tcPr>
            <w:tcW w:w="2759" w:type="dxa"/>
            <w:vMerge/>
            <w:tcBorders>
              <w:top w:val="single" w:sz="4" w:space="0" w:color="auto"/>
              <w:left w:val="single" w:sz="4" w:space="0" w:color="auto"/>
              <w:bottom w:val="single" w:sz="4" w:space="0" w:color="auto"/>
              <w:right w:val="single" w:sz="4" w:space="0" w:color="auto"/>
            </w:tcBorders>
            <w:vAlign w:val="center"/>
          </w:tcPr>
          <w:p w14:paraId="15BB8889" w14:textId="77777777" w:rsidR="00D6140F" w:rsidRDefault="00D6140F">
            <w:pPr>
              <w:spacing w:line="360" w:lineRule="auto"/>
              <w:rPr>
                <w:rFonts w:ascii="Calibri" w:hAnsi="Calibri" w:cs="Times New Roman"/>
                <w:sz w:val="28"/>
                <w:szCs w:val="28"/>
              </w:rPr>
            </w:pPr>
          </w:p>
        </w:tc>
        <w:tc>
          <w:tcPr>
            <w:tcW w:w="2760" w:type="dxa"/>
            <w:tcBorders>
              <w:top w:val="single" w:sz="4" w:space="0" w:color="auto"/>
              <w:left w:val="single" w:sz="4" w:space="0" w:color="auto"/>
              <w:bottom w:val="single" w:sz="4" w:space="0" w:color="auto"/>
              <w:right w:val="single" w:sz="4" w:space="0" w:color="auto"/>
            </w:tcBorders>
            <w:vAlign w:val="center"/>
          </w:tcPr>
          <w:p w14:paraId="5671A93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绝缘材料</w:t>
            </w:r>
          </w:p>
        </w:tc>
        <w:tc>
          <w:tcPr>
            <w:tcW w:w="3685" w:type="dxa"/>
            <w:tcBorders>
              <w:top w:val="single" w:sz="4" w:space="0" w:color="auto"/>
              <w:left w:val="single" w:sz="4" w:space="0" w:color="auto"/>
              <w:bottom w:val="single" w:sz="4" w:space="0" w:color="auto"/>
              <w:right w:val="single" w:sz="4" w:space="0" w:color="auto"/>
            </w:tcBorders>
          </w:tcPr>
          <w:p w14:paraId="61766F3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40</w:t>
            </w:r>
            <w:r>
              <w:rPr>
                <w:rFonts w:ascii="Times New Roman" w:hAnsi="Times New Roman" w:cs="Times New Roman"/>
                <w:sz w:val="28"/>
                <w:szCs w:val="28"/>
                <w:vertAlign w:val="superscript"/>
                <w:lang w:bidi="ar"/>
              </w:rPr>
              <w:t>b</w:t>
            </w:r>
          </w:p>
        </w:tc>
      </w:tr>
      <w:tr w:rsidR="00D6140F" w14:paraId="6C3942D7" w14:textId="77777777">
        <w:tc>
          <w:tcPr>
            <w:tcW w:w="9204" w:type="dxa"/>
            <w:gridSpan w:val="3"/>
            <w:tcBorders>
              <w:top w:val="single" w:sz="4" w:space="0" w:color="auto"/>
              <w:left w:val="single" w:sz="4" w:space="0" w:color="auto"/>
              <w:bottom w:val="single" w:sz="4" w:space="0" w:color="auto"/>
              <w:right w:val="single" w:sz="4" w:space="0" w:color="auto"/>
            </w:tcBorders>
            <w:vAlign w:val="center"/>
          </w:tcPr>
          <w:p w14:paraId="56B4B40D" w14:textId="77777777" w:rsidR="00D6140F" w:rsidRDefault="00000000">
            <w:pPr>
              <w:pStyle w:val="aff0"/>
              <w:widowControl w:val="0"/>
              <w:numPr>
                <w:ilvl w:val="0"/>
                <w:numId w:val="13"/>
              </w:numPr>
              <w:autoSpaceDE w:val="0"/>
              <w:autoSpaceDN w:val="0"/>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lang w:bidi="ar"/>
              </w:rPr>
              <w:lastRenderedPageBreak/>
              <w:t>a</w:t>
            </w:r>
            <w:r>
              <w:rPr>
                <w:rFonts w:ascii="Times New Roman" w:hAnsi="Times New Roman" w:cs="Times New Roman" w:hint="eastAsia"/>
                <w:sz w:val="28"/>
                <w:szCs w:val="28"/>
                <w:lang w:bidi="ar"/>
              </w:rPr>
              <w:t>代表装在产品内部的操作手柄（如：事故操作手柄，把手等），因只有门打开后才能被触及且不经常操作，允许其温升比表中的数据高</w:t>
            </w:r>
            <w:r>
              <w:rPr>
                <w:rFonts w:ascii="Times New Roman" w:hAnsi="Times New Roman" w:cs="Times New Roman"/>
                <w:sz w:val="28"/>
                <w:szCs w:val="28"/>
                <w:lang w:bidi="ar"/>
              </w:rPr>
              <w:t>10 K</w:t>
            </w:r>
            <w:r>
              <w:rPr>
                <w:rFonts w:ascii="Times New Roman" w:hAnsi="Times New Roman" w:cs="Times New Roman" w:hint="eastAsia"/>
                <w:sz w:val="28"/>
                <w:szCs w:val="28"/>
                <w:lang w:bidi="ar"/>
              </w:rPr>
              <w:t>。</w:t>
            </w:r>
          </w:p>
          <w:p w14:paraId="6D6C3BA6" w14:textId="77777777" w:rsidR="00D6140F" w:rsidRDefault="00000000">
            <w:pPr>
              <w:pStyle w:val="aff0"/>
              <w:widowControl w:val="0"/>
              <w:autoSpaceDE w:val="0"/>
              <w:autoSpaceDN w:val="0"/>
              <w:spacing w:before="0" w:beforeAutospacing="0" w:after="0" w:afterAutospacing="0" w:line="360" w:lineRule="auto"/>
              <w:ind w:left="737"/>
              <w:jc w:val="both"/>
              <w:rPr>
                <w:rFonts w:ascii="Times New Roman" w:hAnsi="Times New Roman" w:cs="Times New Roman"/>
                <w:sz w:val="28"/>
                <w:szCs w:val="28"/>
              </w:rPr>
            </w:pPr>
            <w:r>
              <w:rPr>
                <w:rFonts w:ascii="Times New Roman" w:hAnsi="Times New Roman" w:cs="Times New Roman"/>
                <w:sz w:val="28"/>
                <w:szCs w:val="28"/>
                <w:lang w:bidi="ar"/>
              </w:rPr>
              <w:t>b</w:t>
            </w:r>
            <w:r>
              <w:rPr>
                <w:rFonts w:ascii="Times New Roman" w:hAnsi="Times New Roman" w:cs="Times New Roman" w:hint="eastAsia"/>
                <w:sz w:val="28"/>
                <w:szCs w:val="28"/>
                <w:lang w:bidi="ar"/>
              </w:rPr>
              <w:t>代表除非另有规定，对可以接触，但正常工作时不需触及的外壳和覆板，允许其温升比本表中的数据高</w:t>
            </w:r>
            <w:r>
              <w:rPr>
                <w:rFonts w:ascii="Times New Roman" w:hAnsi="Times New Roman" w:cs="Times New Roman"/>
                <w:sz w:val="28"/>
                <w:szCs w:val="28"/>
                <w:lang w:bidi="ar"/>
              </w:rPr>
              <w:t>10 K</w:t>
            </w:r>
            <w:r>
              <w:rPr>
                <w:rFonts w:ascii="Times New Roman" w:hAnsi="Times New Roman" w:cs="Times New Roman" w:hint="eastAsia"/>
                <w:sz w:val="28"/>
                <w:szCs w:val="28"/>
                <w:lang w:bidi="ar"/>
              </w:rPr>
              <w:t>。</w:t>
            </w:r>
          </w:p>
        </w:tc>
      </w:tr>
    </w:tbl>
    <w:p w14:paraId="6BC635E7" w14:textId="77777777" w:rsidR="00D6140F" w:rsidRDefault="00000000">
      <w:pPr>
        <w:pStyle w:val="aff0"/>
        <w:numPr>
          <w:ilvl w:val="2"/>
          <w:numId w:val="8"/>
        </w:numPr>
        <w:spacing w:beforeLines="200" w:before="48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蓄电池</w:t>
      </w:r>
    </w:p>
    <w:p w14:paraId="2E0ECC3D"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单体电池</w:t>
      </w:r>
    </w:p>
    <w:p w14:paraId="08BE1A9A"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单体电池额定容量宜为</w:t>
      </w:r>
      <w:r>
        <w:rPr>
          <w:rFonts w:ascii="Times New Roman" w:hAnsi="Times New Roman" w:cs="Times New Roman"/>
          <w:sz w:val="28"/>
          <w:szCs w:val="28"/>
          <w:lang w:bidi="ar"/>
        </w:rPr>
        <w:t>20 Ah</w:t>
      </w:r>
      <w:r>
        <w:rPr>
          <w:rFonts w:ascii="Times New Roman" w:hAnsi="Times New Roman" w:cs="Times New Roman" w:hint="eastAsia"/>
          <w:sz w:val="28"/>
          <w:szCs w:val="28"/>
          <w:lang w:bidi="ar"/>
        </w:rPr>
        <w:t>、</w:t>
      </w:r>
      <w:r>
        <w:rPr>
          <w:rFonts w:ascii="Times New Roman" w:hAnsi="Times New Roman" w:cs="Times New Roman"/>
          <w:sz w:val="28"/>
          <w:szCs w:val="28"/>
          <w:lang w:bidi="ar"/>
        </w:rPr>
        <w:t>50 Ah</w:t>
      </w:r>
      <w:r>
        <w:rPr>
          <w:rFonts w:ascii="Times New Roman" w:hAnsi="Times New Roman" w:cs="Times New Roman" w:hint="eastAsia"/>
          <w:sz w:val="28"/>
          <w:szCs w:val="28"/>
          <w:lang w:bidi="ar"/>
        </w:rPr>
        <w:t>、</w:t>
      </w:r>
      <w:r>
        <w:rPr>
          <w:rFonts w:ascii="Times New Roman" w:hAnsi="Times New Roman" w:cs="Times New Roman"/>
          <w:sz w:val="28"/>
          <w:szCs w:val="28"/>
          <w:lang w:bidi="ar"/>
        </w:rPr>
        <w:t>100 Ah</w:t>
      </w:r>
      <w:r>
        <w:rPr>
          <w:rFonts w:ascii="Times New Roman" w:hAnsi="Times New Roman" w:cs="Times New Roman" w:hint="eastAsia"/>
          <w:sz w:val="28"/>
          <w:szCs w:val="28"/>
          <w:lang w:bidi="ar"/>
        </w:rPr>
        <w:t>。</w:t>
      </w:r>
    </w:p>
    <w:p w14:paraId="000F42A4"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单体电池参数</w:t>
      </w:r>
      <w:bookmarkStart w:id="40" w:name="OLE_LINK5"/>
      <w:r>
        <w:rPr>
          <w:rFonts w:ascii="Times New Roman" w:hAnsi="Times New Roman" w:cs="Times New Roman" w:hint="eastAsia"/>
          <w:sz w:val="28"/>
          <w:szCs w:val="28"/>
          <w:lang w:bidi="ar"/>
        </w:rPr>
        <w:t>应满足以下要求：</w:t>
      </w:r>
      <w:bookmarkEnd w:id="40"/>
    </w:p>
    <w:p w14:paraId="647C45FF"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单体电池标称电压为</w:t>
      </w:r>
      <w:r>
        <w:rPr>
          <w:rFonts w:ascii="Times New Roman" w:hAnsi="Times New Roman" w:cs="Times New Roman"/>
          <w:sz w:val="28"/>
          <w:szCs w:val="28"/>
          <w:lang w:bidi="ar"/>
        </w:rPr>
        <w:t xml:space="preserve"> 3.20 V</w:t>
      </w:r>
      <w:r>
        <w:rPr>
          <w:rFonts w:ascii="Times New Roman" w:hAnsi="Times New Roman" w:cs="Times New Roman" w:hint="eastAsia"/>
          <w:sz w:val="28"/>
          <w:szCs w:val="28"/>
          <w:lang w:bidi="ar"/>
        </w:rPr>
        <w:t>；</w:t>
      </w:r>
    </w:p>
    <w:p w14:paraId="0E963F3A"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单体电池浮充电压应为</w:t>
      </w:r>
      <w:r>
        <w:rPr>
          <w:rFonts w:ascii="Times New Roman" w:hAnsi="Times New Roman" w:cs="Times New Roman"/>
          <w:sz w:val="28"/>
          <w:szCs w:val="28"/>
          <w:lang w:bidi="ar"/>
        </w:rPr>
        <w:t xml:space="preserve"> 3.40 V±0.02 V</w:t>
      </w:r>
      <w:r>
        <w:rPr>
          <w:rFonts w:ascii="Times New Roman" w:hAnsi="Times New Roman" w:cs="Times New Roman" w:hint="eastAsia"/>
          <w:sz w:val="28"/>
          <w:szCs w:val="28"/>
          <w:lang w:bidi="ar"/>
        </w:rPr>
        <w:t>；</w:t>
      </w:r>
    </w:p>
    <w:p w14:paraId="3504514A"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单体电池均充电压应为</w:t>
      </w:r>
      <w:r>
        <w:rPr>
          <w:rFonts w:ascii="Times New Roman" w:hAnsi="Times New Roman" w:cs="Times New Roman"/>
          <w:sz w:val="28"/>
          <w:szCs w:val="28"/>
          <w:lang w:bidi="ar"/>
        </w:rPr>
        <w:t xml:space="preserve"> 3.45 V±0.02 V</w:t>
      </w:r>
      <w:r>
        <w:rPr>
          <w:rFonts w:ascii="Times New Roman" w:hAnsi="Times New Roman" w:cs="Times New Roman" w:hint="eastAsia"/>
          <w:sz w:val="28"/>
          <w:szCs w:val="28"/>
          <w:lang w:bidi="ar"/>
        </w:rPr>
        <w:t>；</w:t>
      </w:r>
    </w:p>
    <w:p w14:paraId="01AF46B9"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单体电池事故放电终止电压应为</w:t>
      </w:r>
      <w:r>
        <w:rPr>
          <w:rFonts w:ascii="Times New Roman" w:hAnsi="Times New Roman" w:cs="Times New Roman"/>
          <w:sz w:val="28"/>
          <w:szCs w:val="28"/>
          <w:lang w:bidi="ar"/>
        </w:rPr>
        <w:t>3.0 V</w:t>
      </w:r>
      <w:r>
        <w:rPr>
          <w:rFonts w:ascii="Times New Roman" w:hAnsi="Times New Roman" w:cs="Times New Roman" w:hint="eastAsia"/>
          <w:sz w:val="28"/>
          <w:szCs w:val="28"/>
          <w:lang w:bidi="ar"/>
        </w:rPr>
        <w:t>；</w:t>
      </w:r>
    </w:p>
    <w:p w14:paraId="3C38DB95"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单体电池全容量放电终止电压应为</w:t>
      </w:r>
      <w:r>
        <w:rPr>
          <w:rFonts w:ascii="Times New Roman" w:hAnsi="Times New Roman" w:cs="Times New Roman"/>
          <w:sz w:val="28"/>
          <w:szCs w:val="28"/>
          <w:lang w:bidi="ar"/>
        </w:rPr>
        <w:t xml:space="preserve"> 2.5 V</w:t>
      </w:r>
      <w:r>
        <w:rPr>
          <w:rFonts w:ascii="Times New Roman" w:hAnsi="Times New Roman" w:cs="Times New Roman" w:hint="eastAsia"/>
          <w:sz w:val="28"/>
          <w:szCs w:val="28"/>
          <w:lang w:bidi="ar"/>
        </w:rPr>
        <w:t>。</w:t>
      </w:r>
    </w:p>
    <w:p w14:paraId="6C4CBBB2"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电池模块</w:t>
      </w:r>
    </w:p>
    <w:p w14:paraId="56C980F7"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电池模块容量应满足以下要求：</w:t>
      </w:r>
    </w:p>
    <w:p w14:paraId="0B6573C0"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lang w:bidi="ar"/>
        </w:rPr>
        <w:t>20</w:t>
      </w:r>
      <w:r>
        <w:rPr>
          <w:rFonts w:ascii="Times New Roman" w:hAnsi="Times New Roman" w:cs="Times New Roman" w:hint="eastAsia"/>
          <w:sz w:val="28"/>
          <w:szCs w:val="28"/>
          <w:lang w:bidi="ar"/>
        </w:rPr>
        <w:t>、</w:t>
      </w:r>
      <w:r>
        <w:rPr>
          <w:rFonts w:ascii="Times New Roman" w:hAnsi="Times New Roman" w:cs="Times New Roman"/>
          <w:sz w:val="28"/>
          <w:szCs w:val="28"/>
          <w:lang w:bidi="ar"/>
        </w:rPr>
        <w:t>40</w:t>
      </w:r>
      <w:r>
        <w:rPr>
          <w:rFonts w:ascii="Times New Roman" w:hAnsi="Times New Roman" w:cs="Times New Roman" w:hint="eastAsia"/>
          <w:sz w:val="28"/>
          <w:szCs w:val="28"/>
          <w:lang w:bidi="ar"/>
        </w:rPr>
        <w:t>、</w:t>
      </w:r>
      <w:r>
        <w:rPr>
          <w:rFonts w:ascii="Times New Roman" w:hAnsi="Times New Roman" w:cs="Times New Roman"/>
          <w:sz w:val="28"/>
          <w:szCs w:val="28"/>
          <w:lang w:bidi="ar"/>
        </w:rPr>
        <w:t>60</w:t>
      </w:r>
      <w:r>
        <w:rPr>
          <w:rFonts w:ascii="Times New Roman" w:hAnsi="Times New Roman" w:cs="Times New Roman" w:hint="eastAsia"/>
          <w:sz w:val="28"/>
          <w:szCs w:val="28"/>
          <w:lang w:bidi="ar"/>
        </w:rPr>
        <w:t>、</w:t>
      </w:r>
      <w:r>
        <w:rPr>
          <w:rFonts w:ascii="Times New Roman" w:hAnsi="Times New Roman" w:cs="Times New Roman"/>
          <w:sz w:val="28"/>
          <w:szCs w:val="28"/>
          <w:lang w:bidi="ar"/>
        </w:rPr>
        <w:t>80</w:t>
      </w:r>
      <w:r>
        <w:rPr>
          <w:rFonts w:ascii="Times New Roman" w:hAnsi="Times New Roman" w:cs="Times New Roman" w:hint="eastAsia"/>
          <w:sz w:val="28"/>
          <w:szCs w:val="28"/>
          <w:lang w:bidi="ar"/>
        </w:rPr>
        <w:t>（单体电池</w:t>
      </w:r>
      <w:r>
        <w:rPr>
          <w:rFonts w:ascii="Times New Roman" w:hAnsi="Times New Roman" w:cs="Times New Roman"/>
          <w:sz w:val="28"/>
          <w:szCs w:val="28"/>
          <w:lang w:bidi="ar"/>
        </w:rPr>
        <w:t>20 Ah</w:t>
      </w:r>
      <w:r>
        <w:rPr>
          <w:rFonts w:ascii="Times New Roman" w:hAnsi="Times New Roman" w:cs="Times New Roman" w:hint="eastAsia"/>
          <w:sz w:val="28"/>
          <w:szCs w:val="28"/>
          <w:lang w:bidi="ar"/>
        </w:rPr>
        <w:t>）；</w:t>
      </w:r>
    </w:p>
    <w:p w14:paraId="4E16556E"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lang w:bidi="ar"/>
        </w:rPr>
        <w:t>50</w:t>
      </w:r>
      <w:r>
        <w:rPr>
          <w:rFonts w:ascii="Times New Roman" w:hAnsi="Times New Roman" w:cs="Times New Roman" w:hint="eastAsia"/>
          <w:sz w:val="28"/>
          <w:szCs w:val="28"/>
          <w:lang w:bidi="ar"/>
        </w:rPr>
        <w:t>、</w:t>
      </w:r>
      <w:r>
        <w:rPr>
          <w:rFonts w:ascii="Times New Roman" w:hAnsi="Times New Roman" w:cs="Times New Roman"/>
          <w:sz w:val="28"/>
          <w:szCs w:val="28"/>
          <w:lang w:bidi="ar"/>
        </w:rPr>
        <w:t>100</w:t>
      </w:r>
      <w:r>
        <w:rPr>
          <w:rFonts w:ascii="Times New Roman" w:hAnsi="Times New Roman" w:cs="Times New Roman" w:hint="eastAsia"/>
          <w:sz w:val="28"/>
          <w:szCs w:val="28"/>
          <w:lang w:bidi="ar"/>
        </w:rPr>
        <w:t>、</w:t>
      </w:r>
      <w:r>
        <w:rPr>
          <w:rFonts w:ascii="Times New Roman" w:hAnsi="Times New Roman" w:cs="Times New Roman"/>
          <w:sz w:val="28"/>
          <w:szCs w:val="28"/>
          <w:lang w:bidi="ar"/>
        </w:rPr>
        <w:t>150</w:t>
      </w:r>
      <w:r>
        <w:rPr>
          <w:rFonts w:ascii="Times New Roman" w:hAnsi="Times New Roman" w:cs="Times New Roman" w:hint="eastAsia"/>
          <w:sz w:val="28"/>
          <w:szCs w:val="28"/>
          <w:lang w:bidi="ar"/>
        </w:rPr>
        <w:t>、</w:t>
      </w:r>
      <w:r>
        <w:rPr>
          <w:rFonts w:ascii="Times New Roman" w:hAnsi="Times New Roman" w:cs="Times New Roman"/>
          <w:sz w:val="28"/>
          <w:szCs w:val="28"/>
          <w:lang w:bidi="ar"/>
        </w:rPr>
        <w:t>200</w:t>
      </w:r>
      <w:r>
        <w:rPr>
          <w:rFonts w:ascii="Times New Roman" w:hAnsi="Times New Roman" w:cs="Times New Roman" w:hint="eastAsia"/>
          <w:sz w:val="28"/>
          <w:szCs w:val="28"/>
          <w:lang w:bidi="ar"/>
        </w:rPr>
        <w:t>、</w:t>
      </w:r>
      <w:r>
        <w:rPr>
          <w:rFonts w:ascii="Times New Roman" w:hAnsi="Times New Roman" w:cs="Times New Roman"/>
          <w:sz w:val="28"/>
          <w:szCs w:val="28"/>
          <w:lang w:bidi="ar"/>
        </w:rPr>
        <w:t>250</w:t>
      </w:r>
      <w:r>
        <w:rPr>
          <w:rFonts w:ascii="Times New Roman" w:hAnsi="Times New Roman" w:cs="Times New Roman" w:hint="eastAsia"/>
          <w:sz w:val="28"/>
          <w:szCs w:val="28"/>
          <w:lang w:bidi="ar"/>
        </w:rPr>
        <w:t>（单体电池</w:t>
      </w:r>
      <w:r>
        <w:rPr>
          <w:rFonts w:ascii="Times New Roman" w:hAnsi="Times New Roman" w:cs="Times New Roman"/>
          <w:sz w:val="28"/>
          <w:szCs w:val="28"/>
          <w:lang w:bidi="ar"/>
        </w:rPr>
        <w:t>50 Ah</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49D83E25"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sz w:val="28"/>
          <w:szCs w:val="28"/>
          <w:lang w:bidi="ar"/>
        </w:rPr>
        <w:t>100</w:t>
      </w:r>
      <w:r>
        <w:rPr>
          <w:rFonts w:ascii="Times New Roman" w:hAnsi="Times New Roman" w:cs="Times New Roman" w:hint="eastAsia"/>
          <w:sz w:val="28"/>
          <w:szCs w:val="28"/>
          <w:lang w:bidi="ar"/>
        </w:rPr>
        <w:t>、</w:t>
      </w:r>
      <w:r>
        <w:rPr>
          <w:rFonts w:ascii="Times New Roman" w:hAnsi="Times New Roman" w:cs="Times New Roman"/>
          <w:sz w:val="28"/>
          <w:szCs w:val="28"/>
          <w:lang w:bidi="ar"/>
        </w:rPr>
        <w:t>200</w:t>
      </w:r>
      <w:r>
        <w:rPr>
          <w:rFonts w:ascii="Times New Roman" w:hAnsi="Times New Roman" w:cs="Times New Roman" w:hint="eastAsia"/>
          <w:sz w:val="28"/>
          <w:szCs w:val="28"/>
          <w:lang w:bidi="ar"/>
        </w:rPr>
        <w:t>、</w:t>
      </w:r>
      <w:r>
        <w:rPr>
          <w:rFonts w:ascii="Times New Roman" w:hAnsi="Times New Roman" w:cs="Times New Roman"/>
          <w:sz w:val="28"/>
          <w:szCs w:val="28"/>
          <w:lang w:bidi="ar"/>
        </w:rPr>
        <w:t>300</w:t>
      </w:r>
      <w:r>
        <w:rPr>
          <w:rFonts w:ascii="Times New Roman" w:hAnsi="Times New Roman" w:cs="Times New Roman" w:hint="eastAsia"/>
          <w:sz w:val="28"/>
          <w:szCs w:val="28"/>
          <w:lang w:bidi="ar"/>
        </w:rPr>
        <w:t>（单体电池</w:t>
      </w:r>
      <w:r>
        <w:rPr>
          <w:rFonts w:ascii="Times New Roman" w:hAnsi="Times New Roman" w:cs="Times New Roman"/>
          <w:sz w:val="28"/>
          <w:szCs w:val="28"/>
          <w:lang w:bidi="ar"/>
        </w:rPr>
        <w:t>100 Ah</w:t>
      </w:r>
      <w:r>
        <w:rPr>
          <w:rFonts w:ascii="Times New Roman" w:hAnsi="Times New Roman" w:cs="Times New Roman" w:hint="eastAsia"/>
          <w:sz w:val="28"/>
          <w:szCs w:val="28"/>
          <w:lang w:bidi="ar"/>
        </w:rPr>
        <w:t>）。</w:t>
      </w:r>
    </w:p>
    <w:p w14:paraId="07D4DB79"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电池模块应满足以下要求：</w:t>
      </w:r>
    </w:p>
    <w:p w14:paraId="0BF4761F"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电池模块应采用金属外壳机箱组装成，每个电池模块集成一个电池管理单元（</w:t>
      </w:r>
      <w:r>
        <w:rPr>
          <w:rFonts w:ascii="Times New Roman" w:hAnsi="Times New Roman" w:cs="Times New Roman"/>
          <w:sz w:val="28"/>
          <w:szCs w:val="28"/>
          <w:lang w:bidi="ar"/>
        </w:rPr>
        <w:t>BMU</w:t>
      </w:r>
      <w:r>
        <w:rPr>
          <w:rFonts w:ascii="Times New Roman" w:hAnsi="Times New Roman" w:cs="Times New Roman" w:hint="eastAsia"/>
          <w:sz w:val="28"/>
          <w:szCs w:val="28"/>
          <w:lang w:bidi="ar"/>
        </w:rPr>
        <w:t>）。</w:t>
      </w:r>
    </w:p>
    <w:p w14:paraId="3C64297A"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lastRenderedPageBreak/>
        <w:t>电池模块内单体电池接线应根据模块容量和系统电压要求，采用串联或并</w:t>
      </w:r>
      <w:r>
        <w:rPr>
          <w:rFonts w:ascii="Times New Roman" w:hAnsi="Times New Roman" w:cs="Times New Roman"/>
          <w:sz w:val="28"/>
          <w:szCs w:val="28"/>
          <w:lang w:bidi="ar"/>
        </w:rPr>
        <w:t>-</w:t>
      </w:r>
      <w:r>
        <w:rPr>
          <w:rFonts w:ascii="Times New Roman" w:hAnsi="Times New Roman" w:cs="Times New Roman" w:hint="eastAsia"/>
          <w:sz w:val="28"/>
          <w:szCs w:val="28"/>
          <w:lang w:bidi="ar"/>
        </w:rPr>
        <w:t>串联接线方式组成。</w:t>
      </w:r>
    </w:p>
    <w:p w14:paraId="6997F938"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电池组</w:t>
      </w:r>
    </w:p>
    <w:p w14:paraId="0640D9A0"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电池组容量应满足以下要求：</w:t>
      </w:r>
    </w:p>
    <w:p w14:paraId="00E98168"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电池组额定容量宜为</w:t>
      </w:r>
      <w:r>
        <w:rPr>
          <w:rFonts w:ascii="Times New Roman" w:hAnsi="Times New Roman" w:cs="Times New Roman"/>
          <w:sz w:val="28"/>
          <w:szCs w:val="28"/>
          <w:lang w:bidi="ar"/>
        </w:rPr>
        <w:t>20</w:t>
      </w:r>
      <w:r>
        <w:rPr>
          <w:rFonts w:ascii="Times New Roman" w:hAnsi="Times New Roman" w:cs="Times New Roman" w:hint="eastAsia"/>
          <w:sz w:val="28"/>
          <w:szCs w:val="28"/>
          <w:lang w:bidi="ar"/>
        </w:rPr>
        <w:t>、</w:t>
      </w:r>
      <w:r>
        <w:rPr>
          <w:rFonts w:ascii="Times New Roman" w:hAnsi="Times New Roman" w:cs="Times New Roman"/>
          <w:sz w:val="28"/>
          <w:szCs w:val="28"/>
          <w:lang w:bidi="ar"/>
        </w:rPr>
        <w:t>40</w:t>
      </w:r>
      <w:r>
        <w:rPr>
          <w:rFonts w:ascii="Times New Roman" w:hAnsi="Times New Roman" w:cs="Times New Roman" w:hint="eastAsia"/>
          <w:sz w:val="28"/>
          <w:szCs w:val="28"/>
          <w:lang w:bidi="ar"/>
        </w:rPr>
        <w:t>、</w:t>
      </w:r>
      <w:r>
        <w:rPr>
          <w:rFonts w:ascii="Times New Roman" w:hAnsi="Times New Roman" w:cs="Times New Roman"/>
          <w:sz w:val="28"/>
          <w:szCs w:val="28"/>
          <w:lang w:bidi="ar"/>
        </w:rPr>
        <w:t>50</w:t>
      </w:r>
      <w:r>
        <w:rPr>
          <w:rFonts w:ascii="Times New Roman" w:hAnsi="Times New Roman" w:cs="Times New Roman" w:hint="eastAsia"/>
          <w:sz w:val="28"/>
          <w:szCs w:val="28"/>
          <w:lang w:bidi="ar"/>
        </w:rPr>
        <w:t>、</w:t>
      </w:r>
      <w:r>
        <w:rPr>
          <w:rFonts w:ascii="Times New Roman" w:hAnsi="Times New Roman" w:cs="Times New Roman"/>
          <w:sz w:val="28"/>
          <w:szCs w:val="28"/>
          <w:lang w:bidi="ar"/>
        </w:rPr>
        <w:t>60</w:t>
      </w:r>
      <w:r>
        <w:rPr>
          <w:rFonts w:ascii="Times New Roman" w:hAnsi="Times New Roman" w:cs="Times New Roman" w:hint="eastAsia"/>
          <w:sz w:val="28"/>
          <w:szCs w:val="28"/>
          <w:lang w:bidi="ar"/>
        </w:rPr>
        <w:t>、</w:t>
      </w:r>
      <w:r>
        <w:rPr>
          <w:rFonts w:ascii="Times New Roman" w:hAnsi="Times New Roman" w:cs="Times New Roman"/>
          <w:sz w:val="28"/>
          <w:szCs w:val="28"/>
          <w:lang w:bidi="ar"/>
        </w:rPr>
        <w:t>80</w:t>
      </w:r>
      <w:r>
        <w:rPr>
          <w:rFonts w:ascii="Times New Roman" w:hAnsi="Times New Roman" w:cs="Times New Roman" w:hint="eastAsia"/>
          <w:sz w:val="28"/>
          <w:szCs w:val="28"/>
          <w:lang w:bidi="ar"/>
        </w:rPr>
        <w:t>、</w:t>
      </w:r>
      <w:r>
        <w:rPr>
          <w:rFonts w:ascii="Times New Roman" w:hAnsi="Times New Roman" w:cs="Times New Roman"/>
          <w:sz w:val="28"/>
          <w:szCs w:val="28"/>
          <w:lang w:bidi="ar"/>
        </w:rPr>
        <w:t>100</w:t>
      </w:r>
      <w:r>
        <w:rPr>
          <w:rFonts w:ascii="Times New Roman" w:hAnsi="Times New Roman" w:cs="Times New Roman" w:hint="eastAsia"/>
          <w:sz w:val="28"/>
          <w:szCs w:val="28"/>
          <w:lang w:bidi="ar"/>
        </w:rPr>
        <w:t>、</w:t>
      </w:r>
      <w:r>
        <w:rPr>
          <w:rFonts w:ascii="Times New Roman" w:hAnsi="Times New Roman" w:cs="Times New Roman"/>
          <w:sz w:val="28"/>
          <w:szCs w:val="28"/>
          <w:lang w:bidi="ar"/>
        </w:rPr>
        <w:t>150</w:t>
      </w:r>
      <w:r>
        <w:rPr>
          <w:rFonts w:ascii="Times New Roman" w:hAnsi="Times New Roman" w:cs="Times New Roman" w:hint="eastAsia"/>
          <w:sz w:val="28"/>
          <w:szCs w:val="28"/>
          <w:lang w:bidi="ar"/>
        </w:rPr>
        <w:t>、</w:t>
      </w:r>
      <w:r>
        <w:rPr>
          <w:rFonts w:ascii="Times New Roman" w:hAnsi="Times New Roman" w:cs="Times New Roman"/>
          <w:sz w:val="28"/>
          <w:szCs w:val="28"/>
          <w:lang w:bidi="ar"/>
        </w:rPr>
        <w:t>200</w:t>
      </w:r>
      <w:r>
        <w:rPr>
          <w:rFonts w:ascii="Times New Roman" w:hAnsi="Times New Roman" w:cs="Times New Roman" w:hint="eastAsia"/>
          <w:sz w:val="28"/>
          <w:szCs w:val="28"/>
          <w:lang w:bidi="ar"/>
        </w:rPr>
        <w:t>、</w:t>
      </w:r>
      <w:r>
        <w:rPr>
          <w:rFonts w:ascii="Times New Roman" w:hAnsi="Times New Roman" w:cs="Times New Roman"/>
          <w:sz w:val="28"/>
          <w:szCs w:val="28"/>
          <w:lang w:bidi="ar"/>
        </w:rPr>
        <w:t>250</w:t>
      </w:r>
      <w:r>
        <w:rPr>
          <w:rFonts w:ascii="Times New Roman" w:hAnsi="Times New Roman" w:cs="Times New Roman" w:hint="eastAsia"/>
          <w:sz w:val="28"/>
          <w:szCs w:val="28"/>
          <w:lang w:bidi="ar"/>
        </w:rPr>
        <w:t>、</w:t>
      </w:r>
      <w:r>
        <w:rPr>
          <w:rFonts w:ascii="Times New Roman" w:hAnsi="Times New Roman" w:cs="Times New Roman"/>
          <w:sz w:val="28"/>
          <w:szCs w:val="28"/>
          <w:lang w:bidi="ar"/>
        </w:rPr>
        <w:t>300</w:t>
      </w:r>
      <w:r>
        <w:rPr>
          <w:rFonts w:ascii="Times New Roman" w:hAnsi="Times New Roman" w:cs="Times New Roman" w:hint="eastAsia"/>
          <w:sz w:val="28"/>
          <w:szCs w:val="28"/>
          <w:lang w:bidi="ar"/>
        </w:rPr>
        <w:t>、</w:t>
      </w:r>
      <w:r>
        <w:rPr>
          <w:rFonts w:ascii="Times New Roman" w:hAnsi="Times New Roman" w:cs="Times New Roman"/>
          <w:sz w:val="28"/>
          <w:szCs w:val="28"/>
          <w:lang w:bidi="ar"/>
        </w:rPr>
        <w:t>400</w:t>
      </w:r>
      <w:r>
        <w:rPr>
          <w:rFonts w:ascii="Times New Roman" w:hAnsi="Times New Roman" w:cs="Times New Roman" w:hint="eastAsia"/>
          <w:sz w:val="28"/>
          <w:szCs w:val="28"/>
          <w:lang w:bidi="ar"/>
        </w:rPr>
        <w:t>、</w:t>
      </w:r>
      <w:r>
        <w:rPr>
          <w:rFonts w:ascii="Times New Roman" w:hAnsi="Times New Roman" w:cs="Times New Roman"/>
          <w:sz w:val="28"/>
          <w:szCs w:val="28"/>
          <w:lang w:bidi="ar"/>
        </w:rPr>
        <w:t>500</w:t>
      </w:r>
      <w:r>
        <w:rPr>
          <w:rFonts w:ascii="Times New Roman" w:hAnsi="Times New Roman" w:cs="Times New Roman" w:hint="eastAsia"/>
          <w:sz w:val="28"/>
          <w:szCs w:val="28"/>
          <w:lang w:bidi="ar"/>
        </w:rPr>
        <w:t>、</w:t>
      </w:r>
      <w:r>
        <w:rPr>
          <w:rFonts w:ascii="Times New Roman" w:hAnsi="Times New Roman" w:cs="Times New Roman"/>
          <w:sz w:val="28"/>
          <w:szCs w:val="28"/>
          <w:lang w:bidi="ar"/>
        </w:rPr>
        <w:t>600</w:t>
      </w:r>
      <w:r>
        <w:rPr>
          <w:rFonts w:ascii="Times New Roman" w:hAnsi="Times New Roman" w:cs="Times New Roman" w:hint="eastAsia"/>
          <w:sz w:val="28"/>
          <w:szCs w:val="28"/>
          <w:lang w:bidi="ar"/>
        </w:rPr>
        <w:t>。</w:t>
      </w:r>
    </w:p>
    <w:p w14:paraId="191621B0"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不同温度条件下的蓄电池放电容量见表</w:t>
      </w:r>
      <w:r>
        <w:rPr>
          <w:rFonts w:ascii="Times New Roman" w:hAnsi="Times New Roman" w:cs="Times New Roman"/>
          <w:sz w:val="28"/>
          <w:szCs w:val="28"/>
          <w:lang w:bidi="ar"/>
        </w:rPr>
        <w:t>4</w:t>
      </w:r>
      <w:r>
        <w:rPr>
          <w:rFonts w:ascii="Times New Roman" w:hAnsi="Times New Roman" w:cs="Times New Roman" w:hint="eastAsia"/>
          <w:sz w:val="28"/>
          <w:szCs w:val="28"/>
          <w:lang w:bidi="ar"/>
        </w:rPr>
        <w:t>。</w:t>
      </w:r>
    </w:p>
    <w:p w14:paraId="01172B8B" w14:textId="77777777" w:rsidR="00D6140F" w:rsidRDefault="00000000">
      <w:pPr>
        <w:pStyle w:val="aff0"/>
        <w:numPr>
          <w:ilvl w:val="0"/>
          <w:numId w:val="10"/>
        </w:numPr>
        <w:tabs>
          <w:tab w:val="left" w:pos="0"/>
        </w:tabs>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表</w:t>
      </w:r>
      <w:r>
        <w:rPr>
          <w:rFonts w:ascii="Times New Roman" w:eastAsia="黑体" w:hAnsi="Times New Roman" w:cs="Times New Roman"/>
          <w:sz w:val="28"/>
          <w:szCs w:val="28"/>
          <w:lang w:bidi="ar"/>
        </w:rPr>
        <w:t xml:space="preserve">4  </w:t>
      </w:r>
      <w:r>
        <w:rPr>
          <w:rFonts w:ascii="Times New Roman" w:eastAsia="黑体" w:hAnsi="Times New Roman" w:cs="Times New Roman" w:hint="eastAsia"/>
          <w:sz w:val="28"/>
          <w:szCs w:val="28"/>
          <w:lang w:bidi="ar"/>
        </w:rPr>
        <w:t>不同温度条件下的蓄电池放电容量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8"/>
        <w:gridCol w:w="1756"/>
        <w:gridCol w:w="1394"/>
        <w:gridCol w:w="2078"/>
        <w:gridCol w:w="1745"/>
      </w:tblGrid>
      <w:tr w:rsidR="00D6140F" w14:paraId="43749F1B" w14:textId="77777777">
        <w:tc>
          <w:tcPr>
            <w:tcW w:w="1864" w:type="dxa"/>
            <w:tcBorders>
              <w:top w:val="single" w:sz="4" w:space="0" w:color="000000"/>
              <w:left w:val="single" w:sz="4" w:space="0" w:color="000000"/>
              <w:bottom w:val="single" w:sz="4" w:space="0" w:color="000000"/>
              <w:right w:val="single" w:sz="4" w:space="0" w:color="000000"/>
            </w:tcBorders>
            <w:vAlign w:val="center"/>
          </w:tcPr>
          <w:p w14:paraId="70EE20D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蓄电池表面温度</w:t>
            </w:r>
          </w:p>
          <w:p w14:paraId="7A6FAAA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875" w:type="dxa"/>
            <w:tcBorders>
              <w:top w:val="single" w:sz="4" w:space="0" w:color="000000"/>
              <w:left w:val="single" w:sz="4" w:space="0" w:color="000000"/>
              <w:bottom w:val="single" w:sz="4" w:space="0" w:color="000000"/>
              <w:right w:val="single" w:sz="4" w:space="0" w:color="000000"/>
            </w:tcBorders>
            <w:vAlign w:val="center"/>
          </w:tcPr>
          <w:p w14:paraId="28F350C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放电电流</w:t>
            </w:r>
          </w:p>
          <w:p w14:paraId="196F3A2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A</w:t>
            </w:r>
          </w:p>
        </w:tc>
        <w:tc>
          <w:tcPr>
            <w:tcW w:w="1501" w:type="dxa"/>
            <w:tcBorders>
              <w:top w:val="single" w:sz="4" w:space="0" w:color="000000"/>
              <w:left w:val="single" w:sz="4" w:space="0" w:color="000000"/>
              <w:bottom w:val="single" w:sz="4" w:space="0" w:color="000000"/>
              <w:right w:val="single" w:sz="4" w:space="0" w:color="000000"/>
            </w:tcBorders>
            <w:vAlign w:val="center"/>
          </w:tcPr>
          <w:p w14:paraId="5B171C7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放电终止电压</w:t>
            </w:r>
          </w:p>
          <w:p w14:paraId="20AD19A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V</w:t>
            </w:r>
          </w:p>
        </w:tc>
        <w:tc>
          <w:tcPr>
            <w:tcW w:w="4104" w:type="dxa"/>
            <w:gridSpan w:val="2"/>
            <w:tcBorders>
              <w:top w:val="single" w:sz="4" w:space="0" w:color="000000"/>
              <w:left w:val="single" w:sz="4" w:space="0" w:color="000000"/>
              <w:bottom w:val="single" w:sz="4" w:space="0" w:color="000000"/>
              <w:right w:val="single" w:sz="4" w:space="0" w:color="000000"/>
            </w:tcBorders>
            <w:vAlign w:val="center"/>
          </w:tcPr>
          <w:p w14:paraId="2BBE6D5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性能要求</w:t>
            </w:r>
          </w:p>
        </w:tc>
      </w:tr>
      <w:tr w:rsidR="00D6140F" w14:paraId="7C7DD763" w14:textId="77777777">
        <w:tc>
          <w:tcPr>
            <w:tcW w:w="1864" w:type="dxa"/>
            <w:tcBorders>
              <w:top w:val="single" w:sz="4" w:space="0" w:color="000000"/>
              <w:left w:val="single" w:sz="4" w:space="0" w:color="000000"/>
              <w:bottom w:val="single" w:sz="4" w:space="0" w:color="000000"/>
              <w:right w:val="single" w:sz="4" w:space="0" w:color="000000"/>
            </w:tcBorders>
            <w:vAlign w:val="center"/>
          </w:tcPr>
          <w:p w14:paraId="6C08B11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-10</w:t>
            </w:r>
          </w:p>
        </w:tc>
        <w:tc>
          <w:tcPr>
            <w:tcW w:w="1875" w:type="dxa"/>
            <w:tcBorders>
              <w:top w:val="single" w:sz="4" w:space="0" w:color="000000"/>
              <w:left w:val="single" w:sz="4" w:space="0" w:color="000000"/>
              <w:bottom w:val="single" w:sz="4" w:space="0" w:color="000000"/>
              <w:right w:val="single" w:sz="4" w:space="0" w:color="000000"/>
            </w:tcBorders>
            <w:vAlign w:val="center"/>
          </w:tcPr>
          <w:p w14:paraId="247F8B5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1.0I</w:t>
            </w:r>
            <w:r>
              <w:rPr>
                <w:rFonts w:ascii="Times New Roman" w:hAnsi="Times New Roman" w:cs="Times New Roman"/>
                <w:sz w:val="28"/>
                <w:szCs w:val="28"/>
                <w:vertAlign w:val="subscript"/>
                <w:lang w:bidi="ar"/>
              </w:rPr>
              <w:t>10</w:t>
            </w:r>
          </w:p>
        </w:tc>
        <w:tc>
          <w:tcPr>
            <w:tcW w:w="1501" w:type="dxa"/>
            <w:vMerge w:val="restart"/>
            <w:tcBorders>
              <w:top w:val="nil"/>
              <w:left w:val="single" w:sz="4" w:space="0" w:color="000000"/>
              <w:bottom w:val="single" w:sz="4" w:space="0" w:color="000000"/>
              <w:right w:val="single" w:sz="4" w:space="0" w:color="000000"/>
            </w:tcBorders>
            <w:vAlign w:val="center"/>
          </w:tcPr>
          <w:p w14:paraId="4C1242E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3.0</w:t>
            </w:r>
          </w:p>
        </w:tc>
        <w:tc>
          <w:tcPr>
            <w:tcW w:w="2234" w:type="dxa"/>
            <w:tcBorders>
              <w:top w:val="single" w:sz="4" w:space="0" w:color="000000"/>
              <w:left w:val="single" w:sz="4" w:space="0" w:color="000000"/>
              <w:bottom w:val="single" w:sz="4" w:space="0" w:color="000000"/>
              <w:right w:val="single" w:sz="4" w:space="0" w:color="000000"/>
            </w:tcBorders>
            <w:vAlign w:val="center"/>
          </w:tcPr>
          <w:p w14:paraId="739E7D9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不低于</w:t>
            </w:r>
            <w:r>
              <w:rPr>
                <w:rFonts w:ascii="Times New Roman" w:hAnsi="Times New Roman" w:cs="Times New Roman"/>
                <w:sz w:val="28"/>
                <w:szCs w:val="28"/>
                <w:lang w:bidi="ar"/>
              </w:rPr>
              <w:t>70%</w:t>
            </w:r>
            <w:r>
              <w:rPr>
                <w:rFonts w:ascii="Times New Roman" w:hAnsi="Times New Roman" w:cs="Times New Roman" w:hint="eastAsia"/>
                <w:sz w:val="28"/>
                <w:szCs w:val="28"/>
                <w:lang w:bidi="ar"/>
              </w:rPr>
              <w:t>额定容量</w:t>
            </w:r>
          </w:p>
        </w:tc>
        <w:tc>
          <w:tcPr>
            <w:tcW w:w="1870" w:type="dxa"/>
            <w:vMerge w:val="restart"/>
            <w:tcBorders>
              <w:top w:val="single" w:sz="4" w:space="0" w:color="000000"/>
              <w:left w:val="single" w:sz="4" w:space="0" w:color="000000"/>
              <w:bottom w:val="single" w:sz="4" w:space="0" w:color="000000"/>
              <w:right w:val="single" w:sz="4" w:space="0" w:color="000000"/>
            </w:tcBorders>
            <w:vAlign w:val="center"/>
          </w:tcPr>
          <w:p w14:paraId="224642D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电池外观无变形、无爆裂</w:t>
            </w:r>
          </w:p>
        </w:tc>
      </w:tr>
      <w:tr w:rsidR="00D6140F" w14:paraId="794FD341" w14:textId="77777777">
        <w:tc>
          <w:tcPr>
            <w:tcW w:w="1864" w:type="dxa"/>
            <w:tcBorders>
              <w:top w:val="single" w:sz="4" w:space="0" w:color="000000"/>
              <w:left w:val="single" w:sz="4" w:space="0" w:color="000000"/>
              <w:bottom w:val="single" w:sz="4" w:space="0" w:color="000000"/>
              <w:right w:val="single" w:sz="4" w:space="0" w:color="000000"/>
            </w:tcBorders>
            <w:vAlign w:val="center"/>
          </w:tcPr>
          <w:p w14:paraId="02BCE92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25</w:t>
            </w:r>
          </w:p>
        </w:tc>
        <w:tc>
          <w:tcPr>
            <w:tcW w:w="1875" w:type="dxa"/>
            <w:tcBorders>
              <w:top w:val="single" w:sz="4" w:space="0" w:color="000000"/>
              <w:left w:val="single" w:sz="4" w:space="0" w:color="000000"/>
              <w:bottom w:val="single" w:sz="4" w:space="0" w:color="000000"/>
              <w:right w:val="single" w:sz="4" w:space="0" w:color="000000"/>
            </w:tcBorders>
            <w:vAlign w:val="center"/>
          </w:tcPr>
          <w:p w14:paraId="24493E2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1.0I</w:t>
            </w:r>
            <w:r>
              <w:rPr>
                <w:rFonts w:ascii="Times New Roman" w:hAnsi="Times New Roman" w:cs="Times New Roman"/>
                <w:sz w:val="28"/>
                <w:szCs w:val="28"/>
                <w:vertAlign w:val="subscript"/>
                <w:lang w:bidi="ar"/>
              </w:rPr>
              <w:t>10</w:t>
            </w:r>
          </w:p>
        </w:tc>
        <w:tc>
          <w:tcPr>
            <w:tcW w:w="1501" w:type="dxa"/>
            <w:vMerge/>
            <w:tcBorders>
              <w:top w:val="nil"/>
              <w:left w:val="single" w:sz="4" w:space="0" w:color="000000"/>
              <w:bottom w:val="single" w:sz="4" w:space="0" w:color="000000"/>
              <w:right w:val="single" w:sz="4" w:space="0" w:color="000000"/>
            </w:tcBorders>
            <w:vAlign w:val="center"/>
          </w:tcPr>
          <w:p w14:paraId="28E16457" w14:textId="77777777" w:rsidR="00D6140F" w:rsidRDefault="00D6140F">
            <w:pPr>
              <w:spacing w:line="360" w:lineRule="auto"/>
              <w:rPr>
                <w:rFonts w:ascii="Calibri" w:hAnsi="Calibri" w:cs="Times New Roman"/>
                <w:sz w:val="28"/>
                <w:szCs w:val="28"/>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69D31AB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不低于</w:t>
            </w:r>
            <w:r>
              <w:rPr>
                <w:rFonts w:ascii="Times New Roman" w:hAnsi="Times New Roman" w:cs="Times New Roman"/>
                <w:sz w:val="28"/>
                <w:szCs w:val="28"/>
                <w:lang w:bidi="ar"/>
              </w:rPr>
              <w:t>100%</w:t>
            </w:r>
            <w:r>
              <w:rPr>
                <w:rFonts w:ascii="Times New Roman" w:hAnsi="Times New Roman" w:cs="Times New Roman" w:hint="eastAsia"/>
                <w:sz w:val="28"/>
                <w:szCs w:val="28"/>
                <w:lang w:bidi="ar"/>
              </w:rPr>
              <w:t>额定容量</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2B5F39E" w14:textId="77777777" w:rsidR="00D6140F" w:rsidRDefault="00D6140F">
            <w:pPr>
              <w:spacing w:line="360" w:lineRule="auto"/>
              <w:rPr>
                <w:rFonts w:ascii="Calibri" w:hAnsi="Calibri" w:cs="Times New Roman"/>
                <w:sz w:val="28"/>
                <w:szCs w:val="28"/>
              </w:rPr>
            </w:pPr>
          </w:p>
        </w:tc>
      </w:tr>
      <w:tr w:rsidR="00D6140F" w14:paraId="5AEFDDEB" w14:textId="77777777">
        <w:tc>
          <w:tcPr>
            <w:tcW w:w="1864" w:type="dxa"/>
            <w:tcBorders>
              <w:top w:val="single" w:sz="4" w:space="0" w:color="000000"/>
              <w:left w:val="single" w:sz="4" w:space="0" w:color="000000"/>
              <w:bottom w:val="single" w:sz="4" w:space="0" w:color="000000"/>
              <w:right w:val="single" w:sz="4" w:space="0" w:color="000000"/>
            </w:tcBorders>
            <w:vAlign w:val="center"/>
          </w:tcPr>
          <w:p w14:paraId="0668632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55</w:t>
            </w:r>
          </w:p>
        </w:tc>
        <w:tc>
          <w:tcPr>
            <w:tcW w:w="1875" w:type="dxa"/>
            <w:tcBorders>
              <w:top w:val="single" w:sz="4" w:space="0" w:color="000000"/>
              <w:left w:val="single" w:sz="4" w:space="0" w:color="000000"/>
              <w:bottom w:val="single" w:sz="4" w:space="0" w:color="000000"/>
              <w:right w:val="single" w:sz="4" w:space="0" w:color="000000"/>
            </w:tcBorders>
            <w:vAlign w:val="center"/>
          </w:tcPr>
          <w:p w14:paraId="6DB13A8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1.0 I</w:t>
            </w:r>
            <w:r>
              <w:rPr>
                <w:rFonts w:ascii="Times New Roman" w:hAnsi="Times New Roman" w:cs="Times New Roman"/>
                <w:sz w:val="28"/>
                <w:szCs w:val="28"/>
                <w:vertAlign w:val="subscript"/>
                <w:lang w:bidi="ar"/>
              </w:rPr>
              <w:t>10</w:t>
            </w:r>
          </w:p>
        </w:tc>
        <w:tc>
          <w:tcPr>
            <w:tcW w:w="1501" w:type="dxa"/>
            <w:vMerge/>
            <w:tcBorders>
              <w:top w:val="nil"/>
              <w:left w:val="single" w:sz="4" w:space="0" w:color="000000"/>
              <w:bottom w:val="single" w:sz="4" w:space="0" w:color="000000"/>
              <w:right w:val="single" w:sz="4" w:space="0" w:color="000000"/>
            </w:tcBorders>
            <w:vAlign w:val="center"/>
          </w:tcPr>
          <w:p w14:paraId="431EC83F" w14:textId="77777777" w:rsidR="00D6140F" w:rsidRDefault="00D6140F">
            <w:pPr>
              <w:spacing w:line="360" w:lineRule="auto"/>
              <w:rPr>
                <w:rFonts w:ascii="Calibri" w:hAnsi="Calibri" w:cs="Times New Roman"/>
                <w:sz w:val="28"/>
                <w:szCs w:val="28"/>
              </w:rPr>
            </w:pPr>
          </w:p>
        </w:tc>
        <w:tc>
          <w:tcPr>
            <w:tcW w:w="2234" w:type="dxa"/>
            <w:tcBorders>
              <w:top w:val="single" w:sz="4" w:space="0" w:color="000000"/>
              <w:left w:val="single" w:sz="4" w:space="0" w:color="000000"/>
              <w:bottom w:val="single" w:sz="4" w:space="0" w:color="000000"/>
              <w:right w:val="single" w:sz="4" w:space="0" w:color="000000"/>
            </w:tcBorders>
            <w:vAlign w:val="center"/>
          </w:tcPr>
          <w:p w14:paraId="0EF5011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不低于</w:t>
            </w:r>
            <w:r>
              <w:rPr>
                <w:rFonts w:ascii="Times New Roman" w:hAnsi="Times New Roman" w:cs="Times New Roman"/>
                <w:sz w:val="28"/>
                <w:szCs w:val="28"/>
                <w:lang w:bidi="ar"/>
              </w:rPr>
              <w:t>99%</w:t>
            </w:r>
            <w:r>
              <w:rPr>
                <w:rFonts w:ascii="Times New Roman" w:hAnsi="Times New Roman" w:cs="Times New Roman" w:hint="eastAsia"/>
                <w:sz w:val="28"/>
                <w:szCs w:val="28"/>
                <w:lang w:bidi="ar"/>
              </w:rPr>
              <w:t>额定容量</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8388269" w14:textId="77777777" w:rsidR="00D6140F" w:rsidRDefault="00D6140F">
            <w:pPr>
              <w:spacing w:line="360" w:lineRule="auto"/>
              <w:rPr>
                <w:rFonts w:ascii="Calibri" w:hAnsi="Calibri" w:cs="Times New Roman"/>
                <w:sz w:val="28"/>
                <w:szCs w:val="28"/>
              </w:rPr>
            </w:pPr>
          </w:p>
        </w:tc>
      </w:tr>
    </w:tbl>
    <w:p w14:paraId="3F21702A" w14:textId="77777777" w:rsidR="00D6140F" w:rsidRDefault="00000000">
      <w:pPr>
        <w:pStyle w:val="aff0"/>
        <w:numPr>
          <w:ilvl w:val="4"/>
          <w:numId w:val="8"/>
        </w:numPr>
        <w:spacing w:beforeLines="100" w:before="24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电池组应满足以下要求：</w:t>
      </w:r>
    </w:p>
    <w:p w14:paraId="00D8D567"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磷酸铁锂电池组应由电池模块和电池管理系统（</w:t>
      </w:r>
      <w:r>
        <w:rPr>
          <w:rFonts w:ascii="Times New Roman" w:hAnsi="Times New Roman" w:cs="Times New Roman"/>
          <w:sz w:val="28"/>
          <w:szCs w:val="28"/>
          <w:lang w:bidi="ar"/>
        </w:rPr>
        <w:t>BMS</w:t>
      </w:r>
      <w:r>
        <w:rPr>
          <w:rFonts w:ascii="Times New Roman" w:hAnsi="Times New Roman" w:cs="Times New Roman" w:hint="eastAsia"/>
          <w:sz w:val="28"/>
          <w:szCs w:val="28"/>
          <w:lang w:bidi="ar"/>
        </w:rPr>
        <w:t>）构成；</w:t>
      </w:r>
    </w:p>
    <w:p w14:paraId="197F713D"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根据电池模块容量及系统电压要求，磷酸铁锂电池组应由多个电池模块串联</w:t>
      </w:r>
      <w:r>
        <w:rPr>
          <w:rFonts w:ascii="Times New Roman" w:hAnsi="Times New Roman" w:cs="Times New Roman"/>
          <w:sz w:val="28"/>
          <w:szCs w:val="28"/>
          <w:lang w:bidi="ar"/>
        </w:rPr>
        <w:t>/</w:t>
      </w:r>
      <w:r>
        <w:rPr>
          <w:rFonts w:ascii="Times New Roman" w:hAnsi="Times New Roman" w:cs="Times New Roman" w:hint="eastAsia"/>
          <w:sz w:val="28"/>
          <w:szCs w:val="28"/>
          <w:lang w:bidi="ar"/>
        </w:rPr>
        <w:t>并联组成；</w:t>
      </w:r>
    </w:p>
    <w:p w14:paraId="4927FA11"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电池管理系统</w:t>
      </w:r>
    </w:p>
    <w:p w14:paraId="1DB13967"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每套电池管理系统（</w:t>
      </w:r>
      <w:r>
        <w:rPr>
          <w:rFonts w:ascii="Times New Roman" w:hAnsi="Times New Roman" w:cs="Times New Roman"/>
          <w:sz w:val="28"/>
          <w:szCs w:val="28"/>
          <w:lang w:bidi="ar"/>
        </w:rPr>
        <w:t>BMS</w:t>
      </w:r>
      <w:r>
        <w:rPr>
          <w:rFonts w:ascii="Times New Roman" w:hAnsi="Times New Roman" w:cs="Times New Roman" w:hint="eastAsia"/>
          <w:sz w:val="28"/>
          <w:szCs w:val="28"/>
          <w:lang w:bidi="ar"/>
        </w:rPr>
        <w:t>）应由一个</w:t>
      </w:r>
      <w:bookmarkStart w:id="41" w:name="OLE_LINK2"/>
      <w:r>
        <w:rPr>
          <w:rFonts w:ascii="Times New Roman" w:hAnsi="Times New Roman" w:cs="Times New Roman" w:hint="eastAsia"/>
          <w:sz w:val="28"/>
          <w:szCs w:val="28"/>
          <w:lang w:bidi="ar"/>
        </w:rPr>
        <w:t>蓄电池组控制单元</w:t>
      </w:r>
      <w:bookmarkEnd w:id="41"/>
      <w:r>
        <w:rPr>
          <w:rFonts w:ascii="Times New Roman" w:hAnsi="Times New Roman" w:cs="Times New Roman" w:hint="eastAsia"/>
          <w:sz w:val="28"/>
          <w:szCs w:val="28"/>
          <w:lang w:bidi="ar"/>
        </w:rPr>
        <w:t>（</w:t>
      </w:r>
      <w:r>
        <w:rPr>
          <w:rFonts w:ascii="Times New Roman" w:hAnsi="Times New Roman" w:cs="Times New Roman"/>
          <w:sz w:val="28"/>
          <w:szCs w:val="28"/>
          <w:lang w:bidi="ar"/>
        </w:rPr>
        <w:t>BCU</w:t>
      </w:r>
      <w:r>
        <w:rPr>
          <w:rFonts w:ascii="Times New Roman" w:hAnsi="Times New Roman" w:cs="Times New Roman" w:hint="eastAsia"/>
          <w:sz w:val="28"/>
          <w:szCs w:val="28"/>
          <w:lang w:bidi="ar"/>
        </w:rPr>
        <w:t>）和多个电池管理单元（</w:t>
      </w:r>
      <w:r>
        <w:rPr>
          <w:rFonts w:ascii="Times New Roman" w:hAnsi="Times New Roman" w:cs="Times New Roman"/>
          <w:sz w:val="28"/>
          <w:szCs w:val="28"/>
          <w:lang w:bidi="ar"/>
        </w:rPr>
        <w:t>BMU</w:t>
      </w:r>
      <w:r>
        <w:rPr>
          <w:rFonts w:ascii="Times New Roman" w:hAnsi="Times New Roman" w:cs="Times New Roman" w:hint="eastAsia"/>
          <w:sz w:val="28"/>
          <w:szCs w:val="28"/>
          <w:lang w:bidi="ar"/>
        </w:rPr>
        <w:t>）构成，全部</w:t>
      </w:r>
      <w:r>
        <w:rPr>
          <w:rFonts w:ascii="Times New Roman" w:hAnsi="Times New Roman" w:cs="Times New Roman"/>
          <w:sz w:val="28"/>
          <w:szCs w:val="28"/>
          <w:lang w:bidi="ar"/>
        </w:rPr>
        <w:t>BMU</w:t>
      </w:r>
      <w:r>
        <w:rPr>
          <w:rFonts w:ascii="Times New Roman" w:hAnsi="Times New Roman" w:cs="Times New Roman" w:hint="eastAsia"/>
          <w:sz w:val="28"/>
          <w:szCs w:val="28"/>
          <w:lang w:bidi="ar"/>
        </w:rPr>
        <w:t>应通过现场总线方式连接至</w:t>
      </w:r>
      <w:r>
        <w:rPr>
          <w:rFonts w:ascii="Times New Roman" w:hAnsi="Times New Roman" w:cs="Times New Roman"/>
          <w:sz w:val="28"/>
          <w:szCs w:val="28"/>
          <w:lang w:bidi="ar"/>
        </w:rPr>
        <w:t>BCU</w:t>
      </w:r>
      <w:r>
        <w:rPr>
          <w:rFonts w:ascii="Times New Roman" w:hAnsi="Times New Roman" w:cs="Times New Roman" w:hint="eastAsia"/>
          <w:sz w:val="28"/>
          <w:szCs w:val="28"/>
          <w:lang w:bidi="ar"/>
        </w:rPr>
        <w:t>。</w:t>
      </w:r>
    </w:p>
    <w:p w14:paraId="32F3F0B2"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sz w:val="28"/>
          <w:szCs w:val="28"/>
          <w:lang w:bidi="ar"/>
        </w:rPr>
        <w:t>BMS</w:t>
      </w:r>
      <w:r>
        <w:rPr>
          <w:rFonts w:ascii="Times New Roman" w:hAnsi="Times New Roman" w:cs="Times New Roman" w:hint="eastAsia"/>
          <w:sz w:val="28"/>
          <w:szCs w:val="28"/>
          <w:lang w:bidi="ar"/>
        </w:rPr>
        <w:t>应具有单体电池电压、电池模块电压、电池模块温度检测和电池组总电压、充</w:t>
      </w:r>
      <w:r>
        <w:rPr>
          <w:rFonts w:ascii="Times New Roman" w:hAnsi="Times New Roman" w:cs="Times New Roman"/>
          <w:sz w:val="28"/>
          <w:szCs w:val="28"/>
          <w:lang w:bidi="ar"/>
        </w:rPr>
        <w:t>/</w:t>
      </w:r>
      <w:r>
        <w:rPr>
          <w:rFonts w:ascii="Times New Roman" w:hAnsi="Times New Roman" w:cs="Times New Roman" w:hint="eastAsia"/>
          <w:sz w:val="28"/>
          <w:szCs w:val="28"/>
          <w:lang w:bidi="ar"/>
        </w:rPr>
        <w:t>放的电流、环境温度的监测功能，测量精度应符合</w:t>
      </w:r>
      <w:r>
        <w:rPr>
          <w:rFonts w:ascii="Times New Roman" w:hAnsi="Times New Roman" w:cs="Times New Roman"/>
          <w:sz w:val="28"/>
          <w:szCs w:val="28"/>
          <w:lang w:bidi="ar"/>
        </w:rPr>
        <w:t>GB/T 34131—2023</w:t>
      </w:r>
      <w:r>
        <w:rPr>
          <w:rFonts w:ascii="Times New Roman" w:hAnsi="Times New Roman" w:cs="Times New Roman" w:hint="eastAsia"/>
          <w:sz w:val="28"/>
          <w:szCs w:val="28"/>
          <w:lang w:bidi="ar"/>
        </w:rPr>
        <w:t>中</w:t>
      </w:r>
      <w:r>
        <w:rPr>
          <w:rFonts w:ascii="Times New Roman" w:hAnsi="Times New Roman" w:cs="Times New Roman"/>
          <w:sz w:val="28"/>
          <w:szCs w:val="28"/>
          <w:lang w:bidi="ar"/>
        </w:rPr>
        <w:t>5.2</w:t>
      </w:r>
      <w:r>
        <w:rPr>
          <w:rFonts w:ascii="Times New Roman" w:hAnsi="Times New Roman" w:cs="Times New Roman" w:hint="eastAsia"/>
          <w:sz w:val="28"/>
          <w:szCs w:val="28"/>
          <w:lang w:bidi="ar"/>
        </w:rPr>
        <w:t>的规定。</w:t>
      </w:r>
    </w:p>
    <w:p w14:paraId="5365B30E"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sz w:val="28"/>
          <w:szCs w:val="28"/>
          <w:lang w:bidi="ar"/>
        </w:rPr>
        <w:t>BMS</w:t>
      </w:r>
      <w:r>
        <w:rPr>
          <w:rFonts w:ascii="Times New Roman" w:hAnsi="Times New Roman" w:cs="Times New Roman" w:hint="eastAsia"/>
          <w:sz w:val="28"/>
          <w:szCs w:val="28"/>
          <w:lang w:bidi="ar"/>
        </w:rPr>
        <w:t>应具有均衡功能，实现浮充</w:t>
      </w:r>
      <w:r>
        <w:rPr>
          <w:rFonts w:ascii="Times New Roman" w:hAnsi="Times New Roman" w:cs="Times New Roman"/>
          <w:sz w:val="28"/>
          <w:szCs w:val="28"/>
          <w:lang w:bidi="ar"/>
        </w:rPr>
        <w:t>/</w:t>
      </w:r>
      <w:r>
        <w:rPr>
          <w:rFonts w:ascii="Times New Roman" w:hAnsi="Times New Roman" w:cs="Times New Roman" w:hint="eastAsia"/>
          <w:sz w:val="28"/>
          <w:szCs w:val="28"/>
          <w:lang w:bidi="ar"/>
        </w:rPr>
        <w:t>充电状态下单体电池电压实时均衡和容量均衡。</w:t>
      </w:r>
    </w:p>
    <w:p w14:paraId="7F930A7B"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sz w:val="28"/>
          <w:szCs w:val="28"/>
          <w:lang w:bidi="ar"/>
        </w:rPr>
        <w:t>BMS</w:t>
      </w:r>
      <w:r>
        <w:rPr>
          <w:rFonts w:ascii="Times New Roman" w:hAnsi="Times New Roman" w:cs="Times New Roman" w:hint="eastAsia"/>
          <w:sz w:val="28"/>
          <w:szCs w:val="28"/>
          <w:lang w:bidi="ar"/>
        </w:rPr>
        <w:t>应具备与直流电源监控装置、单独人机界面的通信功能，以及蓄电池组控制单元（</w:t>
      </w:r>
      <w:r>
        <w:rPr>
          <w:rFonts w:ascii="Times New Roman" w:hAnsi="Times New Roman" w:cs="Times New Roman"/>
          <w:sz w:val="28"/>
          <w:szCs w:val="28"/>
          <w:lang w:bidi="ar"/>
        </w:rPr>
        <w:t>BCU</w:t>
      </w:r>
      <w:r>
        <w:rPr>
          <w:rFonts w:ascii="Times New Roman" w:hAnsi="Times New Roman" w:cs="Times New Roman" w:hint="eastAsia"/>
          <w:sz w:val="28"/>
          <w:szCs w:val="28"/>
          <w:lang w:bidi="ar"/>
        </w:rPr>
        <w:t>）与电池管理单元（</w:t>
      </w:r>
      <w:r>
        <w:rPr>
          <w:rFonts w:ascii="Times New Roman" w:hAnsi="Times New Roman" w:cs="Times New Roman"/>
          <w:sz w:val="28"/>
          <w:szCs w:val="28"/>
          <w:lang w:bidi="ar"/>
        </w:rPr>
        <w:t>BMU</w:t>
      </w:r>
      <w:r>
        <w:rPr>
          <w:rFonts w:ascii="Times New Roman" w:hAnsi="Times New Roman" w:cs="Times New Roman" w:hint="eastAsia"/>
          <w:sz w:val="28"/>
          <w:szCs w:val="28"/>
          <w:lang w:bidi="ar"/>
        </w:rPr>
        <w:t>）通信功能，还应有报警触点输出。</w:t>
      </w:r>
    </w:p>
    <w:p w14:paraId="47060E30"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sz w:val="28"/>
          <w:szCs w:val="28"/>
          <w:lang w:bidi="ar"/>
        </w:rPr>
        <w:t>BMS</w:t>
      </w:r>
      <w:r>
        <w:rPr>
          <w:rFonts w:ascii="Times New Roman" w:hAnsi="Times New Roman" w:cs="Times New Roman" w:hint="eastAsia"/>
          <w:sz w:val="28"/>
          <w:szCs w:val="28"/>
          <w:lang w:bidi="ar"/>
        </w:rPr>
        <w:t>应具有故障诊断功能，诊断电池或</w:t>
      </w:r>
      <w:r>
        <w:rPr>
          <w:rFonts w:ascii="Times New Roman" w:hAnsi="Times New Roman" w:cs="Times New Roman"/>
          <w:sz w:val="28"/>
          <w:szCs w:val="28"/>
          <w:lang w:bidi="ar"/>
        </w:rPr>
        <w:t xml:space="preserve"> BMS</w:t>
      </w:r>
      <w:r>
        <w:rPr>
          <w:rFonts w:ascii="Times New Roman" w:hAnsi="Times New Roman" w:cs="Times New Roman" w:hint="eastAsia"/>
          <w:sz w:val="28"/>
          <w:szCs w:val="28"/>
          <w:lang w:bidi="ar"/>
        </w:rPr>
        <w:t>本体异常运行状态，并上送告警信号至直流电源监控装置。</w:t>
      </w:r>
      <w:r>
        <w:rPr>
          <w:rFonts w:ascii="Times New Roman" w:hAnsi="Times New Roman" w:cs="Times New Roman"/>
          <w:sz w:val="28"/>
          <w:szCs w:val="28"/>
          <w:lang w:bidi="ar"/>
        </w:rPr>
        <w:t xml:space="preserve"> </w:t>
      </w:r>
    </w:p>
    <w:p w14:paraId="4E5B2ADE"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直流供电能力</w:t>
      </w:r>
    </w:p>
    <w:p w14:paraId="1A8861EA"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事故放电能力</w:t>
      </w:r>
    </w:p>
    <w:p w14:paraId="7D210A9F"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蓄电池组按规定的事故放电电流放电</w:t>
      </w:r>
      <w:r>
        <w:rPr>
          <w:rFonts w:ascii="Times New Roman" w:hAnsi="Times New Roman" w:cs="Times New Roman"/>
          <w:sz w:val="28"/>
          <w:szCs w:val="28"/>
          <w:lang w:bidi="ar"/>
        </w:rPr>
        <w:t>1h</w:t>
      </w:r>
      <w:r>
        <w:rPr>
          <w:rFonts w:ascii="Times New Roman" w:hAnsi="Times New Roman" w:cs="Times New Roman" w:hint="eastAsia"/>
          <w:sz w:val="28"/>
          <w:szCs w:val="28"/>
          <w:lang w:bidi="ar"/>
        </w:rPr>
        <w:t>后，叠加规定的冲击电流，进行</w:t>
      </w:r>
      <w:r>
        <w:rPr>
          <w:rFonts w:ascii="Times New Roman" w:hAnsi="Times New Roman" w:cs="Times New Roman"/>
          <w:sz w:val="28"/>
          <w:szCs w:val="28"/>
          <w:lang w:bidi="ar"/>
        </w:rPr>
        <w:t>1</w:t>
      </w:r>
      <w:r>
        <w:rPr>
          <w:rFonts w:ascii="Times New Roman" w:hAnsi="Times New Roman" w:cs="Times New Roman" w:hint="eastAsia"/>
          <w:sz w:val="28"/>
          <w:szCs w:val="28"/>
          <w:lang w:bidi="ar"/>
        </w:rPr>
        <w:t>次冲击放电，冲击放电时间为</w:t>
      </w:r>
      <w:r>
        <w:rPr>
          <w:rFonts w:ascii="Times New Roman" w:hAnsi="Times New Roman" w:cs="Times New Roman"/>
          <w:sz w:val="28"/>
          <w:szCs w:val="28"/>
          <w:lang w:bidi="ar"/>
        </w:rPr>
        <w:t xml:space="preserve"> 500 ms</w:t>
      </w:r>
      <w:r>
        <w:rPr>
          <w:rFonts w:ascii="Times New Roman" w:hAnsi="Times New Roman" w:cs="Times New Roman" w:hint="eastAsia"/>
          <w:sz w:val="28"/>
          <w:szCs w:val="28"/>
          <w:lang w:bidi="ar"/>
        </w:rPr>
        <w:t>。直流（动力）母线上的电压不应低于直流标称电压的</w:t>
      </w:r>
      <w:r>
        <w:rPr>
          <w:rFonts w:ascii="Times New Roman" w:hAnsi="Times New Roman" w:cs="Times New Roman"/>
          <w:sz w:val="28"/>
          <w:szCs w:val="28"/>
          <w:lang w:bidi="ar"/>
        </w:rPr>
        <w:t>90%</w:t>
      </w:r>
      <w:r>
        <w:rPr>
          <w:rFonts w:ascii="Times New Roman" w:hAnsi="Times New Roman" w:cs="Times New Roman" w:hint="eastAsia"/>
          <w:sz w:val="28"/>
          <w:szCs w:val="28"/>
          <w:lang w:bidi="ar"/>
        </w:rPr>
        <w:t>。</w:t>
      </w:r>
    </w:p>
    <w:p w14:paraId="77A173F0"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负荷能力</w:t>
      </w:r>
    </w:p>
    <w:p w14:paraId="07E9B9E6"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在浮充电状态下运行，直流（控制）母线带有经常性负荷，当直流（动力）母线提供规定的时间为</w:t>
      </w:r>
      <w:r>
        <w:rPr>
          <w:rFonts w:ascii="Times New Roman" w:hAnsi="Times New Roman" w:cs="Times New Roman"/>
          <w:sz w:val="28"/>
          <w:szCs w:val="28"/>
          <w:lang w:bidi="ar"/>
        </w:rPr>
        <w:t>500 ms</w:t>
      </w:r>
      <w:r>
        <w:rPr>
          <w:rFonts w:ascii="Times New Roman" w:hAnsi="Times New Roman" w:cs="Times New Roman" w:hint="eastAsia"/>
          <w:sz w:val="28"/>
          <w:szCs w:val="28"/>
          <w:lang w:bidi="ar"/>
        </w:rPr>
        <w:t>的冲击电流时，直流（控制）母线上电压不应低于直流标称电压的</w:t>
      </w:r>
      <w:r>
        <w:rPr>
          <w:rFonts w:ascii="Times New Roman" w:hAnsi="Times New Roman" w:cs="Times New Roman"/>
          <w:sz w:val="28"/>
          <w:szCs w:val="28"/>
          <w:lang w:bidi="ar"/>
        </w:rPr>
        <w:t>90%</w:t>
      </w:r>
      <w:r>
        <w:rPr>
          <w:rFonts w:ascii="Times New Roman" w:hAnsi="Times New Roman" w:cs="Times New Roman" w:hint="eastAsia"/>
          <w:sz w:val="28"/>
          <w:szCs w:val="28"/>
          <w:lang w:bidi="ar"/>
        </w:rPr>
        <w:t>。</w:t>
      </w:r>
    </w:p>
    <w:p w14:paraId="2C8D5BD6"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连续供电能力</w:t>
      </w:r>
    </w:p>
    <w:p w14:paraId="4608EBD2"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在正常运行情况下，交流电源中断，直流（控制）母线应连续供电，直流（控制）母线电压不应低于直流标称电压的</w:t>
      </w:r>
      <w:r>
        <w:rPr>
          <w:rFonts w:ascii="Times New Roman" w:hAnsi="Times New Roman" w:cs="Times New Roman"/>
          <w:sz w:val="28"/>
          <w:szCs w:val="28"/>
          <w:lang w:bidi="ar"/>
        </w:rPr>
        <w:t>90%</w:t>
      </w:r>
      <w:r>
        <w:rPr>
          <w:rFonts w:ascii="Times New Roman" w:hAnsi="Times New Roman" w:cs="Times New Roman" w:hint="eastAsia"/>
          <w:sz w:val="28"/>
          <w:szCs w:val="28"/>
          <w:lang w:bidi="ar"/>
        </w:rPr>
        <w:t>。</w:t>
      </w:r>
    </w:p>
    <w:p w14:paraId="5F4BB147"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电压调节功能</w:t>
      </w:r>
    </w:p>
    <w:p w14:paraId="75DCD066"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当直流母线配置有调压装置时，调压装置应具有手动调压功能和自动调压功能，在调节过程中或调压装置故障时，直流控制母线应连续供电。</w:t>
      </w:r>
    </w:p>
    <w:p w14:paraId="3333D091"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充电装置</w:t>
      </w:r>
    </w:p>
    <w:p w14:paraId="65D519B9"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充电电压和电流调节范围</w:t>
      </w:r>
    </w:p>
    <w:p w14:paraId="3B48C040"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在</w:t>
      </w:r>
      <w:r>
        <w:rPr>
          <w:rFonts w:ascii="Times New Roman" w:hAnsi="Times New Roman" w:cs="Times New Roman"/>
          <w:sz w:val="28"/>
          <w:szCs w:val="28"/>
          <w:lang w:bidi="ar"/>
        </w:rPr>
        <w:t>5.1.2</w:t>
      </w:r>
      <w:r>
        <w:rPr>
          <w:rFonts w:ascii="Times New Roman" w:hAnsi="Times New Roman" w:cs="Times New Roman" w:hint="eastAsia"/>
          <w:sz w:val="28"/>
          <w:szCs w:val="28"/>
          <w:lang w:bidi="ar"/>
        </w:rPr>
        <w:t>规定的交流输入电压范围内，充电装置的充电电压和电流调节范围应符合以下规定：</w:t>
      </w:r>
    </w:p>
    <w:p w14:paraId="71041C42"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充电装置在稳压状态下，输出电流在额定值的</w:t>
      </w:r>
      <w:r>
        <w:rPr>
          <w:rFonts w:ascii="Times New Roman" w:hAnsi="Times New Roman" w:cs="Times New Roman"/>
          <w:sz w:val="28"/>
          <w:szCs w:val="28"/>
          <w:lang w:bidi="ar"/>
        </w:rPr>
        <w:t>0</w:t>
      </w:r>
      <w:r>
        <w:rPr>
          <w:rFonts w:ascii="Times New Roman" w:hAnsi="Times New Roman" w:cs="Times New Roman" w:hint="eastAsia"/>
          <w:sz w:val="28"/>
          <w:szCs w:val="28"/>
          <w:lang w:bidi="ar"/>
        </w:rPr>
        <w:t>％～</w:t>
      </w:r>
      <w:r>
        <w:rPr>
          <w:rFonts w:ascii="Times New Roman" w:hAnsi="Times New Roman" w:cs="Times New Roman"/>
          <w:sz w:val="28"/>
          <w:szCs w:val="28"/>
          <w:lang w:bidi="ar"/>
        </w:rPr>
        <w:t>100</w:t>
      </w:r>
      <w:r>
        <w:rPr>
          <w:rFonts w:ascii="Times New Roman" w:hAnsi="Times New Roman" w:cs="Times New Roman" w:hint="eastAsia"/>
          <w:sz w:val="28"/>
          <w:szCs w:val="28"/>
          <w:lang w:bidi="ar"/>
        </w:rPr>
        <w:t>％范围内，其输出电压调节范围为标称电压的</w:t>
      </w:r>
      <w:r>
        <w:rPr>
          <w:rFonts w:ascii="Times New Roman" w:hAnsi="Times New Roman" w:cs="Times New Roman"/>
          <w:sz w:val="28"/>
          <w:szCs w:val="28"/>
          <w:lang w:bidi="ar"/>
        </w:rPr>
        <w:t>90</w:t>
      </w:r>
      <w:r>
        <w:rPr>
          <w:rFonts w:ascii="Times New Roman" w:hAnsi="Times New Roman" w:cs="Times New Roman" w:hint="eastAsia"/>
          <w:sz w:val="28"/>
          <w:szCs w:val="28"/>
          <w:lang w:bidi="ar"/>
        </w:rPr>
        <w:t>％～</w:t>
      </w:r>
      <w:r>
        <w:rPr>
          <w:rFonts w:ascii="Times New Roman" w:hAnsi="Times New Roman" w:cs="Times New Roman"/>
          <w:sz w:val="28"/>
          <w:szCs w:val="28"/>
          <w:lang w:bidi="ar"/>
        </w:rPr>
        <w:t>120</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45BCF4FB"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充电装置在稳流状态下，输出电压在标称电压的</w:t>
      </w:r>
      <w:r>
        <w:rPr>
          <w:rFonts w:ascii="Times New Roman" w:hAnsi="Times New Roman" w:cs="Times New Roman"/>
          <w:sz w:val="28"/>
          <w:szCs w:val="28"/>
          <w:lang w:bidi="ar"/>
        </w:rPr>
        <w:t>90</w:t>
      </w:r>
      <w:r>
        <w:rPr>
          <w:rFonts w:ascii="Times New Roman" w:hAnsi="Times New Roman" w:cs="Times New Roman" w:hint="eastAsia"/>
          <w:sz w:val="28"/>
          <w:szCs w:val="28"/>
          <w:lang w:bidi="ar"/>
        </w:rPr>
        <w:t>％～</w:t>
      </w:r>
      <w:r>
        <w:rPr>
          <w:rFonts w:ascii="Times New Roman" w:hAnsi="Times New Roman" w:cs="Times New Roman"/>
          <w:sz w:val="28"/>
          <w:szCs w:val="28"/>
          <w:lang w:bidi="ar"/>
        </w:rPr>
        <w:t>120</w:t>
      </w:r>
      <w:r>
        <w:rPr>
          <w:rFonts w:ascii="Times New Roman" w:hAnsi="Times New Roman" w:cs="Times New Roman" w:hint="eastAsia"/>
          <w:sz w:val="28"/>
          <w:szCs w:val="28"/>
          <w:lang w:bidi="ar"/>
        </w:rPr>
        <w:t>％范围内，其输出电流调节范围为额定电流的</w:t>
      </w:r>
      <w:r>
        <w:rPr>
          <w:rFonts w:ascii="Times New Roman" w:hAnsi="Times New Roman" w:cs="Times New Roman"/>
          <w:sz w:val="28"/>
          <w:szCs w:val="28"/>
          <w:lang w:bidi="ar"/>
        </w:rPr>
        <w:t>20</w:t>
      </w:r>
      <w:r>
        <w:rPr>
          <w:rFonts w:ascii="Times New Roman" w:hAnsi="Times New Roman" w:cs="Times New Roman" w:hint="eastAsia"/>
          <w:sz w:val="28"/>
          <w:szCs w:val="28"/>
          <w:lang w:bidi="ar"/>
        </w:rPr>
        <w:t>％～</w:t>
      </w:r>
      <w:r>
        <w:rPr>
          <w:rFonts w:ascii="Times New Roman" w:hAnsi="Times New Roman" w:cs="Times New Roman"/>
          <w:sz w:val="28"/>
          <w:szCs w:val="28"/>
          <w:lang w:bidi="ar"/>
        </w:rPr>
        <w:t>100</w:t>
      </w:r>
      <w:r>
        <w:rPr>
          <w:rFonts w:ascii="Times New Roman" w:hAnsi="Times New Roman" w:cs="Times New Roman" w:hint="eastAsia"/>
          <w:sz w:val="28"/>
          <w:szCs w:val="28"/>
          <w:lang w:bidi="ar"/>
        </w:rPr>
        <w:t>％。</w:t>
      </w:r>
    </w:p>
    <w:p w14:paraId="7D0F1553"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稳流精度、稳压精度及纹波系数</w:t>
      </w:r>
      <w:r>
        <w:rPr>
          <w:rFonts w:ascii="Times New Roman" w:eastAsia="黑体" w:hAnsi="Times New Roman" w:cs="Times New Roman"/>
          <w:sz w:val="28"/>
          <w:szCs w:val="28"/>
          <w:lang w:bidi="ar"/>
        </w:rPr>
        <w:t xml:space="preserve"> </w:t>
      </w:r>
    </w:p>
    <w:p w14:paraId="46B210AE"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在</w:t>
      </w:r>
      <w:r>
        <w:rPr>
          <w:rFonts w:ascii="Times New Roman" w:hAnsi="Times New Roman" w:cs="Times New Roman"/>
          <w:sz w:val="28"/>
          <w:szCs w:val="28"/>
          <w:lang w:bidi="ar"/>
        </w:rPr>
        <w:t>5.10.1</w:t>
      </w:r>
      <w:r>
        <w:rPr>
          <w:rFonts w:ascii="Times New Roman" w:hAnsi="Times New Roman" w:cs="Times New Roman" w:hint="eastAsia"/>
          <w:sz w:val="28"/>
          <w:szCs w:val="28"/>
          <w:lang w:bidi="ar"/>
        </w:rPr>
        <w:t>规定的电压和电流范围内，充电装置的稳压精度、稳流精度及纹波系数不应超过表</w:t>
      </w:r>
      <w:r>
        <w:rPr>
          <w:rFonts w:ascii="Times New Roman" w:hAnsi="Times New Roman" w:cs="Times New Roman"/>
          <w:sz w:val="28"/>
          <w:szCs w:val="28"/>
          <w:lang w:bidi="ar"/>
        </w:rPr>
        <w:t>7</w:t>
      </w:r>
      <w:r>
        <w:rPr>
          <w:rFonts w:ascii="Times New Roman" w:hAnsi="Times New Roman" w:cs="Times New Roman" w:hint="eastAsia"/>
          <w:sz w:val="28"/>
          <w:szCs w:val="28"/>
          <w:lang w:bidi="ar"/>
        </w:rPr>
        <w:t>的规定。</w:t>
      </w:r>
    </w:p>
    <w:p w14:paraId="3836C30C" w14:textId="77777777" w:rsidR="00D6140F" w:rsidRDefault="00000000">
      <w:pPr>
        <w:pStyle w:val="aff0"/>
        <w:numPr>
          <w:ilvl w:val="0"/>
          <w:numId w:val="10"/>
        </w:numPr>
        <w:tabs>
          <w:tab w:val="left" w:pos="0"/>
        </w:tabs>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稳压精度、稳流精度及纹波系数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2900"/>
        <w:gridCol w:w="2881"/>
      </w:tblGrid>
      <w:tr w:rsidR="00D6140F" w14:paraId="7D782ED4"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27E5630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稳压精度</w:t>
            </w:r>
          </w:p>
        </w:tc>
        <w:tc>
          <w:tcPr>
            <w:tcW w:w="3190" w:type="dxa"/>
            <w:tcBorders>
              <w:top w:val="single" w:sz="4" w:space="0" w:color="000000"/>
              <w:left w:val="single" w:sz="4" w:space="0" w:color="000000"/>
              <w:bottom w:val="single" w:sz="4" w:space="0" w:color="000000"/>
              <w:right w:val="single" w:sz="4" w:space="0" w:color="000000"/>
            </w:tcBorders>
            <w:vAlign w:val="center"/>
          </w:tcPr>
          <w:p w14:paraId="2615AC5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稳流精度</w:t>
            </w:r>
          </w:p>
        </w:tc>
        <w:tc>
          <w:tcPr>
            <w:tcW w:w="3191" w:type="dxa"/>
            <w:tcBorders>
              <w:top w:val="single" w:sz="4" w:space="0" w:color="000000"/>
              <w:left w:val="single" w:sz="4" w:space="0" w:color="000000"/>
              <w:bottom w:val="single" w:sz="4" w:space="0" w:color="000000"/>
              <w:right w:val="single" w:sz="4" w:space="0" w:color="000000"/>
            </w:tcBorders>
            <w:vAlign w:val="center"/>
          </w:tcPr>
          <w:p w14:paraId="2881251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纹波系数</w:t>
            </w:r>
          </w:p>
        </w:tc>
      </w:tr>
      <w:tr w:rsidR="00D6140F" w14:paraId="3E144535"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06A96E8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±0.5%</w:t>
            </w:r>
          </w:p>
        </w:tc>
        <w:tc>
          <w:tcPr>
            <w:tcW w:w="3190" w:type="dxa"/>
            <w:tcBorders>
              <w:top w:val="single" w:sz="4" w:space="0" w:color="000000"/>
              <w:left w:val="single" w:sz="4" w:space="0" w:color="000000"/>
              <w:bottom w:val="single" w:sz="4" w:space="0" w:color="000000"/>
              <w:right w:val="single" w:sz="4" w:space="0" w:color="000000"/>
            </w:tcBorders>
            <w:vAlign w:val="center"/>
          </w:tcPr>
          <w:p w14:paraId="2D031B0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±1.0%</w:t>
            </w:r>
          </w:p>
        </w:tc>
        <w:tc>
          <w:tcPr>
            <w:tcW w:w="3191" w:type="dxa"/>
            <w:tcBorders>
              <w:top w:val="single" w:sz="4" w:space="0" w:color="000000"/>
              <w:left w:val="single" w:sz="4" w:space="0" w:color="000000"/>
              <w:bottom w:val="single" w:sz="4" w:space="0" w:color="000000"/>
              <w:right w:val="single" w:sz="4" w:space="0" w:color="000000"/>
            </w:tcBorders>
            <w:vAlign w:val="center"/>
          </w:tcPr>
          <w:p w14:paraId="6B307C0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0.5%</w:t>
            </w:r>
          </w:p>
        </w:tc>
      </w:tr>
    </w:tbl>
    <w:p w14:paraId="2AAFE28A"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 </w:t>
      </w:r>
    </w:p>
    <w:p w14:paraId="38928B45"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限压特性和限流特性</w:t>
      </w:r>
    </w:p>
    <w:p w14:paraId="68F5A650"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限压特性：充电装置在恒流充电状态下运行时，当输出电压达到限压整定值时，应能自动限制电压，自动转换为恒压充电方式运行。</w:t>
      </w:r>
    </w:p>
    <w:p w14:paraId="32FA3982"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限流特性：充电装置在稳压状态下运行时，当输出电流达到限流整定值时，应能自动限制电流，自动转换为稳流充电方式运行。</w:t>
      </w:r>
    </w:p>
    <w:p w14:paraId="447D0006"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效率与功率因数</w:t>
      </w:r>
    </w:p>
    <w:p w14:paraId="0A76D12E"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充电装置的效率与功率因数不应低于表</w:t>
      </w:r>
      <w:r>
        <w:rPr>
          <w:rFonts w:ascii="Times New Roman" w:hAnsi="Times New Roman" w:cs="Times New Roman"/>
          <w:sz w:val="28"/>
          <w:szCs w:val="28"/>
          <w:lang w:bidi="ar"/>
        </w:rPr>
        <w:t>8</w:t>
      </w:r>
      <w:r>
        <w:rPr>
          <w:rFonts w:ascii="Times New Roman" w:hAnsi="Times New Roman" w:cs="Times New Roman" w:hint="eastAsia"/>
          <w:sz w:val="28"/>
          <w:szCs w:val="28"/>
          <w:lang w:bidi="ar"/>
        </w:rPr>
        <w:t>的规定。</w:t>
      </w:r>
    </w:p>
    <w:p w14:paraId="0B4393E0" w14:textId="77777777" w:rsidR="00D6140F" w:rsidRDefault="00000000">
      <w:pPr>
        <w:pStyle w:val="aff0"/>
        <w:numPr>
          <w:ilvl w:val="0"/>
          <w:numId w:val="10"/>
        </w:numPr>
        <w:tabs>
          <w:tab w:val="left" w:pos="0"/>
        </w:tabs>
        <w:spacing w:beforeLines="50" w:before="120" w:beforeAutospacing="0" w:afterLines="50" w:after="120" w:afterAutospacing="0" w:line="360" w:lineRule="auto"/>
        <w:ind w:firstLine="420"/>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充电装置的效率与功率因数</w:t>
      </w:r>
      <w:r>
        <w:rPr>
          <w:rFonts w:ascii="Times New Roman" w:eastAsia="黑体" w:hAnsi="Times New Roman" w:cs="Times New Roman"/>
          <w:sz w:val="28"/>
          <w:szCs w:val="28"/>
          <w:lang w:bidi="a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897"/>
        <w:gridCol w:w="2857"/>
      </w:tblGrid>
      <w:tr w:rsidR="00D6140F" w14:paraId="4E2F3F35"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3A8CBAC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额定输出功率（</w:t>
            </w:r>
            <w:r>
              <w:rPr>
                <w:rFonts w:ascii="Times New Roman" w:hAnsi="Times New Roman" w:cs="Times New Roman"/>
                <w:sz w:val="28"/>
                <w:szCs w:val="28"/>
                <w:lang w:bidi="ar"/>
              </w:rPr>
              <w:t>KW</w:t>
            </w:r>
            <w:r>
              <w:rPr>
                <w:rFonts w:ascii="Times New Roman" w:hAnsi="Times New Roman" w:cs="Times New Roman" w:hint="eastAsia"/>
                <w:sz w:val="28"/>
                <w:szCs w:val="28"/>
                <w:lang w:bidi="ar"/>
              </w:rPr>
              <w:t>）</w:t>
            </w:r>
          </w:p>
        </w:tc>
        <w:tc>
          <w:tcPr>
            <w:tcW w:w="3190" w:type="dxa"/>
            <w:tcBorders>
              <w:top w:val="single" w:sz="4" w:space="0" w:color="000000"/>
              <w:left w:val="single" w:sz="4" w:space="0" w:color="000000"/>
              <w:bottom w:val="single" w:sz="4" w:space="0" w:color="000000"/>
              <w:right w:val="single" w:sz="4" w:space="0" w:color="000000"/>
            </w:tcBorders>
            <w:vAlign w:val="center"/>
          </w:tcPr>
          <w:p w14:paraId="43E5A22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效率（</w:t>
            </w:r>
            <w:r>
              <w:rPr>
                <w:rFonts w:ascii="Times New Roman" w:hAnsi="Times New Roman" w:cs="Times New Roman"/>
                <w:sz w:val="28"/>
                <w:szCs w:val="28"/>
                <w:lang w:bidi="ar"/>
              </w:rPr>
              <w:t>%</w:t>
            </w:r>
            <w:r>
              <w:rPr>
                <w:rFonts w:ascii="Times New Roman" w:hAnsi="Times New Roman" w:cs="Times New Roman" w:hint="eastAsia"/>
                <w:sz w:val="28"/>
                <w:szCs w:val="28"/>
                <w:lang w:bidi="ar"/>
              </w:rPr>
              <w:t>）</w:t>
            </w:r>
          </w:p>
        </w:tc>
        <w:tc>
          <w:tcPr>
            <w:tcW w:w="3191" w:type="dxa"/>
            <w:tcBorders>
              <w:top w:val="single" w:sz="4" w:space="0" w:color="000000"/>
              <w:left w:val="single" w:sz="4" w:space="0" w:color="000000"/>
              <w:bottom w:val="single" w:sz="4" w:space="0" w:color="000000"/>
              <w:right w:val="single" w:sz="4" w:space="0" w:color="000000"/>
            </w:tcBorders>
            <w:vAlign w:val="center"/>
          </w:tcPr>
          <w:p w14:paraId="5B89BD4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功率因数</w:t>
            </w:r>
          </w:p>
        </w:tc>
      </w:tr>
      <w:tr w:rsidR="00D6140F" w14:paraId="40B1F7FD"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0598BC1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单模块功率＜</w:t>
            </w:r>
            <w:r>
              <w:rPr>
                <w:rFonts w:ascii="Times New Roman" w:hAnsi="Times New Roman" w:cs="Times New Roman"/>
                <w:sz w:val="28"/>
                <w:szCs w:val="28"/>
                <w:lang w:bidi="ar"/>
              </w:rPr>
              <w:t>1.5</w:t>
            </w:r>
          </w:p>
        </w:tc>
        <w:tc>
          <w:tcPr>
            <w:tcW w:w="3190" w:type="dxa"/>
            <w:tcBorders>
              <w:top w:val="single" w:sz="4" w:space="0" w:color="000000"/>
              <w:left w:val="single" w:sz="4" w:space="0" w:color="000000"/>
              <w:bottom w:val="single" w:sz="4" w:space="0" w:color="000000"/>
              <w:right w:val="single" w:sz="4" w:space="0" w:color="000000"/>
            </w:tcBorders>
            <w:vAlign w:val="center"/>
          </w:tcPr>
          <w:p w14:paraId="4F75283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cs="Times New Roman" w:hint="eastAsia"/>
                <w:sz w:val="28"/>
                <w:szCs w:val="28"/>
                <w:lang w:bidi="ar"/>
              </w:rPr>
              <w:t>≥</w:t>
            </w:r>
            <w:r>
              <w:rPr>
                <w:rFonts w:ascii="Times New Roman" w:hAnsi="Times New Roman" w:cs="Times New Roman"/>
                <w:sz w:val="28"/>
                <w:szCs w:val="28"/>
                <w:lang w:bidi="ar"/>
              </w:rPr>
              <w:t>85</w:t>
            </w:r>
          </w:p>
        </w:tc>
        <w:tc>
          <w:tcPr>
            <w:tcW w:w="3191" w:type="dxa"/>
            <w:tcBorders>
              <w:top w:val="single" w:sz="4" w:space="0" w:color="000000"/>
              <w:left w:val="single" w:sz="4" w:space="0" w:color="000000"/>
              <w:bottom w:val="single" w:sz="4" w:space="0" w:color="000000"/>
              <w:right w:val="single" w:sz="4" w:space="0" w:color="000000"/>
            </w:tcBorders>
            <w:vAlign w:val="center"/>
          </w:tcPr>
          <w:p w14:paraId="5C944F4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cs="Times New Roman" w:hint="eastAsia"/>
                <w:sz w:val="28"/>
                <w:szCs w:val="28"/>
                <w:lang w:bidi="ar"/>
              </w:rPr>
              <w:t>≥</w:t>
            </w:r>
            <w:r>
              <w:rPr>
                <w:rFonts w:ascii="Times New Roman" w:hAnsi="Times New Roman" w:cs="Times New Roman"/>
                <w:sz w:val="28"/>
                <w:szCs w:val="28"/>
                <w:lang w:bidi="ar"/>
              </w:rPr>
              <w:t>0.90</w:t>
            </w:r>
          </w:p>
        </w:tc>
      </w:tr>
      <w:tr w:rsidR="00D6140F" w14:paraId="25A32DFF" w14:textId="77777777">
        <w:tc>
          <w:tcPr>
            <w:tcW w:w="3190" w:type="dxa"/>
            <w:tcBorders>
              <w:top w:val="single" w:sz="4" w:space="0" w:color="000000"/>
              <w:left w:val="single" w:sz="4" w:space="0" w:color="000000"/>
              <w:bottom w:val="single" w:sz="4" w:space="0" w:color="000000"/>
              <w:right w:val="single" w:sz="4" w:space="0" w:color="000000"/>
            </w:tcBorders>
            <w:vAlign w:val="center"/>
          </w:tcPr>
          <w:p w14:paraId="06836A4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单模块功率＜</w:t>
            </w:r>
            <w:r>
              <w:rPr>
                <w:rFonts w:ascii="Times New Roman" w:hAnsi="Times New Roman" w:cs="Times New Roman"/>
                <w:sz w:val="28"/>
                <w:szCs w:val="28"/>
                <w:lang w:bidi="ar"/>
              </w:rPr>
              <w:t>1.5</w:t>
            </w:r>
          </w:p>
        </w:tc>
        <w:tc>
          <w:tcPr>
            <w:tcW w:w="3190" w:type="dxa"/>
            <w:tcBorders>
              <w:top w:val="single" w:sz="4" w:space="0" w:color="000000"/>
              <w:left w:val="single" w:sz="4" w:space="0" w:color="000000"/>
              <w:bottom w:val="single" w:sz="4" w:space="0" w:color="000000"/>
              <w:right w:val="single" w:sz="4" w:space="0" w:color="000000"/>
            </w:tcBorders>
            <w:vAlign w:val="center"/>
          </w:tcPr>
          <w:p w14:paraId="7A91A0B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cs="Times New Roman" w:hint="eastAsia"/>
                <w:sz w:val="28"/>
                <w:szCs w:val="28"/>
                <w:lang w:bidi="ar"/>
              </w:rPr>
              <w:t>≥</w:t>
            </w:r>
            <w:r>
              <w:rPr>
                <w:rFonts w:ascii="Times New Roman" w:hAnsi="Times New Roman" w:cs="Times New Roman"/>
                <w:sz w:val="28"/>
                <w:szCs w:val="28"/>
                <w:lang w:bidi="ar"/>
              </w:rPr>
              <w:t>90</w:t>
            </w:r>
          </w:p>
        </w:tc>
        <w:tc>
          <w:tcPr>
            <w:tcW w:w="3191" w:type="dxa"/>
            <w:tcBorders>
              <w:top w:val="single" w:sz="4" w:space="0" w:color="000000"/>
              <w:left w:val="single" w:sz="4" w:space="0" w:color="000000"/>
              <w:bottom w:val="single" w:sz="4" w:space="0" w:color="000000"/>
              <w:right w:val="single" w:sz="4" w:space="0" w:color="000000"/>
            </w:tcBorders>
            <w:vAlign w:val="center"/>
          </w:tcPr>
          <w:p w14:paraId="3FCFE57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cs="Times New Roman" w:hint="eastAsia"/>
                <w:sz w:val="28"/>
                <w:szCs w:val="28"/>
                <w:lang w:bidi="ar"/>
              </w:rPr>
              <w:t>≥</w:t>
            </w:r>
            <w:r>
              <w:rPr>
                <w:rFonts w:ascii="Times New Roman" w:hAnsi="Times New Roman" w:cs="Times New Roman"/>
                <w:sz w:val="28"/>
                <w:szCs w:val="28"/>
                <w:lang w:bidi="ar"/>
              </w:rPr>
              <w:t>0.92</w:t>
            </w:r>
          </w:p>
        </w:tc>
      </w:tr>
    </w:tbl>
    <w:p w14:paraId="00285DB7"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 </w:t>
      </w:r>
    </w:p>
    <w:p w14:paraId="279FF34C"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均流不平衡度</w:t>
      </w:r>
    </w:p>
    <w:p w14:paraId="3E457ED5"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在额定输入电压和稳压输出条件下，多台高频开关电源模块并联运行时，各模块应能均分负载电流。在额定输出电流的</w:t>
      </w:r>
      <w:r>
        <w:rPr>
          <w:rFonts w:ascii="Times New Roman" w:hAnsi="Times New Roman" w:cs="Times New Roman"/>
          <w:sz w:val="28"/>
          <w:szCs w:val="28"/>
          <w:lang w:bidi="ar"/>
        </w:rPr>
        <w:t>50%</w:t>
      </w:r>
      <w:r>
        <w:rPr>
          <w:rFonts w:ascii="Times New Roman" w:hAnsi="Times New Roman" w:cs="Times New Roman" w:hint="eastAsia"/>
          <w:sz w:val="28"/>
          <w:szCs w:val="28"/>
          <w:lang w:bidi="ar"/>
        </w:rPr>
        <w:t>～</w:t>
      </w:r>
      <w:r>
        <w:rPr>
          <w:rFonts w:ascii="Times New Roman" w:hAnsi="Times New Roman" w:cs="Times New Roman"/>
          <w:sz w:val="28"/>
          <w:szCs w:val="28"/>
          <w:lang w:bidi="ar"/>
        </w:rPr>
        <w:t>100%</w:t>
      </w:r>
      <w:r>
        <w:rPr>
          <w:rFonts w:ascii="Times New Roman" w:hAnsi="Times New Roman" w:cs="Times New Roman" w:hint="eastAsia"/>
          <w:sz w:val="28"/>
          <w:szCs w:val="28"/>
          <w:lang w:bidi="ar"/>
        </w:rPr>
        <w:t>范围内，其均流不平衡度不应超过</w:t>
      </w:r>
      <w:r>
        <w:rPr>
          <w:rFonts w:ascii="Times New Roman" w:hAnsi="Times New Roman" w:cs="Times New Roman"/>
          <w:sz w:val="28"/>
          <w:szCs w:val="28"/>
          <w:lang w:bidi="ar"/>
        </w:rPr>
        <w:t>±5%</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0B1F798A"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软启动特性</w:t>
      </w:r>
      <w:r>
        <w:rPr>
          <w:rFonts w:ascii="Times New Roman" w:eastAsia="黑体" w:hAnsi="Times New Roman" w:cs="Times New Roman"/>
          <w:sz w:val="28"/>
          <w:szCs w:val="28"/>
          <w:lang w:bidi="ar"/>
        </w:rPr>
        <w:t xml:space="preserve"> </w:t>
      </w:r>
    </w:p>
    <w:p w14:paraId="51865389"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充电装置应具有软启动特性，软启动时间设定在</w:t>
      </w:r>
      <w:r>
        <w:rPr>
          <w:rFonts w:ascii="Times New Roman" w:hAnsi="Times New Roman" w:cs="Times New Roman"/>
          <w:sz w:val="28"/>
          <w:szCs w:val="28"/>
          <w:lang w:bidi="ar"/>
        </w:rPr>
        <w:t>3 s</w:t>
      </w:r>
      <w:r>
        <w:rPr>
          <w:rFonts w:ascii="Times New Roman" w:hAnsi="Times New Roman" w:cs="Times New Roman" w:hint="eastAsia"/>
          <w:sz w:val="28"/>
          <w:szCs w:val="28"/>
          <w:lang w:bidi="ar"/>
        </w:rPr>
        <w:t>～</w:t>
      </w:r>
      <w:r>
        <w:rPr>
          <w:rFonts w:ascii="Times New Roman" w:hAnsi="Times New Roman" w:cs="Times New Roman"/>
          <w:sz w:val="28"/>
          <w:szCs w:val="28"/>
          <w:lang w:bidi="ar"/>
        </w:rPr>
        <w:t>8 s</w:t>
      </w:r>
      <w:r>
        <w:rPr>
          <w:rFonts w:ascii="Times New Roman" w:hAnsi="Times New Roman" w:cs="Times New Roman" w:hint="eastAsia"/>
          <w:sz w:val="28"/>
          <w:szCs w:val="28"/>
          <w:lang w:bidi="ar"/>
        </w:rPr>
        <w:t>范围内。</w:t>
      </w:r>
      <w:r>
        <w:rPr>
          <w:rFonts w:ascii="Times New Roman" w:hAnsi="Times New Roman" w:cs="Times New Roman"/>
          <w:sz w:val="28"/>
          <w:szCs w:val="28"/>
          <w:lang w:bidi="ar"/>
        </w:rPr>
        <w:t xml:space="preserve"> </w:t>
      </w:r>
    </w:p>
    <w:p w14:paraId="293F95A6"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输出电压电流整定误差</w:t>
      </w:r>
      <w:r>
        <w:rPr>
          <w:rFonts w:ascii="Times New Roman" w:eastAsia="黑体" w:hAnsi="Times New Roman" w:cs="Times New Roman"/>
          <w:sz w:val="28"/>
          <w:szCs w:val="28"/>
          <w:lang w:bidi="ar"/>
        </w:rPr>
        <w:t xml:space="preserve"> </w:t>
      </w:r>
    </w:p>
    <w:p w14:paraId="075CC3D8"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当充电装置输出的充电电流、充电电压通过数字式整定方式进行整定时，应满足以下规定：</w:t>
      </w:r>
      <w:r>
        <w:rPr>
          <w:rFonts w:ascii="Times New Roman" w:hAnsi="Times New Roman" w:cs="Times New Roman"/>
          <w:sz w:val="28"/>
          <w:szCs w:val="28"/>
          <w:lang w:bidi="ar"/>
        </w:rPr>
        <w:t xml:space="preserve"> </w:t>
      </w:r>
    </w:p>
    <w:p w14:paraId="0CD1F456"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充电电流小于</w:t>
      </w:r>
      <w:r>
        <w:rPr>
          <w:rFonts w:ascii="Times New Roman" w:hAnsi="Times New Roman" w:cs="Times New Roman"/>
          <w:sz w:val="28"/>
          <w:szCs w:val="28"/>
          <w:lang w:bidi="ar"/>
        </w:rPr>
        <w:t>30 A</w:t>
      </w:r>
      <w:r>
        <w:rPr>
          <w:rFonts w:ascii="Times New Roman" w:hAnsi="Times New Roman" w:cs="Times New Roman" w:hint="eastAsia"/>
          <w:sz w:val="28"/>
          <w:szCs w:val="28"/>
          <w:lang w:bidi="ar"/>
        </w:rPr>
        <w:t>时，其整定误差不超过</w:t>
      </w:r>
      <w:r>
        <w:rPr>
          <w:rFonts w:ascii="Times New Roman" w:hAnsi="Times New Roman" w:cs="Times New Roman"/>
          <w:sz w:val="28"/>
          <w:szCs w:val="28"/>
          <w:lang w:bidi="ar"/>
        </w:rPr>
        <w:t>±0.3 A</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6D9749ED"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充电电流不小于</w:t>
      </w:r>
      <w:r>
        <w:rPr>
          <w:rFonts w:ascii="Times New Roman" w:hAnsi="Times New Roman" w:cs="Times New Roman"/>
          <w:sz w:val="28"/>
          <w:szCs w:val="28"/>
          <w:lang w:bidi="ar"/>
        </w:rPr>
        <w:t>30 A</w:t>
      </w:r>
      <w:r>
        <w:rPr>
          <w:rFonts w:ascii="Times New Roman" w:hAnsi="Times New Roman" w:cs="Times New Roman" w:hint="eastAsia"/>
          <w:sz w:val="28"/>
          <w:szCs w:val="28"/>
          <w:lang w:bidi="ar"/>
        </w:rPr>
        <w:t>时，其整定误差不超过</w:t>
      </w:r>
      <w:r>
        <w:rPr>
          <w:rFonts w:ascii="Times New Roman" w:hAnsi="Times New Roman" w:cs="Times New Roman"/>
          <w:sz w:val="28"/>
          <w:szCs w:val="28"/>
          <w:lang w:bidi="ar"/>
        </w:rPr>
        <w:t>±1.0%</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5FFBFC43"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lastRenderedPageBreak/>
        <w:t>充电电压的整定误差不超过</w:t>
      </w:r>
      <w:r>
        <w:rPr>
          <w:rFonts w:ascii="Times New Roman" w:hAnsi="Times New Roman" w:cs="Times New Roman"/>
          <w:sz w:val="28"/>
          <w:szCs w:val="28"/>
          <w:lang w:bidi="ar"/>
        </w:rPr>
        <w:t>±0.5%</w:t>
      </w:r>
      <w:r>
        <w:rPr>
          <w:rFonts w:ascii="Times New Roman" w:hAnsi="Times New Roman" w:cs="Times New Roman" w:hint="eastAsia"/>
          <w:sz w:val="28"/>
          <w:szCs w:val="28"/>
          <w:lang w:bidi="ar"/>
        </w:rPr>
        <w:t>。</w:t>
      </w:r>
    </w:p>
    <w:p w14:paraId="61097738"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保护及报警</w:t>
      </w:r>
    </w:p>
    <w:p w14:paraId="432F9A3A"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绝缘监察要求</w:t>
      </w:r>
    </w:p>
    <w:p w14:paraId="143C78B7"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直流电源设备应具备绝缘监察及报警功能。当直流电源设备发生接地故障其绝缘水平下降到低于表</w:t>
      </w:r>
      <w:r>
        <w:rPr>
          <w:rFonts w:ascii="Times New Roman" w:hAnsi="Times New Roman" w:cs="Times New Roman"/>
          <w:sz w:val="28"/>
          <w:szCs w:val="28"/>
          <w:lang w:bidi="ar"/>
        </w:rPr>
        <w:t>9</w:t>
      </w:r>
      <w:r>
        <w:rPr>
          <w:rFonts w:ascii="Times New Roman" w:hAnsi="Times New Roman" w:cs="Times New Roman" w:hint="eastAsia"/>
          <w:sz w:val="28"/>
          <w:szCs w:val="28"/>
          <w:lang w:bidi="ar"/>
        </w:rPr>
        <w:t>规定值或超出表</w:t>
      </w:r>
      <w:r>
        <w:rPr>
          <w:rFonts w:ascii="Times New Roman" w:hAnsi="Times New Roman" w:cs="Times New Roman"/>
          <w:sz w:val="28"/>
          <w:szCs w:val="28"/>
          <w:lang w:bidi="ar"/>
        </w:rPr>
        <w:t>10</w:t>
      </w:r>
      <w:r>
        <w:rPr>
          <w:rFonts w:ascii="Times New Roman" w:hAnsi="Times New Roman" w:cs="Times New Roman" w:hint="eastAsia"/>
          <w:sz w:val="28"/>
          <w:szCs w:val="28"/>
          <w:lang w:bidi="ar"/>
        </w:rPr>
        <w:t>规定的负极母线对地电压范围时，应满足以下要求：</w:t>
      </w:r>
    </w:p>
    <w:p w14:paraId="6EEFCF8E"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绝缘监测装置应发出报警信号，并具有远方触点信号输出。</w:t>
      </w:r>
    </w:p>
    <w:p w14:paraId="00FA7AF1"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应显示母线对地电阻值和母线对地电压值；</w:t>
      </w:r>
    </w:p>
    <w:p w14:paraId="244B28DF"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当具有馈线支路巡检功能时，应显示绝缘故障的馈线支路编号和馈线支路对地电阻值。</w:t>
      </w:r>
    </w:p>
    <w:p w14:paraId="726BCB20" w14:textId="77777777" w:rsidR="00D6140F" w:rsidRDefault="00D6140F">
      <w:pPr>
        <w:pStyle w:val="aff0"/>
        <w:tabs>
          <w:tab w:val="left" w:pos="420"/>
        </w:tabs>
        <w:spacing w:before="0" w:beforeAutospacing="0" w:after="0" w:afterAutospacing="0" w:line="360" w:lineRule="auto"/>
        <w:ind w:left="851" w:hanging="426"/>
        <w:rPr>
          <w:rFonts w:ascii="Times New Roman" w:hAnsi="Times New Roman" w:cs="Times New Roman"/>
          <w:sz w:val="28"/>
          <w:szCs w:val="28"/>
        </w:rPr>
      </w:pPr>
    </w:p>
    <w:p w14:paraId="2C5C8758" w14:textId="77777777" w:rsidR="00D6140F" w:rsidRDefault="00D6140F">
      <w:pPr>
        <w:pStyle w:val="aff0"/>
        <w:tabs>
          <w:tab w:val="left" w:pos="420"/>
        </w:tabs>
        <w:spacing w:before="0" w:beforeAutospacing="0" w:after="0" w:afterAutospacing="0" w:line="360" w:lineRule="auto"/>
        <w:ind w:left="851" w:hanging="426"/>
        <w:rPr>
          <w:rFonts w:ascii="Times New Roman" w:hAnsi="Times New Roman" w:cs="Times New Roman"/>
          <w:sz w:val="28"/>
          <w:szCs w:val="28"/>
        </w:rPr>
      </w:pPr>
    </w:p>
    <w:p w14:paraId="74C10ED0" w14:textId="77777777" w:rsidR="00D6140F" w:rsidRDefault="00000000">
      <w:pPr>
        <w:pStyle w:val="aff0"/>
        <w:numPr>
          <w:ilvl w:val="0"/>
          <w:numId w:val="10"/>
        </w:numPr>
        <w:tabs>
          <w:tab w:val="left" w:pos="0"/>
        </w:tabs>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绝缘水平整定值</w:t>
      </w: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7"/>
        <w:gridCol w:w="5498"/>
      </w:tblGrid>
      <w:tr w:rsidR="00D6140F" w14:paraId="59B9F488" w14:textId="77777777">
        <w:trPr>
          <w:trHeight w:val="540"/>
        </w:trPr>
        <w:tc>
          <w:tcPr>
            <w:tcW w:w="3998" w:type="dxa"/>
            <w:tcBorders>
              <w:top w:val="single" w:sz="4" w:space="0" w:color="auto"/>
              <w:left w:val="single" w:sz="4" w:space="0" w:color="auto"/>
              <w:bottom w:val="single" w:sz="4" w:space="0" w:color="auto"/>
              <w:right w:val="single" w:sz="4" w:space="0" w:color="auto"/>
            </w:tcBorders>
            <w:vAlign w:val="center"/>
          </w:tcPr>
          <w:p w14:paraId="2D62253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直流电源设备标称电压</w:t>
            </w:r>
            <w:r>
              <w:rPr>
                <w:rFonts w:ascii="Times New Roman" w:hAnsi="Times New Roman" w:cs="Times New Roman"/>
                <w:sz w:val="28"/>
                <w:szCs w:val="28"/>
                <w:lang w:bidi="ar"/>
              </w:rPr>
              <w:t xml:space="preserve"> </w:t>
            </w:r>
          </w:p>
          <w:p w14:paraId="293A9F4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V</w:t>
            </w:r>
          </w:p>
        </w:tc>
        <w:tc>
          <w:tcPr>
            <w:tcW w:w="5500" w:type="dxa"/>
            <w:tcBorders>
              <w:top w:val="single" w:sz="4" w:space="0" w:color="auto"/>
              <w:left w:val="single" w:sz="4" w:space="0" w:color="auto"/>
              <w:bottom w:val="single" w:sz="4" w:space="0" w:color="auto"/>
              <w:right w:val="single" w:sz="4" w:space="0" w:color="auto"/>
            </w:tcBorders>
            <w:vAlign w:val="center"/>
          </w:tcPr>
          <w:p w14:paraId="48FE0B2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绝缘监察水平整定值</w:t>
            </w:r>
          </w:p>
          <w:p w14:paraId="54FF1AF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kΩ</w:t>
            </w:r>
          </w:p>
        </w:tc>
      </w:tr>
      <w:tr w:rsidR="00D6140F" w14:paraId="6B203317" w14:textId="77777777">
        <w:trPr>
          <w:trHeight w:val="222"/>
        </w:trPr>
        <w:tc>
          <w:tcPr>
            <w:tcW w:w="3998" w:type="dxa"/>
            <w:tcBorders>
              <w:top w:val="single" w:sz="4" w:space="0" w:color="auto"/>
              <w:left w:val="single" w:sz="4" w:space="0" w:color="auto"/>
              <w:bottom w:val="single" w:sz="4" w:space="0" w:color="auto"/>
              <w:right w:val="single" w:sz="4" w:space="0" w:color="auto"/>
            </w:tcBorders>
            <w:vAlign w:val="center"/>
          </w:tcPr>
          <w:p w14:paraId="4DE6E2D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220</w:t>
            </w:r>
          </w:p>
        </w:tc>
        <w:tc>
          <w:tcPr>
            <w:tcW w:w="5500" w:type="dxa"/>
            <w:tcBorders>
              <w:top w:val="single" w:sz="4" w:space="0" w:color="auto"/>
              <w:left w:val="single" w:sz="4" w:space="0" w:color="auto"/>
              <w:bottom w:val="single" w:sz="4" w:space="0" w:color="auto"/>
              <w:right w:val="single" w:sz="4" w:space="0" w:color="auto"/>
            </w:tcBorders>
            <w:vAlign w:val="center"/>
          </w:tcPr>
          <w:p w14:paraId="2D993F5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25</w:t>
            </w:r>
          </w:p>
        </w:tc>
      </w:tr>
      <w:tr w:rsidR="00D6140F" w14:paraId="570971D6" w14:textId="77777777">
        <w:trPr>
          <w:trHeight w:val="272"/>
        </w:trPr>
        <w:tc>
          <w:tcPr>
            <w:tcW w:w="3998" w:type="dxa"/>
            <w:tcBorders>
              <w:top w:val="single" w:sz="4" w:space="0" w:color="auto"/>
              <w:left w:val="single" w:sz="4" w:space="0" w:color="auto"/>
              <w:bottom w:val="single" w:sz="4" w:space="0" w:color="auto"/>
              <w:right w:val="single" w:sz="4" w:space="0" w:color="auto"/>
            </w:tcBorders>
            <w:vAlign w:val="center"/>
          </w:tcPr>
          <w:p w14:paraId="4D54D99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110</w:t>
            </w:r>
          </w:p>
        </w:tc>
        <w:tc>
          <w:tcPr>
            <w:tcW w:w="5500" w:type="dxa"/>
            <w:tcBorders>
              <w:top w:val="single" w:sz="4" w:space="0" w:color="auto"/>
              <w:left w:val="single" w:sz="4" w:space="0" w:color="auto"/>
              <w:bottom w:val="single" w:sz="4" w:space="0" w:color="auto"/>
              <w:right w:val="single" w:sz="4" w:space="0" w:color="auto"/>
            </w:tcBorders>
            <w:vAlign w:val="center"/>
          </w:tcPr>
          <w:p w14:paraId="4B2B4BD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15</w:t>
            </w:r>
          </w:p>
        </w:tc>
      </w:tr>
    </w:tbl>
    <w:p w14:paraId="20610CD0"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 </w:t>
      </w:r>
    </w:p>
    <w:p w14:paraId="46355AE2" w14:textId="77777777" w:rsidR="00D6140F" w:rsidRDefault="00000000">
      <w:pPr>
        <w:pStyle w:val="aff0"/>
        <w:numPr>
          <w:ilvl w:val="0"/>
          <w:numId w:val="10"/>
        </w:numPr>
        <w:tabs>
          <w:tab w:val="left" w:pos="0"/>
        </w:tabs>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负极母线对地电压允许范围</w:t>
      </w:r>
      <w:r>
        <w:rPr>
          <w:rFonts w:ascii="Times New Roman" w:eastAsia="黑体" w:hAnsi="Times New Roman" w:cs="Times New Roman"/>
          <w:sz w:val="28"/>
          <w:szCs w:val="28"/>
          <w:lang w:bidi="a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4995"/>
      </w:tblGrid>
      <w:tr w:rsidR="00D6140F" w14:paraId="50900880" w14:textId="77777777">
        <w:tc>
          <w:tcPr>
            <w:tcW w:w="3964" w:type="dxa"/>
            <w:tcBorders>
              <w:top w:val="single" w:sz="4" w:space="0" w:color="000000"/>
              <w:left w:val="single" w:sz="4" w:space="0" w:color="000000"/>
              <w:bottom w:val="single" w:sz="4" w:space="0" w:color="000000"/>
              <w:right w:val="single" w:sz="4" w:space="0" w:color="000000"/>
            </w:tcBorders>
            <w:vAlign w:val="center"/>
          </w:tcPr>
          <w:p w14:paraId="07EC695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直流电源设备额定电压</w:t>
            </w:r>
          </w:p>
          <w:p w14:paraId="1392154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V</w:t>
            </w:r>
          </w:p>
        </w:tc>
        <w:tc>
          <w:tcPr>
            <w:tcW w:w="5380" w:type="dxa"/>
            <w:tcBorders>
              <w:top w:val="single" w:sz="4" w:space="0" w:color="000000"/>
              <w:left w:val="single" w:sz="4" w:space="0" w:color="000000"/>
              <w:bottom w:val="single" w:sz="4" w:space="0" w:color="000000"/>
              <w:right w:val="single" w:sz="4" w:space="0" w:color="000000"/>
            </w:tcBorders>
            <w:vAlign w:val="center"/>
          </w:tcPr>
          <w:p w14:paraId="664658F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负极母线对地电压允许范围（直流电源设备额定电压的百分数）</w:t>
            </w:r>
          </w:p>
          <w:p w14:paraId="33D013B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tr w:rsidR="00D6140F" w14:paraId="2E08D5CB" w14:textId="77777777">
        <w:tc>
          <w:tcPr>
            <w:tcW w:w="3964" w:type="dxa"/>
            <w:tcBorders>
              <w:top w:val="single" w:sz="4" w:space="0" w:color="000000"/>
              <w:left w:val="single" w:sz="4" w:space="0" w:color="000000"/>
              <w:bottom w:val="single" w:sz="4" w:space="0" w:color="000000"/>
              <w:right w:val="single" w:sz="4" w:space="0" w:color="000000"/>
            </w:tcBorders>
            <w:vAlign w:val="center"/>
          </w:tcPr>
          <w:p w14:paraId="40A2EDD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230</w:t>
            </w:r>
          </w:p>
        </w:tc>
        <w:tc>
          <w:tcPr>
            <w:tcW w:w="5380" w:type="dxa"/>
            <w:tcBorders>
              <w:top w:val="single" w:sz="4" w:space="0" w:color="000000"/>
              <w:left w:val="single" w:sz="4" w:space="0" w:color="000000"/>
              <w:bottom w:val="single" w:sz="4" w:space="0" w:color="000000"/>
              <w:right w:val="single" w:sz="4" w:space="0" w:color="000000"/>
            </w:tcBorders>
            <w:vAlign w:val="center"/>
          </w:tcPr>
          <w:p w14:paraId="458C2F8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45</w:t>
            </w:r>
            <w:r>
              <w:rPr>
                <w:rFonts w:ascii="Times New Roman" w:hAnsi="Times New Roman" w:cs="Times New Roman" w:hint="eastAsia"/>
                <w:sz w:val="28"/>
                <w:szCs w:val="28"/>
                <w:lang w:bidi="ar"/>
              </w:rPr>
              <w:t>～</w:t>
            </w:r>
            <w:r>
              <w:rPr>
                <w:rFonts w:ascii="Times New Roman" w:hAnsi="Times New Roman" w:cs="Times New Roman"/>
                <w:sz w:val="28"/>
                <w:szCs w:val="28"/>
                <w:lang w:bidi="ar"/>
              </w:rPr>
              <w:t>55</w:t>
            </w:r>
          </w:p>
        </w:tc>
      </w:tr>
      <w:tr w:rsidR="00D6140F" w14:paraId="79A7B9A2" w14:textId="77777777">
        <w:tc>
          <w:tcPr>
            <w:tcW w:w="3964" w:type="dxa"/>
            <w:tcBorders>
              <w:top w:val="single" w:sz="4" w:space="0" w:color="000000"/>
              <w:left w:val="single" w:sz="4" w:space="0" w:color="000000"/>
              <w:bottom w:val="single" w:sz="4" w:space="0" w:color="000000"/>
              <w:right w:val="single" w:sz="4" w:space="0" w:color="000000"/>
            </w:tcBorders>
            <w:vAlign w:val="center"/>
          </w:tcPr>
          <w:p w14:paraId="23FE8E9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lastRenderedPageBreak/>
              <w:t>115</w:t>
            </w:r>
          </w:p>
        </w:tc>
        <w:tc>
          <w:tcPr>
            <w:tcW w:w="5380" w:type="dxa"/>
            <w:tcBorders>
              <w:top w:val="single" w:sz="4" w:space="0" w:color="000000"/>
              <w:left w:val="single" w:sz="4" w:space="0" w:color="000000"/>
              <w:bottom w:val="single" w:sz="4" w:space="0" w:color="000000"/>
              <w:right w:val="single" w:sz="4" w:space="0" w:color="000000"/>
            </w:tcBorders>
            <w:vAlign w:val="center"/>
          </w:tcPr>
          <w:p w14:paraId="77B1C38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45</w:t>
            </w:r>
            <w:r>
              <w:rPr>
                <w:rFonts w:ascii="Times New Roman" w:hAnsi="Times New Roman" w:cs="Times New Roman" w:hint="eastAsia"/>
                <w:sz w:val="28"/>
                <w:szCs w:val="28"/>
                <w:lang w:bidi="ar"/>
              </w:rPr>
              <w:t>～</w:t>
            </w:r>
            <w:r>
              <w:rPr>
                <w:rFonts w:ascii="Times New Roman" w:hAnsi="Times New Roman" w:cs="Times New Roman"/>
                <w:sz w:val="28"/>
                <w:szCs w:val="28"/>
                <w:lang w:bidi="ar"/>
              </w:rPr>
              <w:t>55</w:t>
            </w:r>
          </w:p>
        </w:tc>
      </w:tr>
    </w:tbl>
    <w:p w14:paraId="32896BB8"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 </w:t>
      </w:r>
    </w:p>
    <w:p w14:paraId="5CF65306"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当直流电源设备发生有效值</w:t>
      </w:r>
      <w:r>
        <w:rPr>
          <w:rFonts w:ascii="Times New Roman" w:hAnsi="Times New Roman" w:cs="Times New Roman"/>
          <w:sz w:val="28"/>
          <w:szCs w:val="28"/>
          <w:lang w:bidi="ar"/>
        </w:rPr>
        <w:t>10 V</w:t>
      </w:r>
      <w:r>
        <w:rPr>
          <w:rFonts w:ascii="Times New Roman" w:hAnsi="Times New Roman" w:cs="Times New Roman" w:hint="eastAsia"/>
          <w:sz w:val="28"/>
          <w:szCs w:val="28"/>
          <w:lang w:bidi="ar"/>
        </w:rPr>
        <w:t>及以上的交流窜电故障时，设备应能发出交流窜电故障告警信息，并显示窜入交流电压的幅值。</w:t>
      </w:r>
      <w:r>
        <w:rPr>
          <w:rFonts w:ascii="Times New Roman" w:hAnsi="Times New Roman" w:cs="Times New Roman"/>
          <w:sz w:val="28"/>
          <w:szCs w:val="28"/>
          <w:lang w:bidi="ar"/>
        </w:rPr>
        <w:t xml:space="preserve"> </w:t>
      </w:r>
    </w:p>
    <w:p w14:paraId="70DBFD92"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电压监察要求</w:t>
      </w:r>
    </w:p>
    <w:p w14:paraId="429BB590" w14:textId="77777777" w:rsidR="00D6140F" w:rsidRDefault="00000000">
      <w:pPr>
        <w:pStyle w:val="aff0"/>
        <w:numPr>
          <w:ilvl w:val="4"/>
          <w:numId w:val="0"/>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直流电源设备应具备电压监察及报警功能。当直流电源设备直流母线电压高于或低于规定值时，应满足以下要求：</w:t>
      </w:r>
    </w:p>
    <w:p w14:paraId="6A9121F6"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电压监测装置应发出报警信号；</w:t>
      </w:r>
    </w:p>
    <w:p w14:paraId="5CD0D39A"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能整定过压报警值、欠压报警值；</w:t>
      </w:r>
    </w:p>
    <w:p w14:paraId="525290BD"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过压报警值的返回系数不小于</w:t>
      </w:r>
      <w:r>
        <w:rPr>
          <w:rFonts w:ascii="Times New Roman" w:hAnsi="Times New Roman" w:cs="Times New Roman"/>
          <w:sz w:val="28"/>
          <w:szCs w:val="28"/>
          <w:lang w:bidi="ar"/>
        </w:rPr>
        <w:t>0.95</w:t>
      </w:r>
      <w:r>
        <w:rPr>
          <w:rFonts w:ascii="Times New Roman" w:hAnsi="Times New Roman" w:cs="Times New Roman" w:hint="eastAsia"/>
          <w:sz w:val="28"/>
          <w:szCs w:val="28"/>
          <w:lang w:bidi="ar"/>
        </w:rPr>
        <w:t>，欠压报警值的返回系数不大于</w:t>
      </w:r>
      <w:r>
        <w:rPr>
          <w:rFonts w:ascii="Times New Roman" w:hAnsi="Times New Roman" w:cs="Times New Roman"/>
          <w:sz w:val="28"/>
          <w:szCs w:val="28"/>
          <w:lang w:bidi="ar"/>
        </w:rPr>
        <w:t>1.05</w:t>
      </w:r>
      <w:r>
        <w:rPr>
          <w:rFonts w:ascii="Times New Roman" w:hAnsi="Times New Roman" w:cs="Times New Roman" w:hint="eastAsia"/>
          <w:sz w:val="28"/>
          <w:szCs w:val="28"/>
          <w:lang w:bidi="ar"/>
        </w:rPr>
        <w:t>。</w:t>
      </w:r>
    </w:p>
    <w:p w14:paraId="44877BAD"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电流监察要求</w:t>
      </w:r>
    </w:p>
    <w:p w14:paraId="1CA06D99"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当蓄电池组的充电电流超过设定值的</w:t>
      </w:r>
      <w:r>
        <w:rPr>
          <w:rFonts w:ascii="Times New Roman" w:hAnsi="Times New Roman" w:cs="Times New Roman"/>
          <w:sz w:val="28"/>
          <w:szCs w:val="28"/>
          <w:lang w:bidi="ar"/>
        </w:rPr>
        <w:t>110%</w:t>
      </w:r>
      <w:r>
        <w:rPr>
          <w:rFonts w:ascii="Times New Roman" w:hAnsi="Times New Roman" w:cs="Times New Roman" w:hint="eastAsia"/>
          <w:sz w:val="28"/>
          <w:szCs w:val="28"/>
          <w:lang w:bidi="ar"/>
        </w:rPr>
        <w:t>，且持续时间超过</w:t>
      </w:r>
      <w:r>
        <w:rPr>
          <w:rFonts w:ascii="Times New Roman" w:hAnsi="Times New Roman" w:cs="Times New Roman"/>
          <w:sz w:val="28"/>
          <w:szCs w:val="28"/>
          <w:lang w:bidi="ar"/>
        </w:rPr>
        <w:t>10 min</w:t>
      </w:r>
      <w:r>
        <w:rPr>
          <w:rFonts w:ascii="Times New Roman" w:hAnsi="Times New Roman" w:cs="Times New Roman" w:hint="eastAsia"/>
          <w:sz w:val="28"/>
          <w:szCs w:val="28"/>
          <w:lang w:bidi="ar"/>
        </w:rPr>
        <w:t>时，应发出报警信号。</w:t>
      </w:r>
    </w:p>
    <w:p w14:paraId="51994093"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当蓄电池组的浮充电流超过预警值且持续时间超过</w:t>
      </w:r>
      <w:r>
        <w:rPr>
          <w:rFonts w:ascii="Times New Roman" w:hAnsi="Times New Roman" w:cs="Times New Roman"/>
          <w:sz w:val="28"/>
          <w:szCs w:val="28"/>
          <w:lang w:bidi="ar"/>
        </w:rPr>
        <w:t>1 h</w:t>
      </w:r>
      <w:r>
        <w:rPr>
          <w:rFonts w:ascii="Times New Roman" w:hAnsi="Times New Roman" w:cs="Times New Roman" w:hint="eastAsia"/>
          <w:sz w:val="28"/>
          <w:szCs w:val="28"/>
          <w:lang w:bidi="ar"/>
        </w:rPr>
        <w:t>时，应发出报警信号。预警参考值：</w:t>
      </w:r>
      <w:r>
        <w:rPr>
          <w:rFonts w:ascii="Times New Roman" w:hAnsi="Times New Roman" w:cs="Times New Roman"/>
          <w:sz w:val="28"/>
          <w:szCs w:val="28"/>
          <w:lang w:bidi="ar"/>
        </w:rPr>
        <w:t>1</w:t>
      </w:r>
      <w:r>
        <w:rPr>
          <w:rFonts w:ascii="Times New Roman" w:hAnsi="Times New Roman" w:cs="Times New Roman" w:hint="eastAsia"/>
          <w:sz w:val="28"/>
          <w:szCs w:val="28"/>
          <w:lang w:bidi="ar"/>
        </w:rPr>
        <w:t>～</w:t>
      </w:r>
      <w:r>
        <w:rPr>
          <w:rFonts w:ascii="Times New Roman" w:hAnsi="Times New Roman" w:cs="Times New Roman"/>
          <w:sz w:val="28"/>
          <w:szCs w:val="28"/>
          <w:lang w:bidi="ar"/>
        </w:rPr>
        <w:t>5 mA/Ah</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7F4F37DE"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故障报警要求</w:t>
      </w:r>
    </w:p>
    <w:p w14:paraId="1D1F3224"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当直流电源设备发生以下情况时，产品应能发出报警信号，并且具有远方触点信号输出（可根据实际需要配置）：</w:t>
      </w:r>
    </w:p>
    <w:p w14:paraId="50D35788"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交流输入电压异常（过压、欠压、缺相）；</w:t>
      </w:r>
    </w:p>
    <w:p w14:paraId="56D1EF0C"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充电装置电压异常（过压、欠压）；</w:t>
      </w:r>
    </w:p>
    <w:p w14:paraId="4ECC75C0"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直流母线电压异常（过压、欠压）；</w:t>
      </w:r>
    </w:p>
    <w:p w14:paraId="14CE3127"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直流母线绝缘异常（正接地、负接地或正负同时接地）；</w:t>
      </w:r>
    </w:p>
    <w:p w14:paraId="454055F2"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lastRenderedPageBreak/>
        <w:t>蓄电池组电压异常（过压、欠压）；</w:t>
      </w:r>
    </w:p>
    <w:p w14:paraId="502E0845"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单体电池电压异常（过压、欠压）；</w:t>
      </w:r>
    </w:p>
    <w:p w14:paraId="1100135D"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蓄电池组回路异常（出口熔断器熔断或断路器脱扣）；</w:t>
      </w:r>
    </w:p>
    <w:p w14:paraId="4AF39786"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馈线断路器脱扣；</w:t>
      </w:r>
    </w:p>
    <w:p w14:paraId="7E08C71E"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充电装置故障；</w:t>
      </w:r>
      <w:r>
        <w:rPr>
          <w:rFonts w:ascii="Times New Roman" w:hAnsi="Times New Roman" w:cs="Times New Roman"/>
          <w:sz w:val="28"/>
          <w:szCs w:val="28"/>
          <w:lang w:bidi="ar"/>
        </w:rPr>
        <w:t xml:space="preserve"> </w:t>
      </w:r>
    </w:p>
    <w:p w14:paraId="31CBC921"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绝缘监测装置故障；</w:t>
      </w:r>
      <w:r>
        <w:rPr>
          <w:rFonts w:ascii="Times New Roman" w:hAnsi="Times New Roman" w:cs="Times New Roman"/>
          <w:sz w:val="28"/>
          <w:szCs w:val="28"/>
          <w:lang w:bidi="ar"/>
        </w:rPr>
        <w:t xml:space="preserve"> </w:t>
      </w:r>
    </w:p>
    <w:p w14:paraId="71EFBAF2"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电池管理系统（</w:t>
      </w:r>
      <w:r>
        <w:rPr>
          <w:rFonts w:ascii="Times New Roman" w:hAnsi="Times New Roman" w:cs="Times New Roman"/>
          <w:sz w:val="28"/>
          <w:szCs w:val="28"/>
          <w:lang w:bidi="ar"/>
        </w:rPr>
        <w:t>BMS</w:t>
      </w:r>
      <w:r>
        <w:rPr>
          <w:rFonts w:ascii="Times New Roman" w:hAnsi="Times New Roman" w:cs="Times New Roman" w:hint="eastAsia"/>
          <w:sz w:val="28"/>
          <w:szCs w:val="28"/>
          <w:lang w:bidi="ar"/>
        </w:rPr>
        <w:t>）故障；</w:t>
      </w:r>
      <w:r>
        <w:rPr>
          <w:rFonts w:ascii="Times New Roman" w:hAnsi="Times New Roman" w:cs="Times New Roman"/>
          <w:sz w:val="28"/>
          <w:szCs w:val="28"/>
          <w:lang w:bidi="ar"/>
        </w:rPr>
        <w:t xml:space="preserve"> </w:t>
      </w:r>
    </w:p>
    <w:p w14:paraId="14E3CC74"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微机监控装置故障。</w:t>
      </w:r>
    </w:p>
    <w:p w14:paraId="02273F68"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直流电压、直流电流的报警动作值不应超过整定值的</w:t>
      </w:r>
      <w:r>
        <w:rPr>
          <w:rFonts w:ascii="Times New Roman" w:hAnsi="Times New Roman" w:cs="Times New Roman"/>
          <w:sz w:val="28"/>
          <w:szCs w:val="28"/>
          <w:lang w:bidi="ar"/>
        </w:rPr>
        <w:t>±1%</w:t>
      </w:r>
      <w:r>
        <w:rPr>
          <w:rFonts w:ascii="Times New Roman" w:hAnsi="Times New Roman" w:cs="Times New Roman" w:hint="eastAsia"/>
          <w:sz w:val="28"/>
          <w:szCs w:val="28"/>
          <w:lang w:bidi="ar"/>
        </w:rPr>
        <w:t>，交流电压、交流电流的报警动作值不应超过整定值的</w:t>
      </w:r>
      <w:r>
        <w:rPr>
          <w:rFonts w:ascii="Times New Roman" w:hAnsi="Times New Roman" w:cs="Times New Roman"/>
          <w:sz w:val="28"/>
          <w:szCs w:val="28"/>
          <w:lang w:bidi="ar"/>
        </w:rPr>
        <w:t>±2%</w:t>
      </w:r>
      <w:r>
        <w:rPr>
          <w:rFonts w:ascii="Times New Roman" w:hAnsi="Times New Roman" w:cs="Times New Roman" w:hint="eastAsia"/>
          <w:sz w:val="28"/>
          <w:szCs w:val="28"/>
          <w:lang w:bidi="ar"/>
        </w:rPr>
        <w:t>。</w:t>
      </w:r>
    </w:p>
    <w:p w14:paraId="36B83446"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监控装置</w:t>
      </w:r>
    </w:p>
    <w:p w14:paraId="53BA43D0"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一般功能</w:t>
      </w:r>
      <w:r>
        <w:rPr>
          <w:rFonts w:ascii="Times New Roman" w:eastAsia="黑体" w:hAnsi="Times New Roman" w:cs="Times New Roman"/>
          <w:sz w:val="28"/>
          <w:szCs w:val="28"/>
          <w:lang w:bidi="ar"/>
        </w:rPr>
        <w:t xml:space="preserve"> </w:t>
      </w:r>
    </w:p>
    <w:p w14:paraId="2BC86000"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监控装置应具备对直流电源设备充电装置、蓄电池组和配电状态等的监控功能。</w:t>
      </w:r>
    </w:p>
    <w:p w14:paraId="4117A6E2"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监控装置可通过通信接口与上级主站进行连接通信，实现对直流电源设备的远程监控。</w:t>
      </w:r>
    </w:p>
    <w:p w14:paraId="4369FF7F"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控制功能</w:t>
      </w:r>
      <w:r>
        <w:rPr>
          <w:rFonts w:ascii="Times New Roman" w:eastAsia="黑体" w:hAnsi="Times New Roman" w:cs="Times New Roman"/>
          <w:sz w:val="28"/>
          <w:szCs w:val="28"/>
          <w:lang w:bidi="ar"/>
        </w:rPr>
        <w:t xml:space="preserve"> </w:t>
      </w:r>
    </w:p>
    <w:p w14:paraId="547B8B58"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监控装置应具备蓄电池管理控制功能，应能按设定的条件自动完成对蓄电池均衡充电和浮充电控制功能（具有充电运行、浮充电运行，交流中断的控制程序）。</w:t>
      </w:r>
    </w:p>
    <w:p w14:paraId="229D9180"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参数设置功能</w:t>
      </w:r>
      <w:r>
        <w:rPr>
          <w:rFonts w:ascii="Times New Roman" w:eastAsia="黑体" w:hAnsi="Times New Roman" w:cs="Times New Roman"/>
          <w:sz w:val="28"/>
          <w:szCs w:val="28"/>
          <w:lang w:bidi="ar"/>
        </w:rPr>
        <w:t xml:space="preserve"> </w:t>
      </w:r>
    </w:p>
    <w:p w14:paraId="11E3AFDF"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监控装置应能对充电装置、蓄电池组、电池管理系统等的运行参数、报警值和运行方式进行设定，并可对自动和手动控制方式进行选择。</w:t>
      </w:r>
      <w:r>
        <w:rPr>
          <w:rFonts w:ascii="Times New Roman" w:hAnsi="Times New Roman" w:cs="Times New Roman"/>
          <w:sz w:val="28"/>
          <w:szCs w:val="28"/>
          <w:lang w:bidi="ar"/>
        </w:rPr>
        <w:t xml:space="preserve"> </w:t>
      </w:r>
    </w:p>
    <w:p w14:paraId="66DEC5B7"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lastRenderedPageBreak/>
        <w:t>显示和检测功能</w:t>
      </w:r>
      <w:r>
        <w:rPr>
          <w:rFonts w:ascii="Times New Roman" w:eastAsia="黑体" w:hAnsi="Times New Roman" w:cs="Times New Roman"/>
          <w:sz w:val="28"/>
          <w:szCs w:val="28"/>
          <w:lang w:bidi="ar"/>
        </w:rPr>
        <w:t xml:space="preserve"> </w:t>
      </w:r>
    </w:p>
    <w:p w14:paraId="0B53F72B"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显示和检测</w:t>
      </w:r>
    </w:p>
    <w:p w14:paraId="2F3DDF80"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监控装置应能实时检测产品的运行状态和运行数据，并以模拟图的方式显示产品的电气主接线图。电气主接线图中元器件的运行状态应实时动态显示，其它信息可采用列表方式进行显示。</w:t>
      </w:r>
    </w:p>
    <w:p w14:paraId="73B3F1C9"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监控装置应能检测和显示的运行数据：</w:t>
      </w:r>
      <w:r>
        <w:rPr>
          <w:rFonts w:ascii="Times New Roman" w:hAnsi="Times New Roman" w:cs="Times New Roman"/>
          <w:sz w:val="28"/>
          <w:szCs w:val="28"/>
          <w:lang w:bidi="ar"/>
        </w:rPr>
        <w:t xml:space="preserve"> </w:t>
      </w:r>
    </w:p>
    <w:p w14:paraId="594FA660" w14:textId="77777777" w:rsidR="00D6140F" w:rsidRDefault="00000000">
      <w:pPr>
        <w:pStyle w:val="aff0"/>
        <w:numPr>
          <w:ilvl w:val="1"/>
          <w:numId w:val="12"/>
        </w:numPr>
        <w:autoSpaceDE w:val="0"/>
        <w:autoSpaceDN w:val="0"/>
        <w:spacing w:before="0" w:beforeAutospacing="0" w:after="0" w:afterAutospacing="0" w:line="360" w:lineRule="auto"/>
        <w:ind w:firstLine="0"/>
        <w:jc w:val="both"/>
        <w:rPr>
          <w:rFonts w:ascii="Times New Roman" w:hAnsi="Times New Roman" w:cs="Times New Roman"/>
          <w:sz w:val="28"/>
          <w:szCs w:val="28"/>
        </w:rPr>
      </w:pPr>
      <w:r>
        <w:rPr>
          <w:rFonts w:ascii="Times New Roman" w:hAnsi="Times New Roman" w:cs="Times New Roman" w:hint="eastAsia"/>
          <w:sz w:val="28"/>
          <w:szCs w:val="28"/>
          <w:lang w:bidi="ar"/>
        </w:rPr>
        <w:t>交流输入电压；</w:t>
      </w:r>
      <w:r>
        <w:rPr>
          <w:rFonts w:ascii="Times New Roman" w:hAnsi="Times New Roman" w:cs="Times New Roman"/>
          <w:sz w:val="28"/>
          <w:szCs w:val="28"/>
          <w:lang w:bidi="ar"/>
        </w:rPr>
        <w:t xml:space="preserve"> </w:t>
      </w:r>
    </w:p>
    <w:p w14:paraId="5FAEA28A" w14:textId="77777777" w:rsidR="00D6140F" w:rsidRDefault="00000000">
      <w:pPr>
        <w:pStyle w:val="aff0"/>
        <w:numPr>
          <w:ilvl w:val="1"/>
          <w:numId w:val="12"/>
        </w:numPr>
        <w:autoSpaceDE w:val="0"/>
        <w:autoSpaceDN w:val="0"/>
        <w:spacing w:before="0" w:beforeAutospacing="0" w:after="0" w:afterAutospacing="0" w:line="360" w:lineRule="auto"/>
        <w:ind w:firstLine="0"/>
        <w:jc w:val="both"/>
        <w:rPr>
          <w:rFonts w:ascii="Times New Roman" w:hAnsi="Times New Roman" w:cs="Times New Roman"/>
          <w:sz w:val="28"/>
          <w:szCs w:val="28"/>
        </w:rPr>
      </w:pPr>
      <w:r>
        <w:rPr>
          <w:rFonts w:ascii="Times New Roman" w:hAnsi="Times New Roman" w:cs="Times New Roman" w:hint="eastAsia"/>
          <w:sz w:val="28"/>
          <w:szCs w:val="28"/>
          <w:lang w:bidi="ar"/>
        </w:rPr>
        <w:t>直流母线电压、电流；</w:t>
      </w:r>
      <w:r>
        <w:rPr>
          <w:rFonts w:ascii="Times New Roman" w:hAnsi="Times New Roman" w:cs="Times New Roman"/>
          <w:sz w:val="28"/>
          <w:szCs w:val="28"/>
          <w:lang w:bidi="ar"/>
        </w:rPr>
        <w:t xml:space="preserve"> </w:t>
      </w:r>
    </w:p>
    <w:p w14:paraId="499E7707" w14:textId="77777777" w:rsidR="00D6140F" w:rsidRDefault="00000000">
      <w:pPr>
        <w:pStyle w:val="aff0"/>
        <w:numPr>
          <w:ilvl w:val="1"/>
          <w:numId w:val="12"/>
        </w:numPr>
        <w:autoSpaceDE w:val="0"/>
        <w:autoSpaceDN w:val="0"/>
        <w:spacing w:before="0" w:beforeAutospacing="0" w:after="0" w:afterAutospacing="0" w:line="360" w:lineRule="auto"/>
        <w:ind w:firstLine="0"/>
        <w:jc w:val="both"/>
        <w:rPr>
          <w:rFonts w:ascii="Times New Roman" w:hAnsi="Times New Roman" w:cs="Times New Roman"/>
          <w:sz w:val="28"/>
          <w:szCs w:val="28"/>
        </w:rPr>
      </w:pPr>
      <w:r>
        <w:rPr>
          <w:rFonts w:ascii="Times New Roman" w:hAnsi="Times New Roman" w:cs="Times New Roman" w:hint="eastAsia"/>
          <w:sz w:val="28"/>
          <w:szCs w:val="28"/>
          <w:lang w:bidi="ar"/>
        </w:rPr>
        <w:t>蓄电池组电压、电流、环境温度、</w:t>
      </w:r>
      <w:r>
        <w:rPr>
          <w:rFonts w:ascii="Times New Roman" w:hAnsi="Times New Roman" w:cs="Times New Roman"/>
          <w:sz w:val="28"/>
          <w:szCs w:val="28"/>
          <w:lang w:bidi="ar"/>
        </w:rPr>
        <w:t>SOC</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5F491AC9" w14:textId="77777777" w:rsidR="00D6140F" w:rsidRDefault="00000000">
      <w:pPr>
        <w:pStyle w:val="aff0"/>
        <w:numPr>
          <w:ilvl w:val="1"/>
          <w:numId w:val="12"/>
        </w:numPr>
        <w:autoSpaceDE w:val="0"/>
        <w:autoSpaceDN w:val="0"/>
        <w:spacing w:before="0" w:beforeAutospacing="0" w:after="0" w:afterAutospacing="0" w:line="360" w:lineRule="auto"/>
        <w:ind w:firstLine="0"/>
        <w:jc w:val="both"/>
        <w:rPr>
          <w:rFonts w:ascii="Times New Roman" w:hAnsi="Times New Roman" w:cs="Times New Roman"/>
          <w:sz w:val="28"/>
          <w:szCs w:val="28"/>
        </w:rPr>
      </w:pPr>
      <w:r>
        <w:rPr>
          <w:rFonts w:ascii="Times New Roman" w:hAnsi="Times New Roman" w:cs="Times New Roman" w:hint="eastAsia"/>
          <w:sz w:val="28"/>
          <w:szCs w:val="28"/>
          <w:lang w:bidi="ar"/>
        </w:rPr>
        <w:t>单只电池电压、温度；</w:t>
      </w:r>
      <w:r>
        <w:rPr>
          <w:rFonts w:ascii="Times New Roman" w:hAnsi="Times New Roman" w:cs="Times New Roman"/>
          <w:sz w:val="28"/>
          <w:szCs w:val="28"/>
          <w:lang w:bidi="ar"/>
        </w:rPr>
        <w:t xml:space="preserve"> </w:t>
      </w:r>
    </w:p>
    <w:p w14:paraId="129589A8" w14:textId="77777777" w:rsidR="00D6140F" w:rsidRDefault="00000000">
      <w:pPr>
        <w:pStyle w:val="aff0"/>
        <w:numPr>
          <w:ilvl w:val="1"/>
          <w:numId w:val="12"/>
        </w:numPr>
        <w:autoSpaceDE w:val="0"/>
        <w:autoSpaceDN w:val="0"/>
        <w:spacing w:before="0" w:beforeAutospacing="0" w:after="0" w:afterAutospacing="0" w:line="360" w:lineRule="auto"/>
        <w:ind w:firstLine="0"/>
        <w:jc w:val="both"/>
        <w:rPr>
          <w:rFonts w:ascii="Times New Roman" w:hAnsi="Times New Roman" w:cs="Times New Roman"/>
          <w:sz w:val="28"/>
          <w:szCs w:val="28"/>
        </w:rPr>
      </w:pPr>
      <w:r>
        <w:rPr>
          <w:rFonts w:ascii="Times New Roman" w:hAnsi="Times New Roman" w:cs="Times New Roman" w:hint="eastAsia"/>
          <w:sz w:val="28"/>
          <w:szCs w:val="28"/>
          <w:lang w:bidi="ar"/>
        </w:rPr>
        <w:t>充电装置输出电压、电流；</w:t>
      </w:r>
      <w:r>
        <w:rPr>
          <w:rFonts w:ascii="Times New Roman" w:hAnsi="Times New Roman" w:cs="Times New Roman"/>
          <w:sz w:val="28"/>
          <w:szCs w:val="28"/>
          <w:lang w:bidi="ar"/>
        </w:rPr>
        <w:t xml:space="preserve"> </w:t>
      </w:r>
    </w:p>
    <w:p w14:paraId="0DCEB672" w14:textId="77777777" w:rsidR="00D6140F" w:rsidRDefault="00000000">
      <w:pPr>
        <w:pStyle w:val="aff0"/>
        <w:numPr>
          <w:ilvl w:val="1"/>
          <w:numId w:val="12"/>
        </w:numPr>
        <w:autoSpaceDE w:val="0"/>
        <w:autoSpaceDN w:val="0"/>
        <w:spacing w:before="0" w:beforeAutospacing="0" w:after="0" w:afterAutospacing="0" w:line="360" w:lineRule="auto"/>
        <w:ind w:firstLine="0"/>
        <w:jc w:val="both"/>
        <w:rPr>
          <w:rFonts w:ascii="Times New Roman" w:hAnsi="Times New Roman" w:cs="Times New Roman"/>
          <w:sz w:val="28"/>
          <w:szCs w:val="28"/>
        </w:rPr>
      </w:pPr>
      <w:r>
        <w:rPr>
          <w:rFonts w:ascii="Times New Roman" w:hAnsi="Times New Roman" w:cs="Times New Roman" w:hint="eastAsia"/>
          <w:sz w:val="28"/>
          <w:szCs w:val="28"/>
          <w:lang w:bidi="ar"/>
        </w:rPr>
        <w:t>直流母线对地电阻、对地电压。</w:t>
      </w:r>
    </w:p>
    <w:p w14:paraId="4E39E0AC"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监控装置应能检测和显示的运行状态：</w:t>
      </w:r>
      <w:r>
        <w:rPr>
          <w:rFonts w:ascii="Times New Roman" w:hAnsi="Times New Roman" w:cs="Times New Roman"/>
          <w:sz w:val="28"/>
          <w:szCs w:val="28"/>
          <w:lang w:bidi="ar"/>
        </w:rPr>
        <w:t xml:space="preserve"> </w:t>
      </w:r>
    </w:p>
    <w:p w14:paraId="1D6CF53D" w14:textId="77777777" w:rsidR="00D6140F" w:rsidRDefault="00000000">
      <w:pPr>
        <w:pStyle w:val="aff0"/>
        <w:numPr>
          <w:ilvl w:val="1"/>
          <w:numId w:val="12"/>
        </w:numPr>
        <w:autoSpaceDE w:val="0"/>
        <w:autoSpaceDN w:val="0"/>
        <w:spacing w:before="0" w:beforeAutospacing="0" w:after="0" w:afterAutospacing="0" w:line="360" w:lineRule="auto"/>
        <w:ind w:firstLine="0"/>
        <w:jc w:val="both"/>
        <w:rPr>
          <w:rFonts w:ascii="Times New Roman" w:hAnsi="Times New Roman" w:cs="Times New Roman"/>
          <w:sz w:val="28"/>
          <w:szCs w:val="28"/>
        </w:rPr>
      </w:pPr>
      <w:r>
        <w:rPr>
          <w:rFonts w:ascii="Times New Roman" w:hAnsi="Times New Roman" w:cs="Times New Roman" w:hint="eastAsia"/>
          <w:sz w:val="28"/>
          <w:szCs w:val="28"/>
          <w:lang w:bidi="ar"/>
        </w:rPr>
        <w:t>电气主接线图中各元器件的状态信息；</w:t>
      </w:r>
      <w:r>
        <w:rPr>
          <w:rFonts w:ascii="Times New Roman" w:hAnsi="Times New Roman" w:cs="Times New Roman"/>
          <w:sz w:val="28"/>
          <w:szCs w:val="28"/>
          <w:lang w:bidi="ar"/>
        </w:rPr>
        <w:t xml:space="preserve"> </w:t>
      </w:r>
    </w:p>
    <w:p w14:paraId="7808D4F6" w14:textId="77777777" w:rsidR="00D6140F" w:rsidRDefault="00000000">
      <w:pPr>
        <w:pStyle w:val="aff0"/>
        <w:numPr>
          <w:ilvl w:val="1"/>
          <w:numId w:val="12"/>
        </w:numPr>
        <w:autoSpaceDE w:val="0"/>
        <w:autoSpaceDN w:val="0"/>
        <w:spacing w:before="0" w:beforeAutospacing="0" w:after="0" w:afterAutospacing="0" w:line="360" w:lineRule="auto"/>
        <w:ind w:firstLine="0"/>
        <w:jc w:val="both"/>
        <w:rPr>
          <w:rFonts w:ascii="Times New Roman" w:hAnsi="Times New Roman" w:cs="Times New Roman"/>
          <w:sz w:val="28"/>
          <w:szCs w:val="28"/>
        </w:rPr>
      </w:pPr>
      <w:r>
        <w:rPr>
          <w:rFonts w:ascii="Times New Roman" w:hAnsi="Times New Roman" w:cs="Times New Roman" w:hint="eastAsia"/>
          <w:sz w:val="28"/>
          <w:szCs w:val="28"/>
          <w:lang w:bidi="ar"/>
        </w:rPr>
        <w:t>充电装置的开机、关机、均衡充电、浮充电运行状态；</w:t>
      </w:r>
      <w:r>
        <w:rPr>
          <w:rFonts w:ascii="Times New Roman" w:hAnsi="Times New Roman" w:cs="Times New Roman"/>
          <w:sz w:val="28"/>
          <w:szCs w:val="28"/>
          <w:lang w:bidi="ar"/>
        </w:rPr>
        <w:t xml:space="preserve"> </w:t>
      </w:r>
    </w:p>
    <w:p w14:paraId="05DEDD3A"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监控装置应能检测和显示的故障报警信息：当发生</w:t>
      </w:r>
      <w:r>
        <w:rPr>
          <w:rFonts w:ascii="Times New Roman" w:hAnsi="Times New Roman" w:cs="Times New Roman"/>
          <w:sz w:val="28"/>
          <w:szCs w:val="28"/>
          <w:lang w:bidi="ar"/>
        </w:rPr>
        <w:t>5.11.1</w:t>
      </w:r>
      <w:r>
        <w:rPr>
          <w:rFonts w:ascii="Times New Roman" w:hAnsi="Times New Roman" w:cs="Times New Roman" w:hint="eastAsia"/>
          <w:sz w:val="28"/>
          <w:szCs w:val="28"/>
          <w:lang w:bidi="ar"/>
        </w:rPr>
        <w:t>～</w:t>
      </w:r>
      <w:r>
        <w:rPr>
          <w:rFonts w:ascii="Times New Roman" w:hAnsi="Times New Roman" w:cs="Times New Roman"/>
          <w:sz w:val="28"/>
          <w:szCs w:val="28"/>
          <w:lang w:bidi="ar"/>
        </w:rPr>
        <w:t>5.11.4</w:t>
      </w:r>
      <w:r>
        <w:rPr>
          <w:rFonts w:ascii="Times New Roman" w:hAnsi="Times New Roman" w:cs="Times New Roman" w:hint="eastAsia"/>
          <w:sz w:val="28"/>
          <w:szCs w:val="28"/>
          <w:lang w:bidi="ar"/>
        </w:rPr>
        <w:t>中规定的故障时，监控装置应能检测和显示故障内容（含必要的故障参数）。</w:t>
      </w:r>
    </w:p>
    <w:p w14:paraId="51D9B749"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检测精度及检测周期</w:t>
      </w:r>
    </w:p>
    <w:p w14:paraId="285954B8"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监控装置对电压、电流的检测精度不超过</w:t>
      </w:r>
      <w:r>
        <w:rPr>
          <w:rFonts w:ascii="Times New Roman" w:hAnsi="Times New Roman" w:cs="Times New Roman"/>
          <w:sz w:val="28"/>
          <w:szCs w:val="28"/>
          <w:lang w:bidi="ar"/>
        </w:rPr>
        <w:t>0.5%</w:t>
      </w:r>
      <w:r>
        <w:rPr>
          <w:rFonts w:ascii="Times New Roman" w:hAnsi="Times New Roman" w:cs="Times New Roman" w:hint="eastAsia"/>
          <w:sz w:val="28"/>
          <w:szCs w:val="28"/>
          <w:lang w:bidi="ar"/>
        </w:rPr>
        <w:t>（直流）或</w:t>
      </w:r>
      <w:r>
        <w:rPr>
          <w:rFonts w:ascii="Times New Roman" w:hAnsi="Times New Roman" w:cs="Times New Roman"/>
          <w:sz w:val="28"/>
          <w:szCs w:val="28"/>
          <w:lang w:bidi="ar"/>
        </w:rPr>
        <w:t>1.0%</w:t>
      </w:r>
      <w:r>
        <w:rPr>
          <w:rFonts w:ascii="Times New Roman" w:hAnsi="Times New Roman" w:cs="Times New Roman" w:hint="eastAsia"/>
          <w:sz w:val="28"/>
          <w:szCs w:val="28"/>
          <w:lang w:bidi="ar"/>
        </w:rPr>
        <w:t>（交流），对状态信号的检测周期不应超过</w:t>
      </w:r>
      <w:r>
        <w:rPr>
          <w:rFonts w:ascii="Times New Roman" w:hAnsi="Times New Roman" w:cs="Times New Roman"/>
          <w:sz w:val="28"/>
          <w:szCs w:val="28"/>
          <w:lang w:bidi="ar"/>
        </w:rPr>
        <w:t>1 s</w:t>
      </w:r>
      <w:r>
        <w:rPr>
          <w:rFonts w:ascii="Times New Roman" w:hAnsi="Times New Roman" w:cs="Times New Roman" w:hint="eastAsia"/>
          <w:sz w:val="28"/>
          <w:szCs w:val="28"/>
          <w:lang w:bidi="ar"/>
        </w:rPr>
        <w:t>，异常报警信号的检测周期不应超过</w:t>
      </w:r>
      <w:r>
        <w:rPr>
          <w:rFonts w:ascii="Times New Roman" w:hAnsi="Times New Roman" w:cs="Times New Roman"/>
          <w:sz w:val="28"/>
          <w:szCs w:val="28"/>
          <w:lang w:bidi="ar"/>
        </w:rPr>
        <w:t>0.5 s</w:t>
      </w:r>
      <w:r>
        <w:rPr>
          <w:rFonts w:ascii="Times New Roman" w:hAnsi="Times New Roman" w:cs="Times New Roman" w:hint="eastAsia"/>
          <w:sz w:val="28"/>
          <w:szCs w:val="28"/>
          <w:lang w:bidi="ar"/>
        </w:rPr>
        <w:t>。</w:t>
      </w:r>
    </w:p>
    <w:p w14:paraId="0613F196"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通信功能</w:t>
      </w:r>
    </w:p>
    <w:p w14:paraId="4627B9B2"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lastRenderedPageBreak/>
        <w:t>通信接口</w:t>
      </w:r>
      <w:r>
        <w:rPr>
          <w:rFonts w:ascii="Times New Roman" w:eastAsia="黑体" w:hAnsi="Times New Roman" w:cs="Times New Roman"/>
          <w:sz w:val="28"/>
          <w:szCs w:val="28"/>
          <w:lang w:bidi="ar"/>
        </w:rPr>
        <w:t xml:space="preserve"> </w:t>
      </w:r>
    </w:p>
    <w:p w14:paraId="7D0BAFF6"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监控装置应具有与远方测控装置通信的以太网接口和串行通信接口，应满足以下要求：</w:t>
      </w:r>
    </w:p>
    <w:p w14:paraId="446A6974"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以太网接口为双通道</w:t>
      </w:r>
      <w:r>
        <w:rPr>
          <w:rFonts w:ascii="Times New Roman" w:hAnsi="Times New Roman" w:cs="Times New Roman"/>
          <w:sz w:val="28"/>
          <w:szCs w:val="28"/>
          <w:lang w:bidi="ar"/>
        </w:rPr>
        <w:t>RJ45</w:t>
      </w:r>
      <w:r>
        <w:rPr>
          <w:rFonts w:ascii="Times New Roman" w:hAnsi="Times New Roman" w:cs="Times New Roman" w:hint="eastAsia"/>
          <w:sz w:val="28"/>
          <w:szCs w:val="28"/>
          <w:lang w:bidi="ar"/>
        </w:rPr>
        <w:t>；</w:t>
      </w:r>
    </w:p>
    <w:p w14:paraId="415C4EFF"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串行通信接口为单通道</w:t>
      </w:r>
      <w:r>
        <w:rPr>
          <w:rFonts w:ascii="Times New Roman" w:hAnsi="Times New Roman" w:cs="Times New Roman"/>
          <w:sz w:val="28"/>
          <w:szCs w:val="28"/>
          <w:lang w:bidi="ar"/>
        </w:rPr>
        <w:t>RS232/RS485</w:t>
      </w:r>
      <w:r>
        <w:rPr>
          <w:rFonts w:ascii="Times New Roman" w:hAnsi="Times New Roman" w:cs="Times New Roman" w:hint="eastAsia"/>
          <w:sz w:val="28"/>
          <w:szCs w:val="28"/>
          <w:lang w:bidi="ar"/>
        </w:rPr>
        <w:t>；</w:t>
      </w:r>
      <w:r>
        <w:rPr>
          <w:rFonts w:ascii="Times New Roman" w:hAnsi="Times New Roman" w:cs="Times New Roman"/>
          <w:sz w:val="28"/>
          <w:szCs w:val="28"/>
          <w:lang w:bidi="ar"/>
        </w:rPr>
        <w:t xml:space="preserve"> </w:t>
      </w:r>
    </w:p>
    <w:p w14:paraId="0D4F6DE6"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通信规约应采用国家标准或行业标准规定的通信规约。</w:t>
      </w:r>
      <w:r>
        <w:rPr>
          <w:rFonts w:ascii="Times New Roman" w:hAnsi="Times New Roman" w:cs="Times New Roman"/>
          <w:sz w:val="28"/>
          <w:szCs w:val="28"/>
          <w:lang w:bidi="ar"/>
        </w:rPr>
        <w:t xml:space="preserve"> </w:t>
      </w:r>
    </w:p>
    <w:p w14:paraId="3B37BB31"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遥测功能</w:t>
      </w:r>
      <w:r>
        <w:rPr>
          <w:rFonts w:ascii="Times New Roman" w:eastAsia="黑体" w:hAnsi="Times New Roman" w:cs="Times New Roman"/>
          <w:sz w:val="28"/>
          <w:szCs w:val="28"/>
          <w:lang w:bidi="ar"/>
        </w:rPr>
        <w:t xml:space="preserve"> </w:t>
      </w:r>
    </w:p>
    <w:p w14:paraId="641507D6"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监控装置应能采集并通过通信接口向远方发送</w:t>
      </w:r>
      <w:r>
        <w:rPr>
          <w:rFonts w:ascii="Times New Roman" w:hAnsi="Times New Roman" w:cs="Times New Roman"/>
          <w:sz w:val="28"/>
          <w:szCs w:val="28"/>
          <w:lang w:bidi="ar"/>
        </w:rPr>
        <w:t>5.12.4.1</w:t>
      </w:r>
      <w:r>
        <w:rPr>
          <w:rFonts w:ascii="Times New Roman" w:hAnsi="Times New Roman" w:cs="Times New Roman" w:hint="eastAsia"/>
          <w:sz w:val="28"/>
          <w:szCs w:val="28"/>
          <w:lang w:bidi="ar"/>
        </w:rPr>
        <w:t>中规定的运行数据。</w:t>
      </w:r>
      <w:r>
        <w:rPr>
          <w:rFonts w:ascii="Times New Roman" w:hAnsi="Times New Roman" w:cs="Times New Roman"/>
          <w:sz w:val="28"/>
          <w:szCs w:val="28"/>
          <w:lang w:bidi="ar"/>
        </w:rPr>
        <w:t xml:space="preserve"> </w:t>
      </w:r>
    </w:p>
    <w:p w14:paraId="15DA900F"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遥信功能</w:t>
      </w:r>
    </w:p>
    <w:p w14:paraId="7CD557D4"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监控装置应能采集并通过通信接口向远方发送</w:t>
      </w:r>
      <w:r>
        <w:rPr>
          <w:rFonts w:ascii="Times New Roman" w:hAnsi="Times New Roman" w:cs="Times New Roman"/>
          <w:sz w:val="28"/>
          <w:szCs w:val="28"/>
          <w:lang w:bidi="ar"/>
        </w:rPr>
        <w:t>5.12.4.1</w:t>
      </w:r>
      <w:r>
        <w:rPr>
          <w:rFonts w:ascii="Times New Roman" w:hAnsi="Times New Roman" w:cs="Times New Roman" w:hint="eastAsia"/>
          <w:sz w:val="28"/>
          <w:szCs w:val="28"/>
          <w:lang w:bidi="ar"/>
        </w:rPr>
        <w:t>中规定的运行状态和故障报警信息。</w:t>
      </w:r>
      <w:r>
        <w:rPr>
          <w:rFonts w:ascii="Times New Roman" w:hAnsi="Times New Roman" w:cs="Times New Roman"/>
          <w:sz w:val="28"/>
          <w:szCs w:val="28"/>
          <w:lang w:bidi="ar"/>
        </w:rPr>
        <w:t xml:space="preserve"> </w:t>
      </w:r>
    </w:p>
    <w:p w14:paraId="1F974BB1"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遥控功能</w:t>
      </w:r>
      <w:r>
        <w:rPr>
          <w:rFonts w:ascii="Times New Roman" w:eastAsia="黑体" w:hAnsi="Times New Roman" w:cs="Times New Roman"/>
          <w:sz w:val="28"/>
          <w:szCs w:val="28"/>
          <w:lang w:bidi="ar"/>
        </w:rPr>
        <w:t xml:space="preserve"> </w:t>
      </w:r>
    </w:p>
    <w:p w14:paraId="0A3F7988"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监控装置应能通过通信接口接收并执行远方的控制信号，控制充电装置的均衡充电、浮充电、开机和关机等。</w:t>
      </w:r>
      <w:r>
        <w:rPr>
          <w:rFonts w:ascii="Times New Roman" w:hAnsi="Times New Roman" w:cs="Times New Roman"/>
          <w:sz w:val="28"/>
          <w:szCs w:val="28"/>
          <w:lang w:bidi="ar"/>
        </w:rPr>
        <w:t xml:space="preserve"> </w:t>
      </w:r>
    </w:p>
    <w:p w14:paraId="4025FAAC"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电磁兼容要求</w:t>
      </w:r>
    </w:p>
    <w:p w14:paraId="0C0E6F08"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抗扰度要求</w:t>
      </w:r>
    </w:p>
    <w:p w14:paraId="20C63184"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振荡波抗扰度</w:t>
      </w:r>
    </w:p>
    <w:p w14:paraId="6E6663DA"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直流电源设备应能承受</w:t>
      </w:r>
      <w:r>
        <w:rPr>
          <w:rFonts w:ascii="Times New Roman" w:hAnsi="Times New Roman" w:cs="Times New Roman"/>
          <w:sz w:val="28"/>
          <w:szCs w:val="28"/>
          <w:lang w:bidi="ar"/>
        </w:rPr>
        <w:t>GB/T 17626.12-2023</w:t>
      </w:r>
      <w:r>
        <w:rPr>
          <w:rFonts w:ascii="Times New Roman" w:hAnsi="Times New Roman" w:cs="Times New Roman" w:hint="eastAsia"/>
          <w:sz w:val="28"/>
          <w:szCs w:val="28"/>
          <w:lang w:bidi="ar"/>
        </w:rPr>
        <w:t>中规定的试验等级为</w:t>
      </w:r>
      <w:r>
        <w:rPr>
          <w:rFonts w:ascii="Times New Roman" w:hAnsi="Times New Roman" w:cs="Times New Roman"/>
          <w:sz w:val="28"/>
          <w:szCs w:val="28"/>
          <w:lang w:bidi="ar"/>
        </w:rPr>
        <w:t>3</w:t>
      </w:r>
      <w:r>
        <w:rPr>
          <w:rFonts w:ascii="Times New Roman" w:hAnsi="Times New Roman" w:cs="Times New Roman" w:hint="eastAsia"/>
          <w:sz w:val="28"/>
          <w:szCs w:val="28"/>
          <w:lang w:bidi="ar"/>
        </w:rPr>
        <w:t>级的振荡波抗扰度试验。</w:t>
      </w:r>
    </w:p>
    <w:p w14:paraId="6911864C"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静电放电抗扰度</w:t>
      </w:r>
    </w:p>
    <w:p w14:paraId="605A0539"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直流电源设备应能承受</w:t>
      </w:r>
      <w:r>
        <w:rPr>
          <w:rFonts w:ascii="Times New Roman" w:hAnsi="Times New Roman" w:cs="Times New Roman"/>
          <w:sz w:val="28"/>
          <w:szCs w:val="28"/>
          <w:lang w:bidi="ar"/>
        </w:rPr>
        <w:t>GB/T 17626.2-2018</w:t>
      </w:r>
      <w:r>
        <w:rPr>
          <w:rFonts w:ascii="Times New Roman" w:hAnsi="Times New Roman" w:cs="Times New Roman" w:hint="eastAsia"/>
          <w:sz w:val="28"/>
          <w:szCs w:val="28"/>
          <w:lang w:bidi="ar"/>
        </w:rPr>
        <w:t>中规定的试验等级为</w:t>
      </w:r>
      <w:r>
        <w:rPr>
          <w:rFonts w:ascii="Times New Roman" w:hAnsi="Times New Roman" w:cs="Times New Roman"/>
          <w:sz w:val="28"/>
          <w:szCs w:val="28"/>
          <w:lang w:bidi="ar"/>
        </w:rPr>
        <w:t>3</w:t>
      </w:r>
      <w:r>
        <w:rPr>
          <w:rFonts w:ascii="Times New Roman" w:hAnsi="Times New Roman" w:cs="Times New Roman" w:hint="eastAsia"/>
          <w:sz w:val="28"/>
          <w:szCs w:val="28"/>
          <w:lang w:bidi="ar"/>
        </w:rPr>
        <w:t>级的静电放电抗扰度试验。</w:t>
      </w:r>
    </w:p>
    <w:p w14:paraId="78873FF5"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射频电磁场辐射抗扰度</w:t>
      </w:r>
    </w:p>
    <w:p w14:paraId="77AD9B8D"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直流电源设备应能承受</w:t>
      </w:r>
      <w:r>
        <w:rPr>
          <w:rFonts w:ascii="Times New Roman" w:hAnsi="Times New Roman" w:cs="Times New Roman"/>
          <w:sz w:val="28"/>
          <w:szCs w:val="28"/>
          <w:lang w:bidi="ar"/>
        </w:rPr>
        <w:t>GB/T 17626.3-2023</w:t>
      </w:r>
      <w:r>
        <w:rPr>
          <w:rFonts w:ascii="Times New Roman" w:hAnsi="Times New Roman" w:cs="Times New Roman" w:hint="eastAsia"/>
          <w:sz w:val="28"/>
          <w:szCs w:val="28"/>
          <w:lang w:bidi="ar"/>
        </w:rPr>
        <w:t>中规定的试验等级为</w:t>
      </w:r>
      <w:r>
        <w:rPr>
          <w:rFonts w:ascii="Times New Roman" w:hAnsi="Times New Roman" w:cs="Times New Roman"/>
          <w:sz w:val="28"/>
          <w:szCs w:val="28"/>
          <w:lang w:bidi="ar"/>
        </w:rPr>
        <w:t>3</w:t>
      </w:r>
      <w:r>
        <w:rPr>
          <w:rFonts w:ascii="Times New Roman" w:hAnsi="Times New Roman" w:cs="Times New Roman" w:hint="eastAsia"/>
          <w:sz w:val="28"/>
          <w:szCs w:val="28"/>
          <w:lang w:bidi="ar"/>
        </w:rPr>
        <w:t>级的射频电磁场辐射抗扰度试验。</w:t>
      </w:r>
    </w:p>
    <w:p w14:paraId="5A3572AC"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电快速瞬变脉冲群抗扰度</w:t>
      </w:r>
    </w:p>
    <w:p w14:paraId="4F7D1377"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直流电源设备应能承受</w:t>
      </w:r>
      <w:r>
        <w:rPr>
          <w:rFonts w:ascii="Times New Roman" w:hAnsi="Times New Roman" w:cs="Times New Roman"/>
          <w:sz w:val="28"/>
          <w:szCs w:val="28"/>
          <w:lang w:bidi="ar"/>
        </w:rPr>
        <w:t>GB/T 17626.4-2018</w:t>
      </w:r>
      <w:r>
        <w:rPr>
          <w:rFonts w:ascii="Times New Roman" w:hAnsi="Times New Roman" w:cs="Times New Roman" w:hint="eastAsia"/>
          <w:sz w:val="28"/>
          <w:szCs w:val="28"/>
          <w:lang w:bidi="ar"/>
        </w:rPr>
        <w:t>中规定的试验等级为</w:t>
      </w:r>
      <w:r>
        <w:rPr>
          <w:rFonts w:ascii="Times New Roman" w:hAnsi="Times New Roman" w:cs="Times New Roman"/>
          <w:sz w:val="28"/>
          <w:szCs w:val="28"/>
          <w:lang w:bidi="ar"/>
        </w:rPr>
        <w:t>3</w:t>
      </w:r>
      <w:r>
        <w:rPr>
          <w:rFonts w:ascii="Times New Roman" w:hAnsi="Times New Roman" w:cs="Times New Roman" w:hint="eastAsia"/>
          <w:sz w:val="28"/>
          <w:szCs w:val="28"/>
          <w:lang w:bidi="ar"/>
        </w:rPr>
        <w:t>级的电快速瞬变脉冲群抗扰度试验。</w:t>
      </w:r>
    </w:p>
    <w:p w14:paraId="0C60940D"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浪涌（冲击）抗扰度</w:t>
      </w:r>
    </w:p>
    <w:p w14:paraId="701C65B3"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直流电源设备应能承受</w:t>
      </w:r>
      <w:r>
        <w:rPr>
          <w:rFonts w:ascii="Times New Roman" w:hAnsi="Times New Roman" w:cs="Times New Roman"/>
          <w:sz w:val="28"/>
          <w:szCs w:val="28"/>
          <w:lang w:bidi="ar"/>
        </w:rPr>
        <w:t>GB/T 17626.5-2019</w:t>
      </w:r>
      <w:r>
        <w:rPr>
          <w:rFonts w:ascii="Times New Roman" w:hAnsi="Times New Roman" w:cs="Times New Roman" w:hint="eastAsia"/>
          <w:sz w:val="28"/>
          <w:szCs w:val="28"/>
          <w:lang w:bidi="ar"/>
        </w:rPr>
        <w:t>中规定的试验等级为</w:t>
      </w:r>
      <w:r>
        <w:rPr>
          <w:rFonts w:ascii="Times New Roman" w:hAnsi="Times New Roman" w:cs="Times New Roman"/>
          <w:sz w:val="28"/>
          <w:szCs w:val="28"/>
          <w:lang w:bidi="ar"/>
        </w:rPr>
        <w:t>3</w:t>
      </w:r>
      <w:r>
        <w:rPr>
          <w:rFonts w:ascii="Times New Roman" w:hAnsi="Times New Roman" w:cs="Times New Roman" w:hint="eastAsia"/>
          <w:sz w:val="28"/>
          <w:szCs w:val="28"/>
          <w:lang w:bidi="ar"/>
        </w:rPr>
        <w:t>级的浪涌（冲击）抗扰度试验。</w:t>
      </w:r>
    </w:p>
    <w:p w14:paraId="0C767FF6"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射频场感应的传导骚扰抗扰度</w:t>
      </w:r>
    </w:p>
    <w:p w14:paraId="3917C4A1"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直流电源设备应能承受</w:t>
      </w:r>
      <w:r>
        <w:rPr>
          <w:rFonts w:ascii="Times New Roman" w:hAnsi="Times New Roman" w:cs="Times New Roman"/>
          <w:sz w:val="28"/>
          <w:szCs w:val="28"/>
          <w:lang w:bidi="ar"/>
        </w:rPr>
        <w:t>GB/T 17626.6-2017</w:t>
      </w:r>
      <w:r>
        <w:rPr>
          <w:rFonts w:ascii="Times New Roman" w:hAnsi="Times New Roman" w:cs="Times New Roman" w:hint="eastAsia"/>
          <w:sz w:val="28"/>
          <w:szCs w:val="28"/>
          <w:lang w:bidi="ar"/>
        </w:rPr>
        <w:t>中规定的试验等级为</w:t>
      </w:r>
      <w:r>
        <w:rPr>
          <w:rFonts w:ascii="Times New Roman" w:hAnsi="Times New Roman" w:cs="Times New Roman"/>
          <w:sz w:val="28"/>
          <w:szCs w:val="28"/>
          <w:lang w:bidi="ar"/>
        </w:rPr>
        <w:t>3</w:t>
      </w:r>
      <w:r>
        <w:rPr>
          <w:rFonts w:ascii="Times New Roman" w:hAnsi="Times New Roman" w:cs="Times New Roman" w:hint="eastAsia"/>
          <w:sz w:val="28"/>
          <w:szCs w:val="28"/>
          <w:lang w:bidi="ar"/>
        </w:rPr>
        <w:t>级的射频场感应的传导骚扰抗扰度试验。</w:t>
      </w:r>
    </w:p>
    <w:p w14:paraId="5FDF1A2C"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工频磁场抗扰度</w:t>
      </w:r>
    </w:p>
    <w:p w14:paraId="0CFBE0FB"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直流电源设备应能承受</w:t>
      </w:r>
      <w:r>
        <w:rPr>
          <w:rFonts w:ascii="Times New Roman" w:hAnsi="Times New Roman" w:cs="Times New Roman"/>
          <w:sz w:val="28"/>
          <w:szCs w:val="28"/>
          <w:lang w:bidi="ar"/>
        </w:rPr>
        <w:t>GB/T 17626.8-2006</w:t>
      </w:r>
      <w:r>
        <w:rPr>
          <w:rFonts w:ascii="Times New Roman" w:hAnsi="Times New Roman" w:cs="Times New Roman" w:hint="eastAsia"/>
          <w:sz w:val="28"/>
          <w:szCs w:val="28"/>
          <w:lang w:bidi="ar"/>
        </w:rPr>
        <w:t>中规定的试验等级为</w:t>
      </w:r>
      <w:r>
        <w:rPr>
          <w:rFonts w:ascii="Times New Roman" w:hAnsi="Times New Roman" w:cs="Times New Roman"/>
          <w:sz w:val="28"/>
          <w:szCs w:val="28"/>
          <w:lang w:bidi="ar"/>
        </w:rPr>
        <w:t>4</w:t>
      </w:r>
      <w:r>
        <w:rPr>
          <w:rFonts w:ascii="Times New Roman" w:hAnsi="Times New Roman" w:cs="Times New Roman" w:hint="eastAsia"/>
          <w:sz w:val="28"/>
          <w:szCs w:val="28"/>
          <w:lang w:bidi="ar"/>
        </w:rPr>
        <w:t>级的工频磁场抗扰度试验。</w:t>
      </w:r>
    </w:p>
    <w:p w14:paraId="35F2AC3D"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阻尼振荡磁场抗扰度</w:t>
      </w:r>
    </w:p>
    <w:p w14:paraId="39C67CB3"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bookmarkStart w:id="42" w:name="OLE_LINK9"/>
      <w:r>
        <w:rPr>
          <w:rFonts w:ascii="Times New Roman" w:hAnsi="Times New Roman" w:cs="Times New Roman" w:hint="eastAsia"/>
          <w:sz w:val="28"/>
          <w:szCs w:val="28"/>
          <w:lang w:bidi="ar"/>
        </w:rPr>
        <w:t>直流电源设备</w:t>
      </w:r>
      <w:bookmarkEnd w:id="42"/>
      <w:r>
        <w:rPr>
          <w:rFonts w:ascii="Times New Roman" w:hAnsi="Times New Roman" w:cs="Times New Roman" w:hint="eastAsia"/>
          <w:sz w:val="28"/>
          <w:szCs w:val="28"/>
          <w:lang w:bidi="ar"/>
        </w:rPr>
        <w:t>应能承受</w:t>
      </w:r>
      <w:r>
        <w:rPr>
          <w:rFonts w:ascii="Times New Roman" w:hAnsi="Times New Roman" w:cs="Times New Roman"/>
          <w:sz w:val="28"/>
          <w:szCs w:val="28"/>
          <w:lang w:bidi="ar"/>
        </w:rPr>
        <w:t>GB/T 17626.10-2017</w:t>
      </w:r>
      <w:r>
        <w:rPr>
          <w:rFonts w:ascii="Times New Roman" w:hAnsi="Times New Roman" w:cs="Times New Roman" w:hint="eastAsia"/>
          <w:sz w:val="28"/>
          <w:szCs w:val="28"/>
          <w:lang w:bidi="ar"/>
        </w:rPr>
        <w:t>中规定的试验等级为</w:t>
      </w:r>
      <w:r>
        <w:rPr>
          <w:rFonts w:ascii="Times New Roman" w:hAnsi="Times New Roman" w:cs="Times New Roman"/>
          <w:sz w:val="28"/>
          <w:szCs w:val="28"/>
          <w:lang w:bidi="ar"/>
        </w:rPr>
        <w:t>4</w:t>
      </w:r>
      <w:r>
        <w:rPr>
          <w:rFonts w:ascii="Times New Roman" w:hAnsi="Times New Roman" w:cs="Times New Roman" w:hint="eastAsia"/>
          <w:sz w:val="28"/>
          <w:szCs w:val="28"/>
          <w:lang w:bidi="ar"/>
        </w:rPr>
        <w:t>级的阻尼振荡磁场抗扰度试验。</w:t>
      </w:r>
    </w:p>
    <w:p w14:paraId="0EAA9F05"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电磁发射限值要求</w:t>
      </w:r>
    </w:p>
    <w:p w14:paraId="42A33AF0"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lastRenderedPageBreak/>
        <w:t>传导发射限值</w:t>
      </w:r>
    </w:p>
    <w:p w14:paraId="0B18E4E7"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直流电源设备传导发射限值应符合表</w:t>
      </w:r>
      <w:r>
        <w:rPr>
          <w:rFonts w:ascii="Times New Roman" w:hAnsi="Times New Roman" w:cs="Times New Roman"/>
          <w:sz w:val="28"/>
          <w:szCs w:val="28"/>
          <w:lang w:bidi="ar"/>
        </w:rPr>
        <w:t>11</w:t>
      </w:r>
      <w:r>
        <w:rPr>
          <w:rFonts w:ascii="Times New Roman" w:hAnsi="Times New Roman" w:cs="Times New Roman" w:hint="eastAsia"/>
          <w:sz w:val="28"/>
          <w:szCs w:val="28"/>
          <w:lang w:bidi="ar"/>
        </w:rPr>
        <w:t>的规定。</w:t>
      </w:r>
    </w:p>
    <w:p w14:paraId="551231FB" w14:textId="77777777" w:rsidR="00D6140F" w:rsidRDefault="00000000">
      <w:pPr>
        <w:pStyle w:val="aff0"/>
        <w:numPr>
          <w:ilvl w:val="0"/>
          <w:numId w:val="10"/>
        </w:numPr>
        <w:tabs>
          <w:tab w:val="left" w:pos="0"/>
        </w:tabs>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传导发射限值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3122"/>
        <w:gridCol w:w="3070"/>
      </w:tblGrid>
      <w:tr w:rsidR="00D6140F" w14:paraId="0560A7CB" w14:textId="77777777">
        <w:trPr>
          <w:trHeight w:val="344"/>
        </w:trPr>
        <w:tc>
          <w:tcPr>
            <w:tcW w:w="3122" w:type="dxa"/>
            <w:vMerge w:val="restart"/>
            <w:tcBorders>
              <w:top w:val="single" w:sz="4" w:space="0" w:color="auto"/>
              <w:left w:val="single" w:sz="4" w:space="0" w:color="auto"/>
              <w:bottom w:val="single" w:sz="4" w:space="0" w:color="auto"/>
              <w:right w:val="single" w:sz="4" w:space="0" w:color="auto"/>
            </w:tcBorders>
            <w:vAlign w:val="center"/>
          </w:tcPr>
          <w:p w14:paraId="36144FA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频率范围</w:t>
            </w:r>
          </w:p>
          <w:p w14:paraId="443FF7C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MHz</w:t>
            </w:r>
          </w:p>
        </w:tc>
        <w:tc>
          <w:tcPr>
            <w:tcW w:w="6192" w:type="dxa"/>
            <w:gridSpan w:val="2"/>
            <w:tcBorders>
              <w:top w:val="single" w:sz="4" w:space="0" w:color="auto"/>
              <w:left w:val="single" w:sz="4" w:space="0" w:color="auto"/>
              <w:bottom w:val="single" w:sz="4" w:space="0" w:color="auto"/>
              <w:right w:val="single" w:sz="4" w:space="0" w:color="auto"/>
            </w:tcBorders>
            <w:vAlign w:val="center"/>
          </w:tcPr>
          <w:p w14:paraId="651280A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发射限值</w:t>
            </w:r>
          </w:p>
          <w:p w14:paraId="11DDCF2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dB</w:t>
            </w:r>
            <w:r>
              <w:rPr>
                <w:rFonts w:ascii="Times New Roman" w:hAnsi="Times New Roman" w:cs="Times New Roman" w:hint="eastAsia"/>
                <w:sz w:val="28"/>
                <w:szCs w:val="28"/>
                <w:lang w:bidi="ar"/>
              </w:rPr>
              <w:t>（</w:t>
            </w:r>
            <w:r>
              <w:rPr>
                <w:rFonts w:ascii="Times New Roman" w:hAnsi="Times New Roman" w:cs="Times New Roman"/>
                <w:sz w:val="28"/>
                <w:szCs w:val="28"/>
                <w:lang w:bidi="ar"/>
              </w:rPr>
              <w:t>μV</w:t>
            </w:r>
            <w:r>
              <w:rPr>
                <w:rFonts w:ascii="Times New Roman" w:hAnsi="Times New Roman" w:cs="Times New Roman" w:hint="eastAsia"/>
                <w:sz w:val="28"/>
                <w:szCs w:val="28"/>
                <w:lang w:bidi="ar"/>
              </w:rPr>
              <w:t>）</w:t>
            </w:r>
          </w:p>
        </w:tc>
      </w:tr>
      <w:tr w:rsidR="00D6140F" w14:paraId="2A83BEDD" w14:textId="77777777">
        <w:trPr>
          <w:trHeight w:val="294"/>
        </w:trPr>
        <w:tc>
          <w:tcPr>
            <w:tcW w:w="3122" w:type="dxa"/>
            <w:vMerge/>
            <w:tcBorders>
              <w:top w:val="single" w:sz="4" w:space="0" w:color="auto"/>
              <w:left w:val="single" w:sz="4" w:space="0" w:color="auto"/>
              <w:bottom w:val="single" w:sz="4" w:space="0" w:color="auto"/>
              <w:right w:val="single" w:sz="4" w:space="0" w:color="auto"/>
            </w:tcBorders>
            <w:vAlign w:val="center"/>
          </w:tcPr>
          <w:p w14:paraId="6811D90E" w14:textId="77777777" w:rsidR="00D6140F" w:rsidRDefault="00D6140F">
            <w:pPr>
              <w:spacing w:line="360" w:lineRule="auto"/>
              <w:rPr>
                <w:rFonts w:ascii="Calibri" w:hAnsi="Calibri" w:cs="Times New Roman"/>
                <w:sz w:val="28"/>
                <w:szCs w:val="28"/>
              </w:rPr>
            </w:pPr>
          </w:p>
        </w:tc>
        <w:tc>
          <w:tcPr>
            <w:tcW w:w="3122" w:type="dxa"/>
            <w:tcBorders>
              <w:top w:val="single" w:sz="4" w:space="0" w:color="auto"/>
              <w:left w:val="single" w:sz="4" w:space="0" w:color="auto"/>
              <w:bottom w:val="single" w:sz="4" w:space="0" w:color="auto"/>
              <w:right w:val="single" w:sz="4" w:space="0" w:color="auto"/>
            </w:tcBorders>
            <w:vAlign w:val="center"/>
          </w:tcPr>
          <w:p w14:paraId="0FC0E4C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准峰值</w:t>
            </w:r>
          </w:p>
        </w:tc>
        <w:tc>
          <w:tcPr>
            <w:tcW w:w="3070" w:type="dxa"/>
            <w:tcBorders>
              <w:top w:val="single" w:sz="4" w:space="0" w:color="auto"/>
              <w:left w:val="single" w:sz="4" w:space="0" w:color="auto"/>
              <w:bottom w:val="single" w:sz="4" w:space="0" w:color="auto"/>
              <w:right w:val="single" w:sz="4" w:space="0" w:color="auto"/>
            </w:tcBorders>
            <w:vAlign w:val="center"/>
          </w:tcPr>
          <w:p w14:paraId="76154EF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平均值</w:t>
            </w:r>
          </w:p>
        </w:tc>
      </w:tr>
      <w:tr w:rsidR="00D6140F" w14:paraId="3305BA43" w14:textId="77777777">
        <w:trPr>
          <w:trHeight w:val="284"/>
        </w:trPr>
        <w:tc>
          <w:tcPr>
            <w:tcW w:w="3122" w:type="dxa"/>
            <w:tcBorders>
              <w:top w:val="single" w:sz="4" w:space="0" w:color="auto"/>
              <w:left w:val="single" w:sz="4" w:space="0" w:color="auto"/>
              <w:bottom w:val="single" w:sz="4" w:space="0" w:color="auto"/>
              <w:right w:val="single" w:sz="4" w:space="0" w:color="auto"/>
            </w:tcBorders>
            <w:vAlign w:val="center"/>
          </w:tcPr>
          <w:p w14:paraId="1B3DE97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0.15</w:t>
            </w:r>
            <w:r>
              <w:rPr>
                <w:rFonts w:ascii="Times New Roman" w:hAnsi="Times New Roman" w:cs="Times New Roman" w:hint="eastAsia"/>
                <w:sz w:val="28"/>
                <w:szCs w:val="28"/>
                <w:lang w:bidi="ar"/>
              </w:rPr>
              <w:t>～</w:t>
            </w:r>
            <w:r>
              <w:rPr>
                <w:rFonts w:ascii="Times New Roman" w:hAnsi="Times New Roman" w:cs="Times New Roman"/>
                <w:sz w:val="28"/>
                <w:szCs w:val="28"/>
                <w:lang w:bidi="ar"/>
              </w:rPr>
              <w:t>0.5</w:t>
            </w:r>
            <w:r>
              <w:rPr>
                <w:rFonts w:ascii="Times New Roman" w:hAnsi="Times New Roman" w:cs="Times New Roman" w:hint="eastAsia"/>
                <w:sz w:val="28"/>
                <w:szCs w:val="28"/>
                <w:lang w:bidi="ar"/>
              </w:rPr>
              <w:t>（不含</w:t>
            </w:r>
            <w:r>
              <w:rPr>
                <w:rFonts w:ascii="Times New Roman" w:hAnsi="Times New Roman" w:cs="Times New Roman"/>
                <w:sz w:val="28"/>
                <w:szCs w:val="28"/>
                <w:lang w:bidi="ar"/>
              </w:rPr>
              <w:t>0.5</w:t>
            </w:r>
            <w:r>
              <w:rPr>
                <w:rFonts w:ascii="Times New Roman" w:hAnsi="Times New Roman" w:cs="Times New Roman" w:hint="eastAsia"/>
                <w:sz w:val="28"/>
                <w:szCs w:val="28"/>
                <w:lang w:bidi="ar"/>
              </w:rPr>
              <w:t>）</w:t>
            </w:r>
          </w:p>
        </w:tc>
        <w:tc>
          <w:tcPr>
            <w:tcW w:w="3122" w:type="dxa"/>
            <w:tcBorders>
              <w:top w:val="single" w:sz="4" w:space="0" w:color="auto"/>
              <w:left w:val="single" w:sz="4" w:space="0" w:color="auto"/>
              <w:bottom w:val="single" w:sz="4" w:space="0" w:color="auto"/>
              <w:right w:val="single" w:sz="4" w:space="0" w:color="auto"/>
            </w:tcBorders>
            <w:vAlign w:val="center"/>
          </w:tcPr>
          <w:p w14:paraId="313186F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79</w:t>
            </w:r>
          </w:p>
        </w:tc>
        <w:tc>
          <w:tcPr>
            <w:tcW w:w="3070" w:type="dxa"/>
            <w:tcBorders>
              <w:top w:val="single" w:sz="4" w:space="0" w:color="auto"/>
              <w:left w:val="single" w:sz="4" w:space="0" w:color="auto"/>
              <w:bottom w:val="single" w:sz="4" w:space="0" w:color="auto"/>
              <w:right w:val="single" w:sz="4" w:space="0" w:color="auto"/>
            </w:tcBorders>
            <w:vAlign w:val="center"/>
          </w:tcPr>
          <w:p w14:paraId="54148A2D"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66</w:t>
            </w:r>
          </w:p>
        </w:tc>
      </w:tr>
      <w:tr w:rsidR="00D6140F" w14:paraId="7A9136FE" w14:textId="77777777">
        <w:trPr>
          <w:trHeight w:val="119"/>
        </w:trPr>
        <w:tc>
          <w:tcPr>
            <w:tcW w:w="3122" w:type="dxa"/>
            <w:tcBorders>
              <w:top w:val="single" w:sz="4" w:space="0" w:color="auto"/>
              <w:left w:val="single" w:sz="4" w:space="0" w:color="auto"/>
              <w:bottom w:val="single" w:sz="4" w:space="0" w:color="auto"/>
              <w:right w:val="single" w:sz="4" w:space="0" w:color="auto"/>
            </w:tcBorders>
            <w:vAlign w:val="center"/>
          </w:tcPr>
          <w:p w14:paraId="7DC774F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0.5</w:t>
            </w:r>
            <w:r>
              <w:rPr>
                <w:rFonts w:ascii="Times New Roman" w:hAnsi="Times New Roman" w:cs="Times New Roman" w:hint="eastAsia"/>
                <w:sz w:val="28"/>
                <w:szCs w:val="28"/>
                <w:lang w:bidi="ar"/>
              </w:rPr>
              <w:t>～</w:t>
            </w:r>
            <w:r>
              <w:rPr>
                <w:rFonts w:ascii="Times New Roman" w:hAnsi="Times New Roman" w:cs="Times New Roman"/>
                <w:sz w:val="28"/>
                <w:szCs w:val="28"/>
                <w:lang w:bidi="ar"/>
              </w:rPr>
              <w:t>30</w:t>
            </w:r>
          </w:p>
        </w:tc>
        <w:tc>
          <w:tcPr>
            <w:tcW w:w="3122" w:type="dxa"/>
            <w:tcBorders>
              <w:top w:val="single" w:sz="4" w:space="0" w:color="auto"/>
              <w:left w:val="single" w:sz="4" w:space="0" w:color="auto"/>
              <w:bottom w:val="single" w:sz="4" w:space="0" w:color="auto"/>
              <w:right w:val="single" w:sz="4" w:space="0" w:color="auto"/>
            </w:tcBorders>
            <w:vAlign w:val="center"/>
          </w:tcPr>
          <w:p w14:paraId="67DF967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73</w:t>
            </w:r>
          </w:p>
        </w:tc>
        <w:tc>
          <w:tcPr>
            <w:tcW w:w="3070" w:type="dxa"/>
            <w:tcBorders>
              <w:top w:val="single" w:sz="4" w:space="0" w:color="auto"/>
              <w:left w:val="single" w:sz="4" w:space="0" w:color="auto"/>
              <w:bottom w:val="single" w:sz="4" w:space="0" w:color="auto"/>
              <w:right w:val="single" w:sz="4" w:space="0" w:color="auto"/>
            </w:tcBorders>
            <w:vAlign w:val="center"/>
          </w:tcPr>
          <w:p w14:paraId="079BAEE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60</w:t>
            </w:r>
          </w:p>
        </w:tc>
      </w:tr>
    </w:tbl>
    <w:p w14:paraId="2FF7AA22"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lang w:bidi="ar"/>
        </w:rPr>
        <w:t xml:space="preserve"> </w:t>
      </w:r>
    </w:p>
    <w:p w14:paraId="4B469791"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辐射发射限值</w:t>
      </w:r>
    </w:p>
    <w:p w14:paraId="6E317EDF"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直流电源设备辐射发射限值应符合表</w:t>
      </w:r>
      <w:r>
        <w:rPr>
          <w:rFonts w:ascii="Times New Roman" w:hAnsi="Times New Roman" w:cs="Times New Roman"/>
          <w:sz w:val="28"/>
          <w:szCs w:val="28"/>
          <w:lang w:bidi="ar"/>
        </w:rPr>
        <w:t>12</w:t>
      </w:r>
      <w:r>
        <w:rPr>
          <w:rFonts w:ascii="Times New Roman" w:hAnsi="Times New Roman" w:cs="Times New Roman" w:hint="eastAsia"/>
          <w:sz w:val="28"/>
          <w:szCs w:val="28"/>
          <w:lang w:bidi="ar"/>
        </w:rPr>
        <w:t>的规定。</w:t>
      </w:r>
    </w:p>
    <w:p w14:paraId="7BDD321C" w14:textId="77777777" w:rsidR="00D6140F" w:rsidRDefault="00000000">
      <w:pPr>
        <w:pStyle w:val="aff0"/>
        <w:numPr>
          <w:ilvl w:val="0"/>
          <w:numId w:val="10"/>
        </w:numPr>
        <w:tabs>
          <w:tab w:val="left" w:pos="0"/>
        </w:tabs>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辐射发射限值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2"/>
        <w:gridCol w:w="4652"/>
      </w:tblGrid>
      <w:tr w:rsidR="00D6140F" w14:paraId="40A79D43" w14:textId="77777777">
        <w:trPr>
          <w:trHeight w:val="215"/>
        </w:trPr>
        <w:tc>
          <w:tcPr>
            <w:tcW w:w="4652" w:type="dxa"/>
            <w:tcBorders>
              <w:top w:val="single" w:sz="4" w:space="0" w:color="auto"/>
              <w:left w:val="single" w:sz="4" w:space="0" w:color="auto"/>
              <w:bottom w:val="single" w:sz="4" w:space="0" w:color="auto"/>
              <w:right w:val="single" w:sz="4" w:space="0" w:color="auto"/>
            </w:tcBorders>
            <w:vAlign w:val="center"/>
          </w:tcPr>
          <w:p w14:paraId="6FD85B2C" w14:textId="77777777" w:rsidR="00D6140F" w:rsidRDefault="00000000">
            <w:pPr>
              <w:widowControl/>
              <w:spacing w:line="360" w:lineRule="auto"/>
              <w:jc w:val="center"/>
              <w:rPr>
                <w:rFonts w:ascii="Times New Roman" w:hAnsi="Times New Roman" w:cs="Times New Roman"/>
                <w:sz w:val="28"/>
                <w:szCs w:val="28"/>
              </w:rPr>
            </w:pPr>
            <w:r>
              <w:rPr>
                <w:rFonts w:ascii="Times New Roman" w:eastAsia="宋体" w:hAnsi="Times New Roman" w:cs="宋体" w:hint="eastAsia"/>
                <w:sz w:val="28"/>
                <w:szCs w:val="28"/>
                <w:lang w:bidi="ar"/>
              </w:rPr>
              <w:t>频率范围</w:t>
            </w:r>
          </w:p>
          <w:p w14:paraId="5A2EA2B1" w14:textId="77777777" w:rsidR="00D6140F" w:rsidRDefault="00000000">
            <w:pPr>
              <w:widowControl/>
              <w:spacing w:line="360" w:lineRule="auto"/>
              <w:jc w:val="center"/>
              <w:rPr>
                <w:rFonts w:ascii="Times New Roman" w:hAnsi="Times New Roman" w:cs="Times New Roman"/>
                <w:sz w:val="28"/>
                <w:szCs w:val="28"/>
              </w:rPr>
            </w:pPr>
            <w:r>
              <w:rPr>
                <w:rFonts w:ascii="Times New Roman" w:eastAsia="宋体" w:hAnsi="Times New Roman" w:cs="Times New Roman"/>
                <w:sz w:val="28"/>
                <w:szCs w:val="28"/>
                <w:lang w:bidi="ar"/>
              </w:rPr>
              <w:t>MHz</w:t>
            </w:r>
          </w:p>
        </w:tc>
        <w:tc>
          <w:tcPr>
            <w:tcW w:w="4652" w:type="dxa"/>
            <w:tcBorders>
              <w:top w:val="single" w:sz="4" w:space="0" w:color="auto"/>
              <w:left w:val="single" w:sz="4" w:space="0" w:color="auto"/>
              <w:bottom w:val="single" w:sz="4" w:space="0" w:color="auto"/>
              <w:right w:val="single" w:sz="4" w:space="0" w:color="auto"/>
            </w:tcBorders>
            <w:vAlign w:val="center"/>
          </w:tcPr>
          <w:p w14:paraId="4A2435F2" w14:textId="77777777" w:rsidR="00D6140F" w:rsidRDefault="00000000">
            <w:pPr>
              <w:widowControl/>
              <w:spacing w:line="360" w:lineRule="auto"/>
              <w:jc w:val="center"/>
              <w:rPr>
                <w:rFonts w:ascii="Times New Roman" w:hAnsi="Times New Roman" w:cs="Times New Roman"/>
                <w:sz w:val="28"/>
                <w:szCs w:val="28"/>
              </w:rPr>
            </w:pPr>
            <w:r>
              <w:rPr>
                <w:rFonts w:ascii="Times New Roman" w:eastAsia="宋体" w:hAnsi="Times New Roman" w:cs="宋体" w:hint="eastAsia"/>
                <w:sz w:val="28"/>
                <w:szCs w:val="28"/>
                <w:lang w:bidi="ar"/>
              </w:rPr>
              <w:t>准峰值发射限值</w:t>
            </w:r>
          </w:p>
          <w:p w14:paraId="6A364FFD" w14:textId="77777777" w:rsidR="00D6140F" w:rsidRDefault="00000000">
            <w:pPr>
              <w:widowControl/>
              <w:spacing w:line="360" w:lineRule="auto"/>
              <w:jc w:val="center"/>
              <w:rPr>
                <w:rFonts w:ascii="Times New Roman" w:hAnsi="Times New Roman" w:cs="Times New Roman"/>
                <w:sz w:val="28"/>
                <w:szCs w:val="28"/>
              </w:rPr>
            </w:pPr>
            <w:r>
              <w:rPr>
                <w:rFonts w:ascii="Times New Roman" w:eastAsia="宋体" w:hAnsi="Times New Roman" w:cs="Times New Roman"/>
                <w:sz w:val="28"/>
                <w:szCs w:val="28"/>
                <w:lang w:bidi="ar"/>
              </w:rPr>
              <w:t>dB</w:t>
            </w:r>
            <w:r>
              <w:rPr>
                <w:rFonts w:ascii="Times New Roman" w:eastAsia="宋体" w:hAnsi="Times New Roman" w:cs="宋体" w:hint="eastAsia"/>
                <w:sz w:val="28"/>
                <w:szCs w:val="28"/>
                <w:lang w:bidi="ar"/>
              </w:rPr>
              <w:t>（</w:t>
            </w:r>
            <w:r>
              <w:rPr>
                <w:rFonts w:ascii="Times New Roman" w:eastAsia="宋体" w:hAnsi="Times New Roman" w:cs="Times New Roman"/>
                <w:sz w:val="28"/>
                <w:szCs w:val="28"/>
                <w:lang w:bidi="ar"/>
              </w:rPr>
              <w:t>μV/m</w:t>
            </w:r>
            <w:r>
              <w:rPr>
                <w:rFonts w:ascii="Times New Roman" w:eastAsia="宋体" w:hAnsi="Times New Roman" w:cs="宋体" w:hint="eastAsia"/>
                <w:sz w:val="28"/>
                <w:szCs w:val="28"/>
                <w:lang w:bidi="ar"/>
              </w:rPr>
              <w:t>）</w:t>
            </w:r>
          </w:p>
        </w:tc>
      </w:tr>
      <w:tr w:rsidR="00D6140F" w14:paraId="6DB195A5" w14:textId="77777777">
        <w:trPr>
          <w:trHeight w:val="55"/>
        </w:trPr>
        <w:tc>
          <w:tcPr>
            <w:tcW w:w="4652" w:type="dxa"/>
            <w:tcBorders>
              <w:top w:val="single" w:sz="4" w:space="0" w:color="auto"/>
              <w:left w:val="single" w:sz="4" w:space="0" w:color="auto"/>
              <w:bottom w:val="single" w:sz="4" w:space="0" w:color="auto"/>
              <w:right w:val="single" w:sz="4" w:space="0" w:color="auto"/>
            </w:tcBorders>
            <w:vAlign w:val="center"/>
          </w:tcPr>
          <w:p w14:paraId="7948F2F2" w14:textId="77777777" w:rsidR="00D6140F" w:rsidRDefault="00000000">
            <w:pPr>
              <w:widowControl/>
              <w:spacing w:line="360" w:lineRule="auto"/>
              <w:jc w:val="center"/>
              <w:rPr>
                <w:rFonts w:ascii="Times New Roman" w:hAnsi="Times New Roman" w:cs="Times New Roman"/>
                <w:sz w:val="28"/>
                <w:szCs w:val="28"/>
              </w:rPr>
            </w:pPr>
            <w:r>
              <w:rPr>
                <w:rFonts w:ascii="Times New Roman" w:eastAsia="宋体" w:hAnsi="Times New Roman" w:cs="Times New Roman"/>
                <w:sz w:val="28"/>
                <w:szCs w:val="28"/>
                <w:lang w:bidi="ar"/>
              </w:rPr>
              <w:t>30</w:t>
            </w:r>
            <w:r>
              <w:rPr>
                <w:rFonts w:ascii="Times New Roman" w:eastAsia="宋体" w:hAnsi="Times New Roman" w:cs="宋体" w:hint="eastAsia"/>
                <w:sz w:val="28"/>
                <w:szCs w:val="28"/>
                <w:lang w:bidi="ar"/>
              </w:rPr>
              <w:t>～</w:t>
            </w:r>
            <w:r>
              <w:rPr>
                <w:rFonts w:ascii="Times New Roman" w:eastAsia="宋体" w:hAnsi="Times New Roman" w:cs="Times New Roman"/>
                <w:sz w:val="28"/>
                <w:szCs w:val="28"/>
                <w:lang w:bidi="ar"/>
              </w:rPr>
              <w:t>230</w:t>
            </w:r>
          </w:p>
        </w:tc>
        <w:tc>
          <w:tcPr>
            <w:tcW w:w="4652" w:type="dxa"/>
            <w:tcBorders>
              <w:top w:val="single" w:sz="4" w:space="0" w:color="auto"/>
              <w:left w:val="single" w:sz="4" w:space="0" w:color="auto"/>
              <w:bottom w:val="single" w:sz="4" w:space="0" w:color="auto"/>
              <w:right w:val="single" w:sz="4" w:space="0" w:color="auto"/>
            </w:tcBorders>
            <w:vAlign w:val="center"/>
          </w:tcPr>
          <w:p w14:paraId="7E9D256C" w14:textId="77777777" w:rsidR="00D6140F" w:rsidRDefault="00000000">
            <w:pPr>
              <w:widowControl/>
              <w:spacing w:line="360" w:lineRule="auto"/>
              <w:jc w:val="center"/>
              <w:rPr>
                <w:rFonts w:ascii="Times New Roman" w:hAnsi="Times New Roman" w:cs="Times New Roman"/>
                <w:sz w:val="28"/>
                <w:szCs w:val="28"/>
              </w:rPr>
            </w:pPr>
            <w:r>
              <w:rPr>
                <w:rFonts w:ascii="Times New Roman" w:eastAsia="宋体" w:hAnsi="Times New Roman" w:cs="Times New Roman"/>
                <w:sz w:val="28"/>
                <w:szCs w:val="28"/>
                <w:lang w:bidi="ar"/>
              </w:rPr>
              <w:t>40</w:t>
            </w:r>
          </w:p>
        </w:tc>
      </w:tr>
      <w:tr w:rsidR="00D6140F" w14:paraId="4FA90A5A" w14:textId="77777777">
        <w:trPr>
          <w:trHeight w:val="55"/>
        </w:trPr>
        <w:tc>
          <w:tcPr>
            <w:tcW w:w="4652" w:type="dxa"/>
            <w:tcBorders>
              <w:top w:val="single" w:sz="4" w:space="0" w:color="auto"/>
              <w:left w:val="single" w:sz="4" w:space="0" w:color="auto"/>
              <w:bottom w:val="single" w:sz="4" w:space="0" w:color="auto"/>
              <w:right w:val="single" w:sz="4" w:space="0" w:color="auto"/>
            </w:tcBorders>
            <w:vAlign w:val="center"/>
          </w:tcPr>
          <w:p w14:paraId="50C6CD0E" w14:textId="77777777" w:rsidR="00D6140F" w:rsidRDefault="00000000">
            <w:pPr>
              <w:widowControl/>
              <w:spacing w:line="360" w:lineRule="auto"/>
              <w:jc w:val="center"/>
              <w:rPr>
                <w:rFonts w:ascii="Times New Roman" w:hAnsi="Times New Roman" w:cs="Times New Roman"/>
                <w:sz w:val="28"/>
                <w:szCs w:val="28"/>
              </w:rPr>
            </w:pPr>
            <w:r>
              <w:rPr>
                <w:rFonts w:ascii="Times New Roman" w:eastAsia="宋体" w:hAnsi="Times New Roman" w:cs="Times New Roman"/>
                <w:sz w:val="28"/>
                <w:szCs w:val="28"/>
                <w:lang w:bidi="ar"/>
              </w:rPr>
              <w:t>230</w:t>
            </w:r>
            <w:r>
              <w:rPr>
                <w:rFonts w:ascii="Times New Roman" w:eastAsia="宋体" w:hAnsi="Times New Roman" w:cs="宋体" w:hint="eastAsia"/>
                <w:sz w:val="28"/>
                <w:szCs w:val="28"/>
                <w:lang w:bidi="ar"/>
              </w:rPr>
              <w:t>～</w:t>
            </w:r>
            <w:r>
              <w:rPr>
                <w:rFonts w:ascii="Times New Roman" w:eastAsia="宋体" w:hAnsi="Times New Roman" w:cs="Times New Roman"/>
                <w:sz w:val="28"/>
                <w:szCs w:val="28"/>
                <w:lang w:bidi="ar"/>
              </w:rPr>
              <w:t>1000</w:t>
            </w:r>
            <w:r>
              <w:rPr>
                <w:rFonts w:ascii="Times New Roman" w:eastAsia="宋体" w:hAnsi="Times New Roman" w:cs="宋体" w:hint="eastAsia"/>
                <w:sz w:val="28"/>
                <w:szCs w:val="28"/>
                <w:lang w:bidi="ar"/>
              </w:rPr>
              <w:t>（不含</w:t>
            </w:r>
            <w:r>
              <w:rPr>
                <w:rFonts w:ascii="Times New Roman" w:eastAsia="宋体" w:hAnsi="Times New Roman" w:cs="Times New Roman"/>
                <w:sz w:val="28"/>
                <w:szCs w:val="28"/>
                <w:lang w:bidi="ar"/>
              </w:rPr>
              <w:t>230</w:t>
            </w:r>
            <w:r>
              <w:rPr>
                <w:rFonts w:ascii="Times New Roman" w:eastAsia="宋体" w:hAnsi="Times New Roman" w:cs="宋体" w:hint="eastAsia"/>
                <w:sz w:val="28"/>
                <w:szCs w:val="28"/>
                <w:lang w:bidi="ar"/>
              </w:rPr>
              <w:t>）</w:t>
            </w:r>
          </w:p>
        </w:tc>
        <w:tc>
          <w:tcPr>
            <w:tcW w:w="4652" w:type="dxa"/>
            <w:tcBorders>
              <w:top w:val="single" w:sz="4" w:space="0" w:color="auto"/>
              <w:left w:val="single" w:sz="4" w:space="0" w:color="auto"/>
              <w:bottom w:val="single" w:sz="4" w:space="0" w:color="auto"/>
              <w:right w:val="single" w:sz="4" w:space="0" w:color="auto"/>
            </w:tcBorders>
            <w:vAlign w:val="center"/>
          </w:tcPr>
          <w:p w14:paraId="75B58480" w14:textId="77777777" w:rsidR="00D6140F" w:rsidRDefault="00000000">
            <w:pPr>
              <w:widowControl/>
              <w:spacing w:line="360" w:lineRule="auto"/>
              <w:jc w:val="center"/>
              <w:rPr>
                <w:rFonts w:ascii="Times New Roman" w:hAnsi="Times New Roman" w:cs="Times New Roman"/>
                <w:sz w:val="28"/>
                <w:szCs w:val="28"/>
              </w:rPr>
            </w:pPr>
            <w:r>
              <w:rPr>
                <w:rFonts w:ascii="Times New Roman" w:eastAsia="宋体" w:hAnsi="Times New Roman" w:cs="Times New Roman"/>
                <w:sz w:val="28"/>
                <w:szCs w:val="28"/>
                <w:lang w:bidi="ar"/>
              </w:rPr>
              <w:t>47</w:t>
            </w:r>
          </w:p>
        </w:tc>
      </w:tr>
      <w:tr w:rsidR="00D6140F" w14:paraId="292D017B" w14:textId="77777777">
        <w:trPr>
          <w:trHeight w:val="87"/>
        </w:trPr>
        <w:tc>
          <w:tcPr>
            <w:tcW w:w="9304" w:type="dxa"/>
            <w:gridSpan w:val="2"/>
            <w:tcBorders>
              <w:top w:val="single" w:sz="4" w:space="0" w:color="auto"/>
              <w:left w:val="single" w:sz="4" w:space="0" w:color="auto"/>
              <w:bottom w:val="single" w:sz="4" w:space="0" w:color="auto"/>
              <w:right w:val="single" w:sz="4" w:space="0" w:color="auto"/>
            </w:tcBorders>
            <w:vAlign w:val="center"/>
          </w:tcPr>
          <w:p w14:paraId="22FEEF3F" w14:textId="77777777" w:rsidR="00D6140F" w:rsidRDefault="00000000">
            <w:pPr>
              <w:pStyle w:val="aff0"/>
              <w:widowControl w:val="0"/>
              <w:numPr>
                <w:ilvl w:val="0"/>
                <w:numId w:val="13"/>
              </w:numPr>
              <w:autoSpaceDE w:val="0"/>
              <w:autoSpaceDN w:val="0"/>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表中所列辐射发射限值是在距离柜体处</w:t>
            </w:r>
            <w:r>
              <w:rPr>
                <w:rFonts w:ascii="Times New Roman" w:hAnsi="Times New Roman" w:cs="Times New Roman"/>
                <w:sz w:val="28"/>
                <w:szCs w:val="28"/>
                <w:lang w:bidi="ar"/>
              </w:rPr>
              <w:t>10m</w:t>
            </w:r>
            <w:r>
              <w:rPr>
                <w:rFonts w:ascii="Times New Roman" w:hAnsi="Times New Roman" w:cs="Times New Roman" w:hint="eastAsia"/>
                <w:sz w:val="28"/>
                <w:szCs w:val="28"/>
                <w:lang w:bidi="ar"/>
              </w:rPr>
              <w:t>测量</w:t>
            </w:r>
          </w:p>
        </w:tc>
      </w:tr>
    </w:tbl>
    <w:p w14:paraId="3E9E8B00" w14:textId="77777777" w:rsidR="00D6140F" w:rsidRDefault="00000000">
      <w:pPr>
        <w:pStyle w:val="aff0"/>
        <w:numPr>
          <w:ilvl w:val="4"/>
          <w:numId w:val="8"/>
        </w:numPr>
        <w:spacing w:beforeLines="200" w:before="48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谐波电流限值</w:t>
      </w:r>
    </w:p>
    <w:p w14:paraId="63474522"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在直流电源设备的交流输入端的谐波电流含有率应不大于</w:t>
      </w:r>
      <w:r>
        <w:rPr>
          <w:rFonts w:ascii="Times New Roman" w:hAnsi="Times New Roman" w:cs="Times New Roman"/>
          <w:sz w:val="28"/>
          <w:szCs w:val="28"/>
          <w:lang w:bidi="ar"/>
        </w:rPr>
        <w:t>30%</w:t>
      </w:r>
      <w:r>
        <w:rPr>
          <w:rFonts w:ascii="Times New Roman" w:hAnsi="Times New Roman" w:cs="Times New Roman" w:hint="eastAsia"/>
          <w:sz w:val="28"/>
          <w:szCs w:val="28"/>
          <w:lang w:bidi="ar"/>
        </w:rPr>
        <w:t>。</w:t>
      </w:r>
    </w:p>
    <w:p w14:paraId="403403CA" w14:textId="77777777" w:rsidR="00D6140F" w:rsidRDefault="00000000">
      <w:pPr>
        <w:pStyle w:val="aff0"/>
        <w:numPr>
          <w:ilvl w:val="1"/>
          <w:numId w:val="8"/>
        </w:numPr>
        <w:spacing w:beforeLines="100" w:before="240" w:beforeAutospacing="0" w:afterLines="100" w:after="240" w:afterAutospacing="0" w:line="360" w:lineRule="auto"/>
        <w:jc w:val="both"/>
        <w:outlineLvl w:val="0"/>
        <w:rPr>
          <w:rFonts w:ascii="Times New Roman" w:hAnsi="Times New Roman" w:cs="Times New Roman"/>
          <w:sz w:val="28"/>
          <w:szCs w:val="28"/>
        </w:rPr>
      </w:pPr>
      <w:bookmarkStart w:id="43" w:name="_Toc201072317"/>
      <w:bookmarkStart w:id="44" w:name="_Toc201336173"/>
      <w:bookmarkStart w:id="45" w:name="_Toc202371381"/>
      <w:r>
        <w:rPr>
          <w:rFonts w:ascii="Times New Roman" w:eastAsia="黑体" w:hAnsi="Times New Roman" w:cs="Times New Roman" w:hint="eastAsia"/>
          <w:sz w:val="28"/>
          <w:szCs w:val="28"/>
          <w:lang w:bidi="ar"/>
        </w:rPr>
        <w:t>试验方法</w:t>
      </w:r>
      <w:bookmarkEnd w:id="43"/>
      <w:bookmarkEnd w:id="44"/>
      <w:bookmarkEnd w:id="45"/>
    </w:p>
    <w:p w14:paraId="26823F71"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一般检查</w:t>
      </w:r>
    </w:p>
    <w:p w14:paraId="6DC88A78"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检验产品的配置、结构要求和元器件要求等，应符合</w:t>
      </w:r>
      <w:r>
        <w:rPr>
          <w:rFonts w:ascii="Times New Roman" w:hAnsi="Times New Roman" w:cs="Times New Roman"/>
          <w:sz w:val="28"/>
          <w:szCs w:val="28"/>
          <w:lang w:bidi="ar"/>
        </w:rPr>
        <w:t>5.2</w:t>
      </w:r>
      <w:r>
        <w:rPr>
          <w:rFonts w:ascii="Times New Roman" w:hAnsi="Times New Roman" w:cs="Times New Roman" w:hint="eastAsia"/>
          <w:sz w:val="28"/>
          <w:szCs w:val="28"/>
          <w:lang w:bidi="ar"/>
        </w:rPr>
        <w:t>的规定。</w:t>
      </w:r>
    </w:p>
    <w:p w14:paraId="4175152E"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电气间隙和爬电距离试验</w:t>
      </w:r>
    </w:p>
    <w:p w14:paraId="43BA5BA7"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用测量工具测量规定部位的最小间隙，电气间隙和爬电距离应符合</w:t>
      </w:r>
      <w:r>
        <w:rPr>
          <w:rFonts w:ascii="Times New Roman" w:hAnsi="Times New Roman" w:cs="Times New Roman"/>
          <w:sz w:val="28"/>
          <w:szCs w:val="28"/>
          <w:lang w:bidi="ar"/>
        </w:rPr>
        <w:t>5.3</w:t>
      </w:r>
      <w:r>
        <w:rPr>
          <w:rFonts w:ascii="Times New Roman" w:hAnsi="Times New Roman" w:cs="Times New Roman" w:hint="eastAsia"/>
          <w:sz w:val="28"/>
          <w:szCs w:val="28"/>
          <w:lang w:bidi="ar"/>
        </w:rPr>
        <w:t>的规定。</w:t>
      </w:r>
    </w:p>
    <w:p w14:paraId="5F5AFC9E"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电气绝缘性能试验</w:t>
      </w:r>
    </w:p>
    <w:p w14:paraId="409A2944"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绝缘电阻试验</w:t>
      </w:r>
      <w:r>
        <w:rPr>
          <w:rFonts w:ascii="Times New Roman" w:eastAsia="黑体" w:hAnsi="Times New Roman" w:cs="Times New Roman"/>
          <w:sz w:val="28"/>
          <w:szCs w:val="28"/>
          <w:lang w:bidi="ar"/>
        </w:rPr>
        <w:t xml:space="preserve"> </w:t>
      </w:r>
    </w:p>
    <w:p w14:paraId="752DF6CF"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将符合表</w:t>
      </w:r>
      <w:r>
        <w:rPr>
          <w:rFonts w:ascii="Times New Roman" w:hAnsi="Times New Roman" w:cs="Times New Roman"/>
          <w:sz w:val="28"/>
          <w:szCs w:val="28"/>
          <w:lang w:bidi="ar"/>
        </w:rPr>
        <w:t>2</w:t>
      </w:r>
      <w:r>
        <w:rPr>
          <w:rFonts w:ascii="Times New Roman" w:hAnsi="Times New Roman" w:cs="Times New Roman" w:hint="eastAsia"/>
          <w:sz w:val="28"/>
          <w:szCs w:val="28"/>
          <w:lang w:bidi="ar"/>
        </w:rPr>
        <w:t>规定电压等级的绝缘电阻测试仪连接到</w:t>
      </w:r>
      <w:r>
        <w:rPr>
          <w:rFonts w:ascii="Times New Roman" w:hAnsi="Times New Roman" w:cs="Times New Roman"/>
          <w:sz w:val="28"/>
          <w:szCs w:val="28"/>
          <w:lang w:bidi="ar"/>
        </w:rPr>
        <w:t>5.4.1.1</w:t>
      </w:r>
      <w:r>
        <w:rPr>
          <w:rFonts w:ascii="Times New Roman" w:hAnsi="Times New Roman" w:cs="Times New Roman" w:hint="eastAsia"/>
          <w:sz w:val="28"/>
          <w:szCs w:val="28"/>
          <w:lang w:bidi="ar"/>
        </w:rPr>
        <w:t>规定的部位，测量绝缘电阻，结果应符合</w:t>
      </w:r>
      <w:r>
        <w:rPr>
          <w:rFonts w:ascii="Times New Roman" w:hAnsi="Times New Roman" w:cs="Times New Roman"/>
          <w:sz w:val="28"/>
          <w:szCs w:val="28"/>
          <w:lang w:bidi="ar"/>
        </w:rPr>
        <w:t>5.4.1.2</w:t>
      </w:r>
      <w:r>
        <w:rPr>
          <w:rFonts w:ascii="Times New Roman" w:hAnsi="Times New Roman" w:cs="Times New Roman" w:hint="eastAsia"/>
          <w:sz w:val="28"/>
          <w:szCs w:val="28"/>
          <w:lang w:bidi="ar"/>
        </w:rPr>
        <w:t>的规定。</w:t>
      </w:r>
      <w:r>
        <w:rPr>
          <w:rFonts w:ascii="Times New Roman" w:hAnsi="Times New Roman" w:cs="Times New Roman"/>
          <w:sz w:val="28"/>
          <w:szCs w:val="28"/>
          <w:lang w:bidi="ar"/>
        </w:rPr>
        <w:t xml:space="preserve"> </w:t>
      </w:r>
    </w:p>
    <w:p w14:paraId="7F624C9F"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工频耐压试验</w:t>
      </w:r>
      <w:r>
        <w:rPr>
          <w:rFonts w:ascii="Times New Roman" w:eastAsia="黑体" w:hAnsi="Times New Roman" w:cs="Times New Roman"/>
          <w:sz w:val="28"/>
          <w:szCs w:val="28"/>
          <w:lang w:bidi="ar"/>
        </w:rPr>
        <w:t xml:space="preserve"> </w:t>
      </w:r>
    </w:p>
    <w:p w14:paraId="79225F7A"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将试验电压源连接到</w:t>
      </w:r>
      <w:r>
        <w:rPr>
          <w:rFonts w:ascii="Times New Roman" w:hAnsi="Times New Roman" w:cs="Times New Roman"/>
          <w:sz w:val="28"/>
          <w:szCs w:val="28"/>
          <w:lang w:bidi="ar"/>
        </w:rPr>
        <w:t>5.4.1.1</w:t>
      </w:r>
      <w:r>
        <w:rPr>
          <w:rFonts w:ascii="Times New Roman" w:hAnsi="Times New Roman" w:cs="Times New Roman" w:hint="eastAsia"/>
          <w:sz w:val="28"/>
          <w:szCs w:val="28"/>
          <w:lang w:bidi="ar"/>
        </w:rPr>
        <w:t>规定的部位，施加表</w:t>
      </w:r>
      <w:r>
        <w:rPr>
          <w:rFonts w:ascii="Times New Roman" w:hAnsi="Times New Roman" w:cs="Times New Roman"/>
          <w:sz w:val="28"/>
          <w:szCs w:val="28"/>
          <w:lang w:bidi="ar"/>
        </w:rPr>
        <w:t>2</w:t>
      </w:r>
      <w:r>
        <w:rPr>
          <w:rFonts w:ascii="Times New Roman" w:hAnsi="Times New Roman" w:cs="Times New Roman" w:hint="eastAsia"/>
          <w:sz w:val="28"/>
          <w:szCs w:val="28"/>
          <w:lang w:bidi="ar"/>
        </w:rPr>
        <w:t>规定的试验电压</w:t>
      </w:r>
      <w:r>
        <w:rPr>
          <w:rFonts w:ascii="Times New Roman" w:hAnsi="Times New Roman" w:cs="Times New Roman"/>
          <w:sz w:val="28"/>
          <w:szCs w:val="28"/>
          <w:lang w:bidi="ar"/>
        </w:rPr>
        <w:t>1 min</w:t>
      </w:r>
      <w:r>
        <w:rPr>
          <w:rFonts w:ascii="Times New Roman" w:hAnsi="Times New Roman" w:cs="Times New Roman" w:hint="eastAsia"/>
          <w:sz w:val="28"/>
          <w:szCs w:val="28"/>
          <w:lang w:bidi="ar"/>
        </w:rPr>
        <w:t>，结果应符合</w:t>
      </w:r>
      <w:r>
        <w:rPr>
          <w:rFonts w:ascii="Times New Roman" w:hAnsi="Times New Roman" w:cs="Times New Roman"/>
          <w:sz w:val="28"/>
          <w:szCs w:val="28"/>
          <w:lang w:bidi="ar"/>
        </w:rPr>
        <w:t>5.4.2</w:t>
      </w:r>
      <w:r>
        <w:rPr>
          <w:rFonts w:ascii="Times New Roman" w:hAnsi="Times New Roman" w:cs="Times New Roman" w:hint="eastAsia"/>
          <w:sz w:val="28"/>
          <w:szCs w:val="28"/>
          <w:lang w:bidi="ar"/>
        </w:rPr>
        <w:t>的规定。</w:t>
      </w:r>
      <w:r>
        <w:rPr>
          <w:rFonts w:ascii="Times New Roman" w:hAnsi="Times New Roman" w:cs="Times New Roman"/>
          <w:sz w:val="28"/>
          <w:szCs w:val="28"/>
          <w:lang w:bidi="ar"/>
        </w:rPr>
        <w:t xml:space="preserve"> </w:t>
      </w:r>
    </w:p>
    <w:p w14:paraId="36B5C4EE"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冲击耐压试验</w:t>
      </w:r>
      <w:r>
        <w:rPr>
          <w:rFonts w:ascii="Times New Roman" w:eastAsia="黑体" w:hAnsi="Times New Roman" w:cs="Times New Roman"/>
          <w:sz w:val="28"/>
          <w:szCs w:val="28"/>
          <w:lang w:bidi="ar"/>
        </w:rPr>
        <w:t xml:space="preserve"> </w:t>
      </w:r>
    </w:p>
    <w:p w14:paraId="7650B0CE"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将冲击试验电压施加在</w:t>
      </w:r>
      <w:r>
        <w:rPr>
          <w:rFonts w:ascii="Times New Roman" w:hAnsi="Times New Roman" w:cs="Times New Roman"/>
          <w:sz w:val="28"/>
          <w:szCs w:val="28"/>
          <w:lang w:bidi="ar"/>
        </w:rPr>
        <w:t>5.4.3.1</w:t>
      </w:r>
      <w:r>
        <w:rPr>
          <w:rFonts w:ascii="Times New Roman" w:hAnsi="Times New Roman" w:cs="Times New Roman" w:hint="eastAsia"/>
          <w:sz w:val="28"/>
          <w:szCs w:val="28"/>
          <w:lang w:bidi="ar"/>
        </w:rPr>
        <w:t>规定的部位，其它电路和外露的导电部分连在一起接地，按表</w:t>
      </w:r>
      <w:r>
        <w:rPr>
          <w:rFonts w:ascii="Times New Roman" w:hAnsi="Times New Roman" w:cs="Times New Roman"/>
          <w:sz w:val="28"/>
          <w:szCs w:val="28"/>
          <w:lang w:bidi="ar"/>
        </w:rPr>
        <w:t>2</w:t>
      </w:r>
      <w:r>
        <w:rPr>
          <w:rFonts w:ascii="Times New Roman" w:hAnsi="Times New Roman" w:cs="Times New Roman" w:hint="eastAsia"/>
          <w:sz w:val="28"/>
          <w:szCs w:val="28"/>
          <w:lang w:bidi="ar"/>
        </w:rPr>
        <w:t>规定的冲击试验电压，施加</w:t>
      </w:r>
      <w:r>
        <w:rPr>
          <w:rFonts w:ascii="Times New Roman" w:hAnsi="Times New Roman" w:cs="Times New Roman"/>
          <w:sz w:val="28"/>
          <w:szCs w:val="28"/>
          <w:lang w:bidi="ar"/>
        </w:rPr>
        <w:t>3</w:t>
      </w:r>
      <w:r>
        <w:rPr>
          <w:rFonts w:ascii="Times New Roman" w:hAnsi="Times New Roman" w:cs="Times New Roman" w:hint="eastAsia"/>
          <w:sz w:val="28"/>
          <w:szCs w:val="28"/>
          <w:lang w:bidi="ar"/>
        </w:rPr>
        <w:t>次正极性和</w:t>
      </w:r>
      <w:r>
        <w:rPr>
          <w:rFonts w:ascii="Times New Roman" w:hAnsi="Times New Roman" w:cs="Times New Roman"/>
          <w:sz w:val="28"/>
          <w:szCs w:val="28"/>
          <w:lang w:bidi="ar"/>
        </w:rPr>
        <w:t>3</w:t>
      </w:r>
      <w:r>
        <w:rPr>
          <w:rFonts w:ascii="Times New Roman" w:hAnsi="Times New Roman" w:cs="Times New Roman" w:hint="eastAsia"/>
          <w:sz w:val="28"/>
          <w:szCs w:val="28"/>
          <w:lang w:bidi="ar"/>
        </w:rPr>
        <w:t>次负极性标准雷电波冲击电压，每次间歇时间不小于</w:t>
      </w:r>
      <w:r>
        <w:rPr>
          <w:rFonts w:ascii="Times New Roman" w:hAnsi="Times New Roman" w:cs="Times New Roman"/>
          <w:sz w:val="28"/>
          <w:szCs w:val="28"/>
          <w:lang w:bidi="ar"/>
        </w:rPr>
        <w:t>5 s</w:t>
      </w:r>
      <w:r>
        <w:rPr>
          <w:rFonts w:ascii="Times New Roman" w:hAnsi="Times New Roman" w:cs="Times New Roman" w:hint="eastAsia"/>
          <w:sz w:val="28"/>
          <w:szCs w:val="28"/>
          <w:lang w:bidi="ar"/>
        </w:rPr>
        <w:t>，试验过程中，如出现闪络，应复查工频耐压，结果应符合</w:t>
      </w:r>
      <w:r>
        <w:rPr>
          <w:rFonts w:ascii="Times New Roman" w:hAnsi="Times New Roman" w:cs="Times New Roman"/>
          <w:sz w:val="28"/>
          <w:szCs w:val="28"/>
          <w:lang w:bidi="ar"/>
        </w:rPr>
        <w:t>5.4.3.2</w:t>
      </w:r>
      <w:r>
        <w:rPr>
          <w:rFonts w:ascii="Times New Roman" w:hAnsi="Times New Roman" w:cs="Times New Roman" w:hint="eastAsia"/>
          <w:sz w:val="28"/>
          <w:szCs w:val="28"/>
          <w:lang w:bidi="ar"/>
        </w:rPr>
        <w:t>的规定。</w:t>
      </w:r>
      <w:r>
        <w:rPr>
          <w:rFonts w:ascii="Times New Roman" w:hAnsi="Times New Roman" w:cs="Times New Roman"/>
          <w:sz w:val="28"/>
          <w:szCs w:val="28"/>
          <w:lang w:bidi="ar"/>
        </w:rPr>
        <w:t xml:space="preserve"> </w:t>
      </w:r>
    </w:p>
    <w:p w14:paraId="109BC095"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防护等级试验</w:t>
      </w:r>
      <w:r>
        <w:rPr>
          <w:rFonts w:ascii="Times New Roman" w:eastAsia="黑体" w:hAnsi="Times New Roman" w:cs="Times New Roman"/>
          <w:sz w:val="28"/>
          <w:szCs w:val="28"/>
          <w:lang w:bidi="ar"/>
        </w:rPr>
        <w:t xml:space="preserve"> </w:t>
      </w:r>
    </w:p>
    <w:p w14:paraId="4237BD6A"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防护等级应按照</w:t>
      </w:r>
      <w:r>
        <w:rPr>
          <w:rFonts w:ascii="Times New Roman" w:hAnsi="Times New Roman" w:cs="Times New Roman"/>
          <w:sz w:val="28"/>
          <w:szCs w:val="28"/>
          <w:lang w:bidi="ar"/>
        </w:rPr>
        <w:t>GB/T 4208-2017</w:t>
      </w:r>
      <w:r>
        <w:rPr>
          <w:rFonts w:ascii="Times New Roman" w:hAnsi="Times New Roman" w:cs="Times New Roman" w:hint="eastAsia"/>
          <w:sz w:val="28"/>
          <w:szCs w:val="28"/>
          <w:lang w:bidi="ar"/>
        </w:rPr>
        <w:t>中</w:t>
      </w:r>
      <w:r>
        <w:rPr>
          <w:rFonts w:ascii="Times New Roman" w:hAnsi="Times New Roman" w:cs="Times New Roman"/>
          <w:sz w:val="28"/>
          <w:szCs w:val="28"/>
          <w:lang w:bidi="ar"/>
        </w:rPr>
        <w:t>13.1</w:t>
      </w:r>
      <w:r>
        <w:rPr>
          <w:rFonts w:ascii="Times New Roman" w:hAnsi="Times New Roman" w:cs="Times New Roman" w:hint="eastAsia"/>
          <w:sz w:val="28"/>
          <w:szCs w:val="28"/>
          <w:lang w:bidi="ar"/>
        </w:rPr>
        <w:t>规定进行试验，结果应满足</w:t>
      </w:r>
      <w:r>
        <w:rPr>
          <w:rFonts w:ascii="Times New Roman" w:hAnsi="Times New Roman" w:cs="Times New Roman"/>
          <w:sz w:val="28"/>
          <w:szCs w:val="28"/>
          <w:lang w:bidi="ar"/>
        </w:rPr>
        <w:t>5.5</w:t>
      </w:r>
      <w:r>
        <w:rPr>
          <w:rFonts w:ascii="Times New Roman" w:hAnsi="Times New Roman" w:cs="Times New Roman" w:hint="eastAsia"/>
          <w:sz w:val="28"/>
          <w:szCs w:val="28"/>
          <w:lang w:bidi="ar"/>
        </w:rPr>
        <w:t>的规定。</w:t>
      </w:r>
    </w:p>
    <w:p w14:paraId="6F6A6891"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噪声试验</w:t>
      </w:r>
      <w:r>
        <w:rPr>
          <w:rFonts w:ascii="Times New Roman" w:eastAsia="黑体" w:hAnsi="Times New Roman" w:cs="Times New Roman"/>
          <w:sz w:val="28"/>
          <w:szCs w:val="28"/>
          <w:lang w:bidi="ar"/>
        </w:rPr>
        <w:t xml:space="preserve"> </w:t>
      </w:r>
    </w:p>
    <w:p w14:paraId="603A7371"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直流电源设备在额定输入电压、额定输出电压、额定负载和周围环境噪声不大于</w:t>
      </w:r>
      <w:r>
        <w:rPr>
          <w:rFonts w:ascii="Times New Roman" w:hAnsi="Times New Roman" w:cs="Times New Roman"/>
          <w:sz w:val="28"/>
          <w:szCs w:val="28"/>
          <w:lang w:bidi="ar"/>
        </w:rPr>
        <w:t>40 dB</w:t>
      </w:r>
      <w:r>
        <w:rPr>
          <w:rFonts w:ascii="Times New Roman" w:hAnsi="Times New Roman" w:cs="Times New Roman" w:hint="eastAsia"/>
          <w:sz w:val="28"/>
          <w:szCs w:val="28"/>
          <w:lang w:bidi="ar"/>
        </w:rPr>
        <w:t>（</w:t>
      </w:r>
      <w:r>
        <w:rPr>
          <w:rFonts w:ascii="Times New Roman" w:hAnsi="Times New Roman" w:cs="Times New Roman"/>
          <w:sz w:val="28"/>
          <w:szCs w:val="28"/>
          <w:lang w:bidi="ar"/>
        </w:rPr>
        <w:t>A</w:t>
      </w:r>
      <w:r>
        <w:rPr>
          <w:rFonts w:ascii="Times New Roman" w:hAnsi="Times New Roman" w:cs="Times New Roman" w:hint="eastAsia"/>
          <w:sz w:val="28"/>
          <w:szCs w:val="28"/>
          <w:lang w:bidi="ar"/>
        </w:rPr>
        <w:t>声级）的条件下运行，在距柜外围前、后、左、</w:t>
      </w:r>
      <w:r>
        <w:rPr>
          <w:rFonts w:ascii="Times New Roman" w:hAnsi="Times New Roman" w:cs="Times New Roman" w:hint="eastAsia"/>
          <w:sz w:val="28"/>
          <w:szCs w:val="28"/>
          <w:lang w:bidi="ar"/>
        </w:rPr>
        <w:lastRenderedPageBreak/>
        <w:t>右各</w:t>
      </w:r>
      <w:r>
        <w:rPr>
          <w:rFonts w:ascii="Times New Roman" w:hAnsi="Times New Roman" w:cs="Times New Roman"/>
          <w:sz w:val="28"/>
          <w:szCs w:val="28"/>
          <w:lang w:bidi="ar"/>
        </w:rPr>
        <w:t>1 m</w:t>
      </w:r>
      <w:r>
        <w:rPr>
          <w:rFonts w:ascii="Times New Roman" w:hAnsi="Times New Roman" w:cs="Times New Roman" w:hint="eastAsia"/>
          <w:sz w:val="28"/>
          <w:szCs w:val="28"/>
          <w:lang w:bidi="ar"/>
        </w:rPr>
        <w:t>，离地面高度</w:t>
      </w:r>
      <w:r>
        <w:rPr>
          <w:rFonts w:ascii="Times New Roman" w:hAnsi="Times New Roman" w:cs="Times New Roman"/>
          <w:sz w:val="28"/>
          <w:szCs w:val="28"/>
          <w:lang w:bidi="ar"/>
        </w:rPr>
        <w:t>1 m</w:t>
      </w:r>
      <w:r>
        <w:rPr>
          <w:rFonts w:ascii="Times New Roman" w:hAnsi="Times New Roman" w:cs="Times New Roman" w:hint="eastAsia"/>
          <w:sz w:val="28"/>
          <w:szCs w:val="28"/>
          <w:lang w:bidi="ar"/>
        </w:rPr>
        <w:t>～</w:t>
      </w:r>
      <w:r>
        <w:rPr>
          <w:rFonts w:ascii="Times New Roman" w:hAnsi="Times New Roman" w:cs="Times New Roman"/>
          <w:sz w:val="28"/>
          <w:szCs w:val="28"/>
          <w:lang w:bidi="ar"/>
        </w:rPr>
        <w:t>1.5 m</w:t>
      </w:r>
      <w:r>
        <w:rPr>
          <w:rFonts w:ascii="Times New Roman" w:hAnsi="Times New Roman" w:cs="Times New Roman" w:hint="eastAsia"/>
          <w:sz w:val="28"/>
          <w:szCs w:val="28"/>
          <w:lang w:bidi="ar"/>
        </w:rPr>
        <w:t>处，测得的噪声值应符合</w:t>
      </w:r>
      <w:r>
        <w:rPr>
          <w:rFonts w:ascii="Times New Roman" w:hAnsi="Times New Roman" w:cs="Times New Roman"/>
          <w:sz w:val="28"/>
          <w:szCs w:val="28"/>
          <w:lang w:bidi="ar"/>
        </w:rPr>
        <w:t>5.7</w:t>
      </w:r>
      <w:r>
        <w:rPr>
          <w:rFonts w:ascii="Times New Roman" w:hAnsi="Times New Roman" w:cs="Times New Roman" w:hint="eastAsia"/>
          <w:sz w:val="28"/>
          <w:szCs w:val="28"/>
          <w:lang w:bidi="ar"/>
        </w:rPr>
        <w:t>的规定。对于风冷式设备，还应测量在</w:t>
      </w:r>
      <w:r>
        <w:rPr>
          <w:rFonts w:ascii="Times New Roman" w:hAnsi="Times New Roman" w:cs="Times New Roman"/>
          <w:sz w:val="28"/>
          <w:szCs w:val="28"/>
          <w:lang w:bidi="ar"/>
        </w:rPr>
        <w:t>50</w:t>
      </w:r>
      <w:r>
        <w:rPr>
          <w:rFonts w:ascii="Times New Roman" w:hAnsi="Times New Roman" w:cs="Times New Roman" w:hint="eastAsia"/>
          <w:sz w:val="28"/>
          <w:szCs w:val="28"/>
          <w:lang w:bidi="ar"/>
        </w:rPr>
        <w:t>％额定负载时的噪声，测得的噪声值应符合</w:t>
      </w:r>
      <w:r>
        <w:rPr>
          <w:rFonts w:ascii="Times New Roman" w:hAnsi="Times New Roman" w:cs="Times New Roman"/>
          <w:sz w:val="28"/>
          <w:szCs w:val="28"/>
          <w:lang w:bidi="ar"/>
        </w:rPr>
        <w:t>5.6</w:t>
      </w:r>
      <w:r>
        <w:rPr>
          <w:rFonts w:ascii="Times New Roman" w:hAnsi="Times New Roman" w:cs="Times New Roman" w:hint="eastAsia"/>
          <w:sz w:val="28"/>
          <w:szCs w:val="28"/>
          <w:lang w:bidi="ar"/>
        </w:rPr>
        <w:t>的规定。</w:t>
      </w:r>
      <w:r>
        <w:rPr>
          <w:rFonts w:ascii="Times New Roman" w:hAnsi="Times New Roman" w:cs="Times New Roman"/>
          <w:sz w:val="28"/>
          <w:szCs w:val="28"/>
          <w:lang w:bidi="ar"/>
        </w:rPr>
        <w:t xml:space="preserve"> </w:t>
      </w:r>
    </w:p>
    <w:p w14:paraId="3D6B9E20"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温升试验</w:t>
      </w:r>
      <w:r>
        <w:rPr>
          <w:rFonts w:ascii="Times New Roman" w:eastAsia="黑体" w:hAnsi="Times New Roman" w:cs="Times New Roman"/>
          <w:sz w:val="28"/>
          <w:szCs w:val="28"/>
          <w:lang w:bidi="ar"/>
        </w:rPr>
        <w:t xml:space="preserve"> </w:t>
      </w:r>
    </w:p>
    <w:p w14:paraId="649E16ED"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应在环境温度</w:t>
      </w:r>
      <w:r>
        <w:rPr>
          <w:rFonts w:ascii="Times New Roman" w:hAnsi="Times New Roman" w:cs="Times New Roman"/>
          <w:sz w:val="28"/>
          <w:szCs w:val="28"/>
          <w:lang w:bidi="ar"/>
        </w:rPr>
        <w:t>10℃</w:t>
      </w:r>
      <w:r>
        <w:rPr>
          <w:rFonts w:ascii="Times New Roman" w:hAnsi="Times New Roman" w:cs="Times New Roman" w:hint="eastAsia"/>
          <w:sz w:val="28"/>
          <w:szCs w:val="28"/>
          <w:lang w:bidi="ar"/>
        </w:rPr>
        <w:t>～</w:t>
      </w:r>
      <w:r>
        <w:rPr>
          <w:rFonts w:ascii="Times New Roman" w:hAnsi="Times New Roman" w:cs="Times New Roman"/>
          <w:sz w:val="28"/>
          <w:szCs w:val="28"/>
          <w:lang w:bidi="ar"/>
        </w:rPr>
        <w:t>40℃</w:t>
      </w:r>
      <w:r>
        <w:rPr>
          <w:rFonts w:ascii="Times New Roman" w:hAnsi="Times New Roman" w:cs="Times New Roman" w:hint="eastAsia"/>
          <w:sz w:val="28"/>
          <w:szCs w:val="28"/>
          <w:lang w:bidi="ar"/>
        </w:rPr>
        <w:t>范围内进行试验。</w:t>
      </w:r>
    </w:p>
    <w:p w14:paraId="1FE2721E"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充电装置工作于浮充电状态，在额定输入电压和额定负载条件下，调压装置中硅元件全部投入并通过额定电流。关好柜门，当柜内温度趋于稳定时，测得各发热元件的温升结果应符合</w:t>
      </w:r>
      <w:r>
        <w:rPr>
          <w:rFonts w:ascii="Times New Roman" w:hAnsi="Times New Roman" w:cs="Times New Roman"/>
          <w:sz w:val="28"/>
          <w:szCs w:val="28"/>
          <w:lang w:bidi="ar"/>
        </w:rPr>
        <w:t>5.7</w:t>
      </w:r>
      <w:r>
        <w:rPr>
          <w:rFonts w:ascii="Times New Roman" w:hAnsi="Times New Roman" w:cs="Times New Roman" w:hint="eastAsia"/>
          <w:sz w:val="28"/>
          <w:szCs w:val="28"/>
          <w:lang w:bidi="ar"/>
        </w:rPr>
        <w:t>的规定。</w:t>
      </w:r>
    </w:p>
    <w:p w14:paraId="4D40B194"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蓄电池组容量试验</w:t>
      </w:r>
    </w:p>
    <w:p w14:paraId="45E95BF3"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将蓄电池组充满电，充电装置停止工作，按表</w:t>
      </w:r>
      <w:r>
        <w:rPr>
          <w:rFonts w:ascii="Times New Roman" w:hAnsi="Times New Roman" w:cs="Times New Roman"/>
          <w:sz w:val="28"/>
          <w:szCs w:val="28"/>
          <w:lang w:bidi="ar"/>
        </w:rPr>
        <w:t>6</w:t>
      </w:r>
      <w:r>
        <w:rPr>
          <w:rFonts w:ascii="Times New Roman" w:hAnsi="Times New Roman" w:cs="Times New Roman" w:hint="eastAsia"/>
          <w:sz w:val="28"/>
          <w:szCs w:val="28"/>
          <w:lang w:bidi="ar"/>
        </w:rPr>
        <w:t>规定的放电电流恒流放电，测量蓄电池组中每只蓄电池的端电压。记录首只蓄电池达到放电终止电压时的放电时间，并依此时间计算蓄电池组的容量（</w:t>
      </w:r>
      <w:r>
        <w:rPr>
          <w:rFonts w:ascii="Times New Roman" w:hAnsi="Times New Roman" w:cs="Times New Roman"/>
          <w:sz w:val="28"/>
          <w:szCs w:val="28"/>
          <w:lang w:bidi="ar"/>
        </w:rPr>
        <w:t>Ah</w:t>
      </w:r>
      <w:r>
        <w:rPr>
          <w:rFonts w:ascii="Times New Roman" w:hAnsi="Times New Roman" w:cs="Times New Roman" w:hint="eastAsia"/>
          <w:sz w:val="28"/>
          <w:szCs w:val="28"/>
          <w:lang w:bidi="ar"/>
        </w:rPr>
        <w:t>），其值折算到</w:t>
      </w:r>
      <w:r>
        <w:rPr>
          <w:rFonts w:ascii="Times New Roman" w:hAnsi="Times New Roman" w:cs="Times New Roman"/>
          <w:sz w:val="28"/>
          <w:szCs w:val="28"/>
          <w:lang w:bidi="ar"/>
        </w:rPr>
        <w:t>25℃</w:t>
      </w:r>
      <w:r>
        <w:rPr>
          <w:rFonts w:ascii="Times New Roman" w:hAnsi="Times New Roman" w:cs="Times New Roman" w:hint="eastAsia"/>
          <w:sz w:val="28"/>
          <w:szCs w:val="28"/>
          <w:lang w:bidi="ar"/>
        </w:rPr>
        <w:t>时，结果应符合</w:t>
      </w:r>
      <w:r>
        <w:rPr>
          <w:rFonts w:ascii="Times New Roman" w:hAnsi="Times New Roman" w:cs="Times New Roman"/>
          <w:sz w:val="28"/>
          <w:szCs w:val="28"/>
          <w:lang w:bidi="ar"/>
        </w:rPr>
        <w:t>5.8.3.1</w:t>
      </w:r>
      <w:r>
        <w:rPr>
          <w:rFonts w:ascii="Times New Roman" w:hAnsi="Times New Roman" w:cs="Times New Roman" w:hint="eastAsia"/>
          <w:sz w:val="28"/>
          <w:szCs w:val="28"/>
          <w:lang w:bidi="ar"/>
        </w:rPr>
        <w:t>的规定。</w:t>
      </w:r>
    </w:p>
    <w:p w14:paraId="2479434F"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直流供电能力试验</w:t>
      </w:r>
      <w:r>
        <w:rPr>
          <w:rFonts w:ascii="Times New Roman" w:eastAsia="黑体" w:hAnsi="Times New Roman" w:cs="Times New Roman"/>
          <w:sz w:val="28"/>
          <w:szCs w:val="28"/>
          <w:lang w:bidi="ar"/>
        </w:rPr>
        <w:t xml:space="preserve"> </w:t>
      </w:r>
    </w:p>
    <w:p w14:paraId="5B17F2DB"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事故放电能力试验</w:t>
      </w:r>
      <w:r>
        <w:rPr>
          <w:rFonts w:ascii="Times New Roman" w:eastAsia="黑体" w:hAnsi="Times New Roman" w:cs="Times New Roman"/>
          <w:sz w:val="28"/>
          <w:szCs w:val="28"/>
          <w:lang w:bidi="ar"/>
        </w:rPr>
        <w:t xml:space="preserve"> </w:t>
      </w:r>
    </w:p>
    <w:p w14:paraId="40CCAE80"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将蓄电池组充电至满容量，以</w:t>
      </w:r>
      <w:r>
        <w:rPr>
          <w:rFonts w:ascii="Times New Roman" w:hAnsi="Times New Roman" w:cs="Times New Roman"/>
          <w:sz w:val="28"/>
          <w:szCs w:val="28"/>
          <w:lang w:bidi="ar"/>
        </w:rPr>
        <w:t>2I</w:t>
      </w:r>
      <w:r>
        <w:rPr>
          <w:rFonts w:ascii="Times New Roman" w:hAnsi="Times New Roman" w:cs="Times New Roman"/>
          <w:sz w:val="28"/>
          <w:szCs w:val="28"/>
          <w:vertAlign w:val="subscript"/>
          <w:lang w:bidi="ar"/>
        </w:rPr>
        <w:t>10</w:t>
      </w:r>
      <w:r>
        <w:rPr>
          <w:rFonts w:ascii="Times New Roman" w:hAnsi="Times New Roman" w:cs="Times New Roman" w:hint="eastAsia"/>
          <w:sz w:val="28"/>
          <w:szCs w:val="28"/>
          <w:lang w:bidi="ar"/>
        </w:rPr>
        <w:t>电流放电</w:t>
      </w:r>
      <w:r>
        <w:rPr>
          <w:rFonts w:ascii="Times New Roman" w:hAnsi="Times New Roman" w:cs="Times New Roman"/>
          <w:sz w:val="28"/>
          <w:szCs w:val="28"/>
          <w:lang w:bidi="ar"/>
        </w:rPr>
        <w:t>1 h</w:t>
      </w:r>
      <w:r>
        <w:rPr>
          <w:rFonts w:ascii="Times New Roman" w:hAnsi="Times New Roman" w:cs="Times New Roman" w:hint="eastAsia"/>
          <w:sz w:val="28"/>
          <w:szCs w:val="28"/>
          <w:lang w:bidi="ar"/>
        </w:rPr>
        <w:t>后，叠加</w:t>
      </w:r>
      <w:r>
        <w:rPr>
          <w:rFonts w:ascii="Times New Roman" w:hAnsi="Times New Roman" w:cs="Times New Roman"/>
          <w:sz w:val="28"/>
          <w:szCs w:val="28"/>
          <w:lang w:bidi="ar"/>
        </w:rPr>
        <w:t>10I</w:t>
      </w:r>
      <w:r>
        <w:rPr>
          <w:rFonts w:ascii="Times New Roman" w:hAnsi="Times New Roman" w:cs="Times New Roman"/>
          <w:sz w:val="28"/>
          <w:szCs w:val="28"/>
          <w:vertAlign w:val="subscript"/>
          <w:lang w:bidi="ar"/>
        </w:rPr>
        <w:t>10</w:t>
      </w:r>
      <w:r>
        <w:rPr>
          <w:rFonts w:ascii="Times New Roman" w:hAnsi="Times New Roman" w:cs="Times New Roman" w:hint="eastAsia"/>
          <w:sz w:val="28"/>
          <w:szCs w:val="28"/>
          <w:lang w:bidi="ar"/>
        </w:rPr>
        <w:t>冲击电流，冲击放电时间为</w:t>
      </w:r>
      <w:r>
        <w:rPr>
          <w:rFonts w:ascii="Times New Roman" w:hAnsi="Times New Roman" w:cs="Times New Roman"/>
          <w:sz w:val="28"/>
          <w:szCs w:val="28"/>
          <w:lang w:bidi="ar"/>
        </w:rPr>
        <w:t>500 ms</w:t>
      </w:r>
      <w:r>
        <w:rPr>
          <w:rFonts w:ascii="Times New Roman" w:hAnsi="Times New Roman" w:cs="Times New Roman" w:hint="eastAsia"/>
          <w:sz w:val="28"/>
          <w:szCs w:val="28"/>
          <w:lang w:bidi="ar"/>
        </w:rPr>
        <w:t>。用存储示波器记录母线电压波形，结果应符合</w:t>
      </w:r>
      <w:r>
        <w:rPr>
          <w:rFonts w:ascii="Times New Roman" w:hAnsi="Times New Roman" w:cs="Times New Roman"/>
          <w:sz w:val="28"/>
          <w:szCs w:val="28"/>
          <w:lang w:bidi="ar"/>
        </w:rPr>
        <w:t>5.9.1</w:t>
      </w:r>
      <w:r>
        <w:rPr>
          <w:rFonts w:ascii="Times New Roman" w:hAnsi="Times New Roman" w:cs="Times New Roman" w:hint="eastAsia"/>
          <w:sz w:val="28"/>
          <w:szCs w:val="28"/>
          <w:lang w:bidi="ar"/>
        </w:rPr>
        <w:t>的规定。</w:t>
      </w:r>
    </w:p>
    <w:p w14:paraId="074F3068"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负荷能力试验</w:t>
      </w:r>
      <w:r>
        <w:rPr>
          <w:rFonts w:ascii="Times New Roman" w:eastAsia="黑体" w:hAnsi="Times New Roman" w:cs="Times New Roman"/>
          <w:sz w:val="28"/>
          <w:szCs w:val="28"/>
          <w:lang w:bidi="ar"/>
        </w:rPr>
        <w:t xml:space="preserve"> </w:t>
      </w:r>
    </w:p>
    <w:p w14:paraId="0400B956"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在浮充电状态下运行，直流母线带经常性负荷电流，以</w:t>
      </w:r>
      <w:r>
        <w:rPr>
          <w:rFonts w:ascii="Times New Roman" w:hAnsi="Times New Roman" w:cs="Times New Roman"/>
          <w:sz w:val="28"/>
          <w:szCs w:val="28"/>
          <w:lang w:bidi="ar"/>
        </w:rPr>
        <w:t>10I</w:t>
      </w:r>
      <w:r>
        <w:rPr>
          <w:rFonts w:ascii="Times New Roman" w:hAnsi="Times New Roman" w:cs="Times New Roman"/>
          <w:sz w:val="28"/>
          <w:szCs w:val="28"/>
          <w:vertAlign w:val="subscript"/>
          <w:lang w:bidi="ar"/>
        </w:rPr>
        <w:t>10</w:t>
      </w:r>
      <w:r>
        <w:rPr>
          <w:rFonts w:ascii="Times New Roman" w:hAnsi="Times New Roman" w:cs="Times New Roman" w:hint="eastAsia"/>
          <w:sz w:val="28"/>
          <w:szCs w:val="28"/>
          <w:lang w:bidi="ar"/>
        </w:rPr>
        <w:t>电流进行一次冲击放电，冲击放电时间为</w:t>
      </w:r>
      <w:r>
        <w:rPr>
          <w:rFonts w:ascii="Times New Roman" w:hAnsi="Times New Roman" w:cs="Times New Roman"/>
          <w:sz w:val="28"/>
          <w:szCs w:val="28"/>
          <w:lang w:bidi="ar"/>
        </w:rPr>
        <w:t>500 ms</w:t>
      </w:r>
      <w:r>
        <w:rPr>
          <w:rFonts w:ascii="Times New Roman" w:hAnsi="Times New Roman" w:cs="Times New Roman" w:hint="eastAsia"/>
          <w:sz w:val="28"/>
          <w:szCs w:val="28"/>
          <w:lang w:bidi="ar"/>
        </w:rPr>
        <w:t>。用存储示波器记录母线电压波形，结果应符合</w:t>
      </w:r>
      <w:r>
        <w:rPr>
          <w:rFonts w:ascii="Times New Roman" w:hAnsi="Times New Roman" w:cs="Times New Roman"/>
          <w:sz w:val="28"/>
          <w:szCs w:val="28"/>
          <w:lang w:bidi="ar"/>
        </w:rPr>
        <w:t>5.9.2</w:t>
      </w:r>
      <w:r>
        <w:rPr>
          <w:rFonts w:ascii="Times New Roman" w:hAnsi="Times New Roman" w:cs="Times New Roman" w:hint="eastAsia"/>
          <w:sz w:val="28"/>
          <w:szCs w:val="28"/>
          <w:lang w:bidi="ar"/>
        </w:rPr>
        <w:t>的规定。</w:t>
      </w:r>
    </w:p>
    <w:p w14:paraId="2AD2CA85"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lastRenderedPageBreak/>
        <w:t>连续供电能力试验</w:t>
      </w:r>
      <w:r>
        <w:rPr>
          <w:rFonts w:ascii="Times New Roman" w:eastAsia="黑体" w:hAnsi="Times New Roman" w:cs="Times New Roman"/>
          <w:sz w:val="28"/>
          <w:szCs w:val="28"/>
          <w:lang w:bidi="ar"/>
        </w:rPr>
        <w:t xml:space="preserve"> </w:t>
      </w:r>
    </w:p>
    <w:p w14:paraId="73B02595"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在正常运行状态时，人为中断交流电源，在</w:t>
      </w:r>
      <w:r>
        <w:rPr>
          <w:rFonts w:ascii="Times New Roman" w:hAnsi="Times New Roman" w:cs="Times New Roman"/>
          <w:sz w:val="28"/>
          <w:szCs w:val="28"/>
          <w:lang w:bidi="ar"/>
        </w:rPr>
        <w:t>500</w:t>
      </w:r>
      <w:r>
        <w:rPr>
          <w:rFonts w:ascii="Times New Roman" w:hAnsi="Times New Roman" w:cs="Times New Roman" w:hint="eastAsia"/>
          <w:sz w:val="28"/>
          <w:szCs w:val="28"/>
          <w:lang w:bidi="ar"/>
        </w:rPr>
        <w:t>～</w:t>
      </w:r>
      <w:r>
        <w:rPr>
          <w:rFonts w:ascii="Times New Roman" w:hAnsi="Times New Roman" w:cs="Times New Roman"/>
          <w:sz w:val="28"/>
          <w:szCs w:val="28"/>
          <w:lang w:bidi="ar"/>
        </w:rPr>
        <w:t>1000 ms</w:t>
      </w:r>
      <w:r>
        <w:rPr>
          <w:rFonts w:ascii="Times New Roman" w:hAnsi="Times New Roman" w:cs="Times New Roman" w:hint="eastAsia"/>
          <w:sz w:val="28"/>
          <w:szCs w:val="28"/>
          <w:lang w:bidi="ar"/>
        </w:rPr>
        <w:t>内恢复交流电源供电，用存储示波器记录交流电源中断和恢复供电全过程的交流和直流电压的波形，结果应符合</w:t>
      </w:r>
      <w:r>
        <w:rPr>
          <w:rFonts w:ascii="Times New Roman" w:hAnsi="Times New Roman" w:cs="Times New Roman"/>
          <w:sz w:val="28"/>
          <w:szCs w:val="28"/>
          <w:lang w:bidi="ar"/>
        </w:rPr>
        <w:t>5.9.3</w:t>
      </w:r>
      <w:r>
        <w:rPr>
          <w:rFonts w:ascii="Times New Roman" w:hAnsi="Times New Roman" w:cs="Times New Roman" w:hint="eastAsia"/>
          <w:sz w:val="28"/>
          <w:szCs w:val="28"/>
          <w:lang w:bidi="ar"/>
        </w:rPr>
        <w:t>的规定。</w:t>
      </w:r>
    </w:p>
    <w:p w14:paraId="479EBA18"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电压调节功能试验</w:t>
      </w:r>
      <w:r>
        <w:rPr>
          <w:rFonts w:ascii="Times New Roman" w:eastAsia="黑体" w:hAnsi="Times New Roman" w:cs="Times New Roman"/>
          <w:sz w:val="28"/>
          <w:szCs w:val="28"/>
          <w:lang w:bidi="ar"/>
        </w:rPr>
        <w:t xml:space="preserve"> </w:t>
      </w:r>
    </w:p>
    <w:p w14:paraId="2F55F307"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装有硅链调压装置时，在额定负载条件下，应分别进行手动调压和自动调压试验：</w:t>
      </w:r>
    </w:p>
    <w:p w14:paraId="0F5911E3" w14:textId="77777777" w:rsidR="00D6140F" w:rsidRDefault="00000000">
      <w:pPr>
        <w:pStyle w:val="aff0"/>
        <w:numPr>
          <w:ilvl w:val="0"/>
          <w:numId w:val="12"/>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手动调压试验：动力母线电压值不变，控制母线电压从最小值开始，每次手动调压一档，控制母线电压变化一次，直至调整到控制母线电压与动力母线电压相等为止，结果应符合</w:t>
      </w:r>
      <w:r>
        <w:rPr>
          <w:rFonts w:ascii="Times New Roman" w:hAnsi="Times New Roman" w:cs="Times New Roman"/>
          <w:sz w:val="28"/>
          <w:szCs w:val="28"/>
          <w:lang w:bidi="ar"/>
        </w:rPr>
        <w:t>5.9.4</w:t>
      </w:r>
      <w:r>
        <w:rPr>
          <w:rFonts w:ascii="Times New Roman" w:hAnsi="Times New Roman" w:cs="Times New Roman" w:hint="eastAsia"/>
          <w:sz w:val="28"/>
          <w:szCs w:val="28"/>
          <w:lang w:bidi="ar"/>
        </w:rPr>
        <w:t>的规定；</w:t>
      </w:r>
    </w:p>
    <w:p w14:paraId="670FE9BC" w14:textId="77777777" w:rsidR="00D6140F" w:rsidRDefault="00000000">
      <w:pPr>
        <w:pStyle w:val="aff0"/>
        <w:numPr>
          <w:ilvl w:val="0"/>
          <w:numId w:val="12"/>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自动调压试验：动力母线电压从最大值连续下降到最小值及从最小值连续上升到最大值，自动调压装置均能使控制母线电压保持在整定的范围内，结果应符合</w:t>
      </w:r>
      <w:r>
        <w:rPr>
          <w:rFonts w:ascii="Times New Roman" w:hAnsi="Times New Roman" w:cs="Times New Roman"/>
          <w:sz w:val="28"/>
          <w:szCs w:val="28"/>
          <w:lang w:bidi="ar"/>
        </w:rPr>
        <w:t>5.9.4</w:t>
      </w:r>
      <w:r>
        <w:rPr>
          <w:rFonts w:ascii="Times New Roman" w:hAnsi="Times New Roman" w:cs="Times New Roman" w:hint="eastAsia"/>
          <w:sz w:val="28"/>
          <w:szCs w:val="28"/>
          <w:lang w:bidi="ar"/>
        </w:rPr>
        <w:t>的规定。</w:t>
      </w:r>
    </w:p>
    <w:p w14:paraId="6886BAF2"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充电装置试验</w:t>
      </w:r>
    </w:p>
    <w:p w14:paraId="13BEB41A"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输出电压、电流调节范围</w:t>
      </w:r>
      <w:r>
        <w:rPr>
          <w:rFonts w:ascii="Times New Roman" w:eastAsia="黑体" w:hAnsi="Times New Roman" w:cs="Times New Roman"/>
          <w:sz w:val="28"/>
          <w:szCs w:val="28"/>
          <w:lang w:bidi="ar"/>
        </w:rPr>
        <w:t xml:space="preserve"> </w:t>
      </w:r>
    </w:p>
    <w:p w14:paraId="16100949"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在稳压精度和稳流精度试验的过程中，观察并记录充电装置输出电压和电流数据，检查充电装置输出电压及电流调节范围，结果应符合</w:t>
      </w:r>
      <w:r>
        <w:rPr>
          <w:rFonts w:ascii="Times New Roman" w:hAnsi="Times New Roman" w:cs="Times New Roman"/>
          <w:sz w:val="28"/>
          <w:szCs w:val="28"/>
          <w:lang w:bidi="ar"/>
        </w:rPr>
        <w:t>5.10.1</w:t>
      </w:r>
      <w:r>
        <w:rPr>
          <w:rFonts w:ascii="Times New Roman" w:hAnsi="Times New Roman" w:cs="Times New Roman" w:hint="eastAsia"/>
          <w:sz w:val="28"/>
          <w:szCs w:val="28"/>
          <w:lang w:bidi="ar"/>
        </w:rPr>
        <w:t>的规定。</w:t>
      </w:r>
    </w:p>
    <w:p w14:paraId="00410612"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稳流精度、稳压精度及纹波系数稳流精度试验</w:t>
      </w:r>
    </w:p>
    <w:p w14:paraId="59929E21"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稳流精度</w:t>
      </w:r>
    </w:p>
    <w:p w14:paraId="68C93DAA"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稳流精度应按照</w:t>
      </w:r>
      <w:r>
        <w:rPr>
          <w:rFonts w:ascii="Times New Roman" w:hAnsi="Times New Roman" w:cs="Times New Roman"/>
          <w:sz w:val="28"/>
          <w:szCs w:val="28"/>
          <w:lang w:bidi="ar"/>
        </w:rPr>
        <w:t>GB/T 19826-2014</w:t>
      </w:r>
      <w:r>
        <w:rPr>
          <w:rFonts w:ascii="Times New Roman" w:hAnsi="Times New Roman" w:cs="Times New Roman" w:hint="eastAsia"/>
          <w:sz w:val="28"/>
          <w:szCs w:val="28"/>
          <w:lang w:bidi="ar"/>
        </w:rPr>
        <w:t>中</w:t>
      </w:r>
      <w:r>
        <w:rPr>
          <w:rFonts w:ascii="Times New Roman" w:hAnsi="Times New Roman" w:cs="Times New Roman"/>
          <w:sz w:val="28"/>
          <w:szCs w:val="28"/>
          <w:lang w:bidi="ar"/>
        </w:rPr>
        <w:t>6.3.2</w:t>
      </w:r>
      <w:r>
        <w:rPr>
          <w:rFonts w:ascii="Times New Roman" w:hAnsi="Times New Roman" w:cs="Times New Roman" w:hint="eastAsia"/>
          <w:sz w:val="28"/>
          <w:szCs w:val="28"/>
          <w:lang w:bidi="ar"/>
        </w:rPr>
        <w:t>规定的方法进行试验，结果应符</w:t>
      </w:r>
      <w:r>
        <w:rPr>
          <w:rFonts w:ascii="Times New Roman" w:hAnsi="Times New Roman" w:cs="Times New Roman"/>
          <w:sz w:val="28"/>
          <w:szCs w:val="28"/>
          <w:lang w:bidi="ar"/>
        </w:rPr>
        <w:t>5.10.2</w:t>
      </w:r>
      <w:r>
        <w:rPr>
          <w:rFonts w:ascii="Times New Roman" w:hAnsi="Times New Roman" w:cs="Times New Roman" w:hint="eastAsia"/>
          <w:sz w:val="28"/>
          <w:szCs w:val="28"/>
          <w:lang w:bidi="ar"/>
        </w:rPr>
        <w:t>的规定。</w:t>
      </w:r>
    </w:p>
    <w:p w14:paraId="0B4F9DA5"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lastRenderedPageBreak/>
        <w:t>稳压精度</w:t>
      </w:r>
    </w:p>
    <w:p w14:paraId="085F723A"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稳压精度应按照</w:t>
      </w:r>
      <w:r>
        <w:rPr>
          <w:rFonts w:ascii="Times New Roman" w:hAnsi="Times New Roman" w:cs="Times New Roman"/>
          <w:sz w:val="28"/>
          <w:szCs w:val="28"/>
          <w:lang w:bidi="ar"/>
        </w:rPr>
        <w:t>GB/T 19826-2014</w:t>
      </w:r>
      <w:r>
        <w:rPr>
          <w:rFonts w:ascii="Times New Roman" w:hAnsi="Times New Roman" w:cs="Times New Roman" w:hint="eastAsia"/>
          <w:sz w:val="28"/>
          <w:szCs w:val="28"/>
          <w:lang w:bidi="ar"/>
        </w:rPr>
        <w:t>中</w:t>
      </w:r>
      <w:r>
        <w:rPr>
          <w:rFonts w:ascii="Times New Roman" w:hAnsi="Times New Roman" w:cs="Times New Roman"/>
          <w:sz w:val="28"/>
          <w:szCs w:val="28"/>
          <w:lang w:bidi="ar"/>
        </w:rPr>
        <w:t>6.3.3</w:t>
      </w:r>
      <w:r>
        <w:rPr>
          <w:rFonts w:ascii="Times New Roman" w:hAnsi="Times New Roman" w:cs="Times New Roman" w:hint="eastAsia"/>
          <w:sz w:val="28"/>
          <w:szCs w:val="28"/>
          <w:lang w:bidi="ar"/>
        </w:rPr>
        <w:t>规定的方法进行试验，结果应符</w:t>
      </w:r>
      <w:r>
        <w:rPr>
          <w:rFonts w:ascii="Times New Roman" w:hAnsi="Times New Roman" w:cs="Times New Roman"/>
          <w:sz w:val="28"/>
          <w:szCs w:val="28"/>
          <w:lang w:bidi="ar"/>
        </w:rPr>
        <w:t>5.10.2</w:t>
      </w:r>
      <w:r>
        <w:rPr>
          <w:rFonts w:ascii="Times New Roman" w:hAnsi="Times New Roman" w:cs="Times New Roman" w:hint="eastAsia"/>
          <w:sz w:val="28"/>
          <w:szCs w:val="28"/>
          <w:lang w:bidi="ar"/>
        </w:rPr>
        <w:t>的规定。</w:t>
      </w:r>
    </w:p>
    <w:p w14:paraId="50ADBFC9"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纹波系数</w:t>
      </w:r>
    </w:p>
    <w:p w14:paraId="34A35C02"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纹波系数应按照</w:t>
      </w:r>
      <w:r>
        <w:rPr>
          <w:rFonts w:ascii="Times New Roman" w:hAnsi="Times New Roman" w:cs="Times New Roman"/>
          <w:sz w:val="28"/>
          <w:szCs w:val="28"/>
          <w:lang w:bidi="ar"/>
        </w:rPr>
        <w:t>GB/T 19826-2014</w:t>
      </w:r>
      <w:r>
        <w:rPr>
          <w:rFonts w:ascii="Times New Roman" w:hAnsi="Times New Roman" w:cs="Times New Roman" w:hint="eastAsia"/>
          <w:sz w:val="28"/>
          <w:szCs w:val="28"/>
          <w:lang w:bidi="ar"/>
        </w:rPr>
        <w:t>中</w:t>
      </w:r>
      <w:r>
        <w:rPr>
          <w:rFonts w:ascii="Times New Roman" w:hAnsi="Times New Roman" w:cs="Times New Roman"/>
          <w:sz w:val="28"/>
          <w:szCs w:val="28"/>
          <w:lang w:bidi="ar"/>
        </w:rPr>
        <w:t>6.3.4</w:t>
      </w:r>
      <w:r>
        <w:rPr>
          <w:rFonts w:ascii="Times New Roman" w:hAnsi="Times New Roman" w:cs="Times New Roman" w:hint="eastAsia"/>
          <w:sz w:val="28"/>
          <w:szCs w:val="28"/>
          <w:lang w:bidi="ar"/>
        </w:rPr>
        <w:t>规定的方法进行试验，结果应符</w:t>
      </w:r>
      <w:r>
        <w:rPr>
          <w:rFonts w:ascii="Times New Roman" w:hAnsi="Times New Roman" w:cs="Times New Roman"/>
          <w:sz w:val="28"/>
          <w:szCs w:val="28"/>
          <w:lang w:bidi="ar"/>
        </w:rPr>
        <w:t>5.10.2</w:t>
      </w:r>
      <w:r>
        <w:rPr>
          <w:rFonts w:ascii="Times New Roman" w:hAnsi="Times New Roman" w:cs="Times New Roman" w:hint="eastAsia"/>
          <w:sz w:val="28"/>
          <w:szCs w:val="28"/>
          <w:lang w:bidi="ar"/>
        </w:rPr>
        <w:t>的规定。</w:t>
      </w:r>
    </w:p>
    <w:p w14:paraId="7A0D9855"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限压特性、限流特性试验</w:t>
      </w:r>
      <w:r>
        <w:rPr>
          <w:rFonts w:ascii="Times New Roman" w:eastAsia="黑体" w:hAnsi="Times New Roman" w:cs="Times New Roman"/>
          <w:sz w:val="28"/>
          <w:szCs w:val="28"/>
          <w:lang w:bidi="ar"/>
        </w:rPr>
        <w:t xml:space="preserve"> </w:t>
      </w:r>
    </w:p>
    <w:p w14:paraId="7699EC63"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限压特性</w:t>
      </w:r>
    </w:p>
    <w:p w14:paraId="0A0E8762"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充电装置以稳流充电方式运行，设定充电装置的限压值在标称电压的</w:t>
      </w:r>
      <w:r>
        <w:rPr>
          <w:rFonts w:ascii="Times New Roman" w:hAnsi="Times New Roman" w:cs="Times New Roman"/>
          <w:sz w:val="28"/>
          <w:szCs w:val="28"/>
          <w:lang w:bidi="ar"/>
        </w:rPr>
        <w:t>105%</w:t>
      </w:r>
      <w:r>
        <w:rPr>
          <w:rFonts w:ascii="Times New Roman" w:hAnsi="Times New Roman" w:cs="Times New Roman" w:hint="eastAsia"/>
          <w:sz w:val="28"/>
          <w:szCs w:val="28"/>
          <w:lang w:bidi="ar"/>
        </w:rPr>
        <w:t>～</w:t>
      </w:r>
      <w:r>
        <w:rPr>
          <w:rFonts w:ascii="Times New Roman" w:hAnsi="Times New Roman" w:cs="Times New Roman"/>
          <w:sz w:val="28"/>
          <w:szCs w:val="28"/>
          <w:lang w:bidi="ar"/>
        </w:rPr>
        <w:t>120%</w:t>
      </w:r>
      <w:r>
        <w:rPr>
          <w:rFonts w:ascii="Times New Roman" w:hAnsi="Times New Roman" w:cs="Times New Roman" w:hint="eastAsia"/>
          <w:sz w:val="28"/>
          <w:szCs w:val="28"/>
          <w:lang w:bidi="ar"/>
        </w:rPr>
        <w:t>中任一点，调整负载电阻，使输出电压上升，当输出电压超过设定的限压值时，应自动转为稳压方式运行，达到限压保护的目的，结果应符合</w:t>
      </w:r>
      <w:r>
        <w:rPr>
          <w:rFonts w:ascii="Times New Roman" w:hAnsi="Times New Roman" w:cs="Times New Roman"/>
          <w:sz w:val="28"/>
          <w:szCs w:val="28"/>
          <w:lang w:bidi="ar"/>
        </w:rPr>
        <w:t>5.10.3.1</w:t>
      </w:r>
      <w:r>
        <w:rPr>
          <w:rFonts w:ascii="Times New Roman" w:hAnsi="Times New Roman" w:cs="Times New Roman" w:hint="eastAsia"/>
          <w:sz w:val="28"/>
          <w:szCs w:val="28"/>
          <w:lang w:bidi="ar"/>
        </w:rPr>
        <w:t>的规定。</w:t>
      </w:r>
      <w:r>
        <w:rPr>
          <w:rFonts w:ascii="Times New Roman" w:hAnsi="Times New Roman" w:cs="Times New Roman"/>
          <w:sz w:val="28"/>
          <w:szCs w:val="28"/>
          <w:lang w:bidi="ar"/>
        </w:rPr>
        <w:t xml:space="preserve"> </w:t>
      </w:r>
    </w:p>
    <w:p w14:paraId="6A6C5FFD"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限流特性</w:t>
      </w:r>
      <w:r>
        <w:rPr>
          <w:rFonts w:ascii="Times New Roman" w:eastAsia="黑体" w:hAnsi="Times New Roman" w:cs="Times New Roman"/>
          <w:sz w:val="28"/>
          <w:szCs w:val="28"/>
          <w:lang w:bidi="ar"/>
        </w:rPr>
        <w:t xml:space="preserve"> </w:t>
      </w:r>
    </w:p>
    <w:p w14:paraId="5AAB5F40"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充电装置以稳压充电方式运行，设定充电装置的限流值在额定电流的</w:t>
      </w:r>
      <w:r>
        <w:rPr>
          <w:rFonts w:ascii="Times New Roman" w:hAnsi="Times New Roman" w:cs="Times New Roman"/>
          <w:sz w:val="28"/>
          <w:szCs w:val="28"/>
          <w:lang w:bidi="ar"/>
        </w:rPr>
        <w:t>20%</w:t>
      </w:r>
      <w:r>
        <w:rPr>
          <w:rFonts w:ascii="Times New Roman" w:hAnsi="Times New Roman" w:cs="Times New Roman" w:hint="eastAsia"/>
          <w:sz w:val="28"/>
          <w:szCs w:val="28"/>
          <w:lang w:bidi="ar"/>
        </w:rPr>
        <w:t>～</w:t>
      </w:r>
      <w:r>
        <w:rPr>
          <w:rFonts w:ascii="Times New Roman" w:hAnsi="Times New Roman" w:cs="Times New Roman"/>
          <w:sz w:val="28"/>
          <w:szCs w:val="28"/>
          <w:lang w:bidi="ar"/>
        </w:rPr>
        <w:t>100%</w:t>
      </w:r>
      <w:r>
        <w:rPr>
          <w:rFonts w:ascii="Times New Roman" w:hAnsi="Times New Roman" w:cs="Times New Roman" w:hint="eastAsia"/>
          <w:sz w:val="28"/>
          <w:szCs w:val="28"/>
          <w:lang w:bidi="ar"/>
        </w:rPr>
        <w:t>中任一点，调整负载电阻，使输出电流上升，当输出电流超过设定的限流值时，应自动转为稳流方式运行，达到限流保护的目的，结果应符合</w:t>
      </w:r>
      <w:r>
        <w:rPr>
          <w:rFonts w:ascii="Times New Roman" w:hAnsi="Times New Roman" w:cs="Times New Roman"/>
          <w:sz w:val="28"/>
          <w:szCs w:val="28"/>
          <w:lang w:bidi="ar"/>
        </w:rPr>
        <w:t>5.10.3.2</w:t>
      </w:r>
      <w:r>
        <w:rPr>
          <w:rFonts w:ascii="Times New Roman" w:hAnsi="Times New Roman" w:cs="Times New Roman" w:hint="eastAsia"/>
          <w:sz w:val="28"/>
          <w:szCs w:val="28"/>
          <w:lang w:bidi="ar"/>
        </w:rPr>
        <w:t>的规定。</w:t>
      </w:r>
    </w:p>
    <w:p w14:paraId="7B71FB21"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效率与功率因数</w:t>
      </w:r>
      <w:r>
        <w:rPr>
          <w:rFonts w:ascii="Times New Roman" w:eastAsia="黑体" w:hAnsi="Times New Roman" w:cs="Times New Roman"/>
          <w:sz w:val="28"/>
          <w:szCs w:val="28"/>
          <w:lang w:bidi="ar"/>
        </w:rPr>
        <w:t xml:space="preserve"> </w:t>
      </w:r>
    </w:p>
    <w:p w14:paraId="5EBC1BDE"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效率与功率因数应按照</w:t>
      </w:r>
      <w:r>
        <w:rPr>
          <w:rFonts w:ascii="Times New Roman" w:hAnsi="Times New Roman" w:cs="Times New Roman"/>
          <w:sz w:val="28"/>
          <w:szCs w:val="28"/>
          <w:lang w:bidi="ar"/>
        </w:rPr>
        <w:t>GB/T 19826-2014</w:t>
      </w:r>
      <w:r>
        <w:rPr>
          <w:rFonts w:ascii="Times New Roman" w:hAnsi="Times New Roman" w:cs="Times New Roman" w:hint="eastAsia"/>
          <w:sz w:val="28"/>
          <w:szCs w:val="28"/>
          <w:lang w:bidi="ar"/>
        </w:rPr>
        <w:t>中</w:t>
      </w:r>
      <w:r>
        <w:rPr>
          <w:rFonts w:ascii="Times New Roman" w:hAnsi="Times New Roman" w:cs="Times New Roman"/>
          <w:sz w:val="28"/>
          <w:szCs w:val="28"/>
          <w:lang w:bidi="ar"/>
        </w:rPr>
        <w:t>6.6</w:t>
      </w:r>
      <w:r>
        <w:rPr>
          <w:rFonts w:ascii="Times New Roman" w:hAnsi="Times New Roman" w:cs="Times New Roman" w:hint="eastAsia"/>
          <w:sz w:val="28"/>
          <w:szCs w:val="28"/>
          <w:lang w:bidi="ar"/>
        </w:rPr>
        <w:t>规定的方法进行试验，结果应符合</w:t>
      </w:r>
      <w:r>
        <w:rPr>
          <w:rFonts w:ascii="Times New Roman" w:hAnsi="Times New Roman" w:cs="Times New Roman"/>
          <w:sz w:val="28"/>
          <w:szCs w:val="28"/>
          <w:lang w:bidi="ar"/>
        </w:rPr>
        <w:t>5.10.4</w:t>
      </w:r>
      <w:r>
        <w:rPr>
          <w:rFonts w:ascii="Times New Roman" w:hAnsi="Times New Roman" w:cs="Times New Roman" w:hint="eastAsia"/>
          <w:sz w:val="28"/>
          <w:szCs w:val="28"/>
          <w:lang w:bidi="ar"/>
        </w:rPr>
        <w:t>的规定。</w:t>
      </w:r>
      <w:r>
        <w:rPr>
          <w:rFonts w:ascii="Times New Roman" w:hAnsi="Times New Roman" w:cs="Times New Roman"/>
          <w:sz w:val="28"/>
          <w:szCs w:val="28"/>
          <w:lang w:bidi="ar"/>
        </w:rPr>
        <w:t xml:space="preserve"> </w:t>
      </w:r>
    </w:p>
    <w:p w14:paraId="71860FA7"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并机均流性能（均流不平衡度）</w:t>
      </w:r>
      <w:r>
        <w:rPr>
          <w:rFonts w:ascii="Times New Roman" w:eastAsia="黑体" w:hAnsi="Times New Roman" w:cs="Times New Roman"/>
          <w:sz w:val="28"/>
          <w:szCs w:val="28"/>
          <w:lang w:bidi="ar"/>
        </w:rPr>
        <w:t xml:space="preserve"> </w:t>
      </w:r>
    </w:p>
    <w:p w14:paraId="3F136B1C"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并机均流性能应按照</w:t>
      </w:r>
      <w:r>
        <w:rPr>
          <w:rFonts w:ascii="Times New Roman" w:hAnsi="Times New Roman" w:cs="Times New Roman"/>
          <w:sz w:val="28"/>
          <w:szCs w:val="28"/>
          <w:lang w:bidi="ar"/>
        </w:rPr>
        <w:t>GB/T 19826-2014</w:t>
      </w:r>
      <w:r>
        <w:rPr>
          <w:rFonts w:ascii="Times New Roman" w:hAnsi="Times New Roman" w:cs="Times New Roman" w:hint="eastAsia"/>
          <w:sz w:val="28"/>
          <w:szCs w:val="28"/>
          <w:lang w:bidi="ar"/>
        </w:rPr>
        <w:t>中</w:t>
      </w:r>
      <w:r>
        <w:rPr>
          <w:rFonts w:ascii="Times New Roman" w:hAnsi="Times New Roman" w:cs="Times New Roman"/>
          <w:sz w:val="28"/>
          <w:szCs w:val="28"/>
          <w:lang w:bidi="ar"/>
        </w:rPr>
        <w:t>6.7</w:t>
      </w:r>
      <w:r>
        <w:rPr>
          <w:rFonts w:ascii="Times New Roman" w:hAnsi="Times New Roman" w:cs="Times New Roman" w:hint="eastAsia"/>
          <w:sz w:val="28"/>
          <w:szCs w:val="28"/>
          <w:lang w:bidi="ar"/>
        </w:rPr>
        <w:t>规定的方法进行试验，结果应符合</w:t>
      </w:r>
      <w:r>
        <w:rPr>
          <w:rFonts w:ascii="Times New Roman" w:hAnsi="Times New Roman" w:cs="Times New Roman"/>
          <w:sz w:val="28"/>
          <w:szCs w:val="28"/>
          <w:lang w:bidi="ar"/>
        </w:rPr>
        <w:t>5.10.5</w:t>
      </w:r>
      <w:r>
        <w:rPr>
          <w:rFonts w:ascii="Times New Roman" w:hAnsi="Times New Roman" w:cs="Times New Roman" w:hint="eastAsia"/>
          <w:sz w:val="28"/>
          <w:szCs w:val="28"/>
          <w:lang w:bidi="ar"/>
        </w:rPr>
        <w:t>的规定。</w:t>
      </w:r>
      <w:r>
        <w:rPr>
          <w:rFonts w:ascii="Times New Roman" w:hAnsi="Times New Roman" w:cs="Times New Roman"/>
          <w:sz w:val="28"/>
          <w:szCs w:val="28"/>
          <w:lang w:bidi="ar"/>
        </w:rPr>
        <w:t xml:space="preserve"> </w:t>
      </w:r>
    </w:p>
    <w:p w14:paraId="6700EB4F"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软启动特性</w:t>
      </w:r>
      <w:r>
        <w:rPr>
          <w:rFonts w:ascii="Times New Roman" w:eastAsia="黑体" w:hAnsi="Times New Roman" w:cs="Times New Roman"/>
          <w:sz w:val="28"/>
          <w:szCs w:val="28"/>
          <w:lang w:bidi="ar"/>
        </w:rPr>
        <w:t xml:space="preserve"> </w:t>
      </w:r>
    </w:p>
    <w:p w14:paraId="2950233F"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软启动特性应按照</w:t>
      </w:r>
      <w:r>
        <w:rPr>
          <w:rFonts w:ascii="Times New Roman" w:hAnsi="Times New Roman" w:cs="Times New Roman"/>
          <w:sz w:val="28"/>
          <w:szCs w:val="28"/>
          <w:lang w:bidi="ar"/>
        </w:rPr>
        <w:t>GB/T 19826-2014</w:t>
      </w:r>
      <w:r>
        <w:rPr>
          <w:rFonts w:ascii="Times New Roman" w:hAnsi="Times New Roman" w:cs="Times New Roman" w:hint="eastAsia"/>
          <w:sz w:val="28"/>
          <w:szCs w:val="28"/>
          <w:lang w:bidi="ar"/>
        </w:rPr>
        <w:t>中</w:t>
      </w:r>
      <w:r>
        <w:rPr>
          <w:rFonts w:ascii="Times New Roman" w:hAnsi="Times New Roman" w:cs="Times New Roman"/>
          <w:sz w:val="28"/>
          <w:szCs w:val="28"/>
          <w:lang w:bidi="ar"/>
        </w:rPr>
        <w:t>6.8</w:t>
      </w:r>
      <w:r>
        <w:rPr>
          <w:rFonts w:ascii="Times New Roman" w:hAnsi="Times New Roman" w:cs="Times New Roman" w:hint="eastAsia"/>
          <w:sz w:val="28"/>
          <w:szCs w:val="28"/>
          <w:lang w:bidi="ar"/>
        </w:rPr>
        <w:t>规定的方法进行试验，结果应符合</w:t>
      </w:r>
      <w:r>
        <w:rPr>
          <w:rFonts w:ascii="Times New Roman" w:hAnsi="Times New Roman" w:cs="Times New Roman"/>
          <w:sz w:val="28"/>
          <w:szCs w:val="28"/>
          <w:lang w:bidi="ar"/>
        </w:rPr>
        <w:t>5.10.6</w:t>
      </w:r>
      <w:r>
        <w:rPr>
          <w:rFonts w:ascii="Times New Roman" w:hAnsi="Times New Roman" w:cs="Times New Roman" w:hint="eastAsia"/>
          <w:sz w:val="28"/>
          <w:szCs w:val="28"/>
          <w:lang w:bidi="ar"/>
        </w:rPr>
        <w:t>的规定。</w:t>
      </w:r>
    </w:p>
    <w:p w14:paraId="0264F0CC"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输出电压电流整定误差</w:t>
      </w:r>
      <w:r>
        <w:rPr>
          <w:rFonts w:ascii="Times New Roman" w:eastAsia="黑体" w:hAnsi="Times New Roman" w:cs="Times New Roman"/>
          <w:sz w:val="28"/>
          <w:szCs w:val="28"/>
          <w:lang w:bidi="ar"/>
        </w:rPr>
        <w:t xml:space="preserve"> </w:t>
      </w:r>
    </w:p>
    <w:p w14:paraId="75766B78"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输出电压电流整定误差应按照</w:t>
      </w:r>
      <w:r>
        <w:rPr>
          <w:rFonts w:ascii="Times New Roman" w:hAnsi="Times New Roman" w:cs="Times New Roman"/>
          <w:sz w:val="28"/>
          <w:szCs w:val="28"/>
          <w:lang w:bidi="ar"/>
        </w:rPr>
        <w:t>GB/T 19826-2014</w:t>
      </w:r>
      <w:r>
        <w:rPr>
          <w:rFonts w:ascii="Times New Roman" w:hAnsi="Times New Roman" w:cs="Times New Roman" w:hint="eastAsia"/>
          <w:sz w:val="28"/>
          <w:szCs w:val="28"/>
          <w:lang w:bidi="ar"/>
        </w:rPr>
        <w:t>中</w:t>
      </w:r>
      <w:r>
        <w:rPr>
          <w:rFonts w:ascii="Times New Roman" w:hAnsi="Times New Roman" w:cs="Times New Roman"/>
          <w:sz w:val="28"/>
          <w:szCs w:val="28"/>
          <w:lang w:bidi="ar"/>
        </w:rPr>
        <w:t>6.4</w:t>
      </w:r>
      <w:r>
        <w:rPr>
          <w:rFonts w:ascii="Times New Roman" w:hAnsi="Times New Roman" w:cs="Times New Roman" w:hint="eastAsia"/>
          <w:sz w:val="28"/>
          <w:szCs w:val="28"/>
          <w:lang w:bidi="ar"/>
        </w:rPr>
        <w:t>规定的方法进行试验，结果应符合</w:t>
      </w:r>
      <w:r>
        <w:rPr>
          <w:rFonts w:ascii="Times New Roman" w:hAnsi="Times New Roman" w:cs="Times New Roman"/>
          <w:sz w:val="28"/>
          <w:szCs w:val="28"/>
          <w:lang w:bidi="ar"/>
        </w:rPr>
        <w:t>5.10.7</w:t>
      </w:r>
      <w:r>
        <w:rPr>
          <w:rFonts w:ascii="Times New Roman" w:hAnsi="Times New Roman" w:cs="Times New Roman" w:hint="eastAsia"/>
          <w:sz w:val="28"/>
          <w:szCs w:val="28"/>
          <w:lang w:bidi="ar"/>
        </w:rPr>
        <w:t>的规定。</w:t>
      </w:r>
    </w:p>
    <w:p w14:paraId="5B05BEA0"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保护及告警功能试验</w:t>
      </w:r>
    </w:p>
    <w:p w14:paraId="066EDD6A"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按直流电源设备的技术条件设定保护值和报警值，人为模拟各种故障，观察被测产品的动作情况，结果应符合</w:t>
      </w:r>
      <w:r>
        <w:rPr>
          <w:rFonts w:ascii="Times New Roman" w:hAnsi="Times New Roman" w:cs="Times New Roman"/>
          <w:sz w:val="28"/>
          <w:szCs w:val="28"/>
          <w:lang w:bidi="ar"/>
        </w:rPr>
        <w:t>5.11</w:t>
      </w:r>
      <w:r>
        <w:rPr>
          <w:rFonts w:ascii="Times New Roman" w:hAnsi="Times New Roman" w:cs="Times New Roman" w:hint="eastAsia"/>
          <w:sz w:val="28"/>
          <w:szCs w:val="28"/>
          <w:lang w:bidi="ar"/>
        </w:rPr>
        <w:t>的规定。</w:t>
      </w:r>
    </w:p>
    <w:p w14:paraId="6630E474"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监控装置试验</w:t>
      </w:r>
    </w:p>
    <w:p w14:paraId="7CB911C6"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一般功能试验</w:t>
      </w:r>
    </w:p>
    <w:p w14:paraId="62EBDEC0"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检查监控装置的功能，结果应符合</w:t>
      </w:r>
      <w:r>
        <w:rPr>
          <w:rFonts w:ascii="Times New Roman" w:hAnsi="Times New Roman" w:cs="Times New Roman"/>
          <w:sz w:val="28"/>
          <w:szCs w:val="28"/>
          <w:lang w:bidi="ar"/>
        </w:rPr>
        <w:t>5.12.1</w:t>
      </w:r>
      <w:r>
        <w:rPr>
          <w:rFonts w:ascii="Times New Roman" w:hAnsi="Times New Roman" w:cs="Times New Roman" w:hint="eastAsia"/>
          <w:sz w:val="28"/>
          <w:szCs w:val="28"/>
          <w:lang w:bidi="ar"/>
        </w:rPr>
        <w:t>的要求。</w:t>
      </w:r>
    </w:p>
    <w:p w14:paraId="0DCD557A"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控制功能试验</w:t>
      </w:r>
    </w:p>
    <w:p w14:paraId="1954E81D"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在监控装置上设定均衡充电周期（长期浮充电时间）、均衡充电时间和均衡充电转浮充电的条件（转浮充电流值和延迟时间）。监控装置控制充电装置在均衡充电和浮充电之间相互转换的功能应符合</w:t>
      </w:r>
      <w:r>
        <w:rPr>
          <w:rFonts w:ascii="Times New Roman" w:hAnsi="Times New Roman" w:cs="Times New Roman"/>
          <w:sz w:val="28"/>
          <w:szCs w:val="28"/>
          <w:lang w:bidi="ar"/>
        </w:rPr>
        <w:t>5.12.2</w:t>
      </w:r>
      <w:r>
        <w:rPr>
          <w:rFonts w:ascii="Times New Roman" w:hAnsi="Times New Roman" w:cs="Times New Roman" w:hint="eastAsia"/>
          <w:sz w:val="28"/>
          <w:szCs w:val="28"/>
          <w:lang w:bidi="ar"/>
        </w:rPr>
        <w:t>的规定。其中，均衡充电转浮充电包括两种情况：</w:t>
      </w:r>
      <w:r>
        <w:rPr>
          <w:rFonts w:ascii="Times New Roman" w:hAnsi="Times New Roman" w:cs="Times New Roman"/>
          <w:sz w:val="28"/>
          <w:szCs w:val="28"/>
          <w:lang w:bidi="ar"/>
        </w:rPr>
        <w:t xml:space="preserve"> </w:t>
      </w:r>
    </w:p>
    <w:p w14:paraId="69595C40"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达到均衡充电设定的时间；</w:t>
      </w:r>
      <w:r>
        <w:rPr>
          <w:rFonts w:ascii="Times New Roman" w:hAnsi="Times New Roman" w:cs="Times New Roman"/>
          <w:sz w:val="28"/>
          <w:szCs w:val="28"/>
          <w:lang w:bidi="ar"/>
        </w:rPr>
        <w:t xml:space="preserve"> </w:t>
      </w:r>
    </w:p>
    <w:p w14:paraId="2434FA8A"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均衡充的电流值和延迟时间达到设定的条件。</w:t>
      </w:r>
      <w:r>
        <w:rPr>
          <w:rFonts w:ascii="Times New Roman" w:hAnsi="Times New Roman" w:cs="Times New Roman"/>
          <w:sz w:val="28"/>
          <w:szCs w:val="28"/>
          <w:lang w:bidi="ar"/>
        </w:rPr>
        <w:t xml:space="preserve"> </w:t>
      </w:r>
    </w:p>
    <w:p w14:paraId="1F7C3A34"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在监控装置上设定由于蓄电池放电而需要转均衡充电的条件（按蓄电池放电时间或按蓄电池放电容量）。在蓄电池处于浮充电状态时，断开充电装置的交流输入电源，使蓄电池放电。当充电装置恢复供电后，能按设定条件进入蓄电池均衡充电状态，由均衡充电转为浮充电的试验方法同</w:t>
      </w:r>
      <w:r>
        <w:rPr>
          <w:rFonts w:ascii="Times New Roman" w:hAnsi="Times New Roman" w:cs="Times New Roman"/>
          <w:sz w:val="28"/>
          <w:szCs w:val="28"/>
          <w:lang w:bidi="ar"/>
        </w:rPr>
        <w:t>6.11.2.1</w:t>
      </w:r>
      <w:r>
        <w:rPr>
          <w:rFonts w:ascii="Times New Roman" w:hAnsi="Times New Roman" w:cs="Times New Roman" w:hint="eastAsia"/>
          <w:sz w:val="28"/>
          <w:szCs w:val="28"/>
          <w:lang w:bidi="ar"/>
        </w:rPr>
        <w:t>，结果应符合</w:t>
      </w:r>
      <w:r>
        <w:rPr>
          <w:rFonts w:ascii="Times New Roman" w:hAnsi="Times New Roman" w:cs="Times New Roman"/>
          <w:sz w:val="28"/>
          <w:szCs w:val="28"/>
          <w:lang w:bidi="ar"/>
        </w:rPr>
        <w:t>5.12.2</w:t>
      </w:r>
      <w:r>
        <w:rPr>
          <w:rFonts w:ascii="Times New Roman" w:hAnsi="Times New Roman" w:cs="Times New Roman" w:hint="eastAsia"/>
          <w:sz w:val="28"/>
          <w:szCs w:val="28"/>
          <w:lang w:bidi="ar"/>
        </w:rPr>
        <w:t>的规定。</w:t>
      </w:r>
      <w:r>
        <w:rPr>
          <w:rFonts w:ascii="Times New Roman" w:hAnsi="Times New Roman" w:cs="Times New Roman"/>
          <w:sz w:val="28"/>
          <w:szCs w:val="28"/>
          <w:lang w:bidi="ar"/>
        </w:rPr>
        <w:t xml:space="preserve"> </w:t>
      </w:r>
    </w:p>
    <w:p w14:paraId="7BD1ADF6"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参数设置功能试验</w:t>
      </w:r>
      <w:r>
        <w:rPr>
          <w:rFonts w:ascii="Times New Roman" w:eastAsia="黑体" w:hAnsi="Times New Roman" w:cs="Times New Roman"/>
          <w:sz w:val="28"/>
          <w:szCs w:val="28"/>
          <w:lang w:bidi="ar"/>
        </w:rPr>
        <w:t xml:space="preserve"> </w:t>
      </w:r>
    </w:p>
    <w:p w14:paraId="360BA4BD"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监控装置应能对充电装置、蓄电池组和电池管理系统等装置的运行参数、报警值进行设定，并可对自动控制和手动控制方式进行选择，结果应符合</w:t>
      </w:r>
      <w:r>
        <w:rPr>
          <w:rFonts w:ascii="Times New Roman" w:hAnsi="Times New Roman" w:cs="Times New Roman"/>
          <w:sz w:val="28"/>
          <w:szCs w:val="28"/>
          <w:lang w:bidi="ar"/>
        </w:rPr>
        <w:t>5.12.3</w:t>
      </w:r>
      <w:r>
        <w:rPr>
          <w:rFonts w:ascii="Times New Roman" w:hAnsi="Times New Roman" w:cs="Times New Roman" w:hint="eastAsia"/>
          <w:sz w:val="28"/>
          <w:szCs w:val="28"/>
          <w:lang w:bidi="ar"/>
        </w:rPr>
        <w:t>的规定。</w:t>
      </w:r>
    </w:p>
    <w:p w14:paraId="77BBAF90"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显示和检测功能试验</w:t>
      </w:r>
    </w:p>
    <w:p w14:paraId="764B1D66"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显示和检测功能试验</w:t>
      </w:r>
    </w:p>
    <w:p w14:paraId="3AB3B616"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直流电源设备在正常运行状态下，人为模拟各种运行工况，检查监控装置的显示和检测功能，结果应符合</w:t>
      </w:r>
      <w:r>
        <w:rPr>
          <w:rFonts w:ascii="Times New Roman" w:hAnsi="Times New Roman" w:cs="Times New Roman"/>
          <w:sz w:val="28"/>
          <w:szCs w:val="28"/>
          <w:lang w:bidi="ar"/>
        </w:rPr>
        <w:t>5.12.4.1</w:t>
      </w:r>
      <w:r>
        <w:rPr>
          <w:rFonts w:ascii="Times New Roman" w:hAnsi="Times New Roman" w:cs="Times New Roman" w:hint="eastAsia"/>
          <w:sz w:val="28"/>
          <w:szCs w:val="28"/>
          <w:lang w:bidi="ar"/>
        </w:rPr>
        <w:t>的规定。</w:t>
      </w:r>
    </w:p>
    <w:p w14:paraId="1B5D305A"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检测精度及检测周期</w:t>
      </w:r>
    </w:p>
    <w:p w14:paraId="6114B5AC"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检查监控装置的检测精度及检测周期，结果应符合</w:t>
      </w:r>
      <w:r>
        <w:rPr>
          <w:rFonts w:ascii="Times New Roman" w:hAnsi="Times New Roman" w:cs="Times New Roman"/>
          <w:sz w:val="28"/>
          <w:szCs w:val="28"/>
          <w:lang w:bidi="ar"/>
        </w:rPr>
        <w:t>5.12.4.2</w:t>
      </w:r>
      <w:r>
        <w:rPr>
          <w:rFonts w:ascii="Times New Roman" w:hAnsi="Times New Roman" w:cs="Times New Roman" w:hint="eastAsia"/>
          <w:sz w:val="28"/>
          <w:szCs w:val="28"/>
          <w:lang w:bidi="ar"/>
        </w:rPr>
        <w:t>的规定。</w:t>
      </w:r>
    </w:p>
    <w:p w14:paraId="728A8489"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通信功能试验</w:t>
      </w:r>
    </w:p>
    <w:p w14:paraId="470B820A"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检查通信接口，结果应符合</w:t>
      </w:r>
      <w:r>
        <w:rPr>
          <w:rFonts w:ascii="Times New Roman" w:hAnsi="Times New Roman" w:cs="Times New Roman"/>
          <w:sz w:val="28"/>
          <w:szCs w:val="28"/>
          <w:lang w:bidi="ar"/>
        </w:rPr>
        <w:t>5.12.5.1</w:t>
      </w:r>
      <w:r>
        <w:rPr>
          <w:rFonts w:ascii="Times New Roman" w:hAnsi="Times New Roman" w:cs="Times New Roman" w:hint="eastAsia"/>
          <w:sz w:val="28"/>
          <w:szCs w:val="28"/>
          <w:lang w:bidi="ar"/>
        </w:rPr>
        <w:t>的规定。</w:t>
      </w:r>
      <w:r>
        <w:rPr>
          <w:rFonts w:ascii="Times New Roman" w:hAnsi="Times New Roman" w:cs="Times New Roman"/>
          <w:sz w:val="28"/>
          <w:szCs w:val="28"/>
          <w:lang w:bidi="ar"/>
        </w:rPr>
        <w:t xml:space="preserve"> </w:t>
      </w:r>
    </w:p>
    <w:p w14:paraId="1F88A6A8"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遥测功能试验，与监控装置通信接口连接的上位计算机应能正确地接收监控装置上传的运行数据，结果应符合</w:t>
      </w:r>
      <w:r>
        <w:rPr>
          <w:rFonts w:ascii="Times New Roman" w:hAnsi="Times New Roman" w:cs="Times New Roman"/>
          <w:sz w:val="28"/>
          <w:szCs w:val="28"/>
          <w:lang w:bidi="ar"/>
        </w:rPr>
        <w:t>5.12.5.2</w:t>
      </w:r>
      <w:r>
        <w:rPr>
          <w:rFonts w:ascii="Times New Roman" w:hAnsi="Times New Roman" w:cs="Times New Roman" w:hint="eastAsia"/>
          <w:sz w:val="28"/>
          <w:szCs w:val="28"/>
          <w:lang w:bidi="ar"/>
        </w:rPr>
        <w:t>的规定。</w:t>
      </w:r>
      <w:r>
        <w:rPr>
          <w:rFonts w:ascii="Times New Roman" w:hAnsi="Times New Roman" w:cs="Times New Roman"/>
          <w:sz w:val="28"/>
          <w:szCs w:val="28"/>
          <w:lang w:bidi="ar"/>
        </w:rPr>
        <w:t xml:space="preserve"> </w:t>
      </w:r>
    </w:p>
    <w:p w14:paraId="586E3985"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遥信功能试验，模拟产品的各种运行工况和故障状态，与监控装置通信接口连接的上位计算机应能正确地接收监控装置上传的运行状态和报警信息，</w:t>
      </w:r>
      <w:bookmarkStart w:id="46" w:name="OLE_LINK6"/>
      <w:r>
        <w:rPr>
          <w:rFonts w:ascii="Times New Roman" w:hAnsi="Times New Roman" w:cs="Times New Roman" w:hint="eastAsia"/>
          <w:sz w:val="28"/>
          <w:szCs w:val="28"/>
          <w:lang w:bidi="ar"/>
        </w:rPr>
        <w:t>结果应符合</w:t>
      </w:r>
      <w:r>
        <w:rPr>
          <w:rFonts w:ascii="Times New Roman" w:hAnsi="Times New Roman" w:cs="Times New Roman"/>
          <w:sz w:val="28"/>
          <w:szCs w:val="28"/>
          <w:lang w:bidi="ar"/>
        </w:rPr>
        <w:t>5.12.5.3</w:t>
      </w:r>
      <w:r>
        <w:rPr>
          <w:rFonts w:ascii="Times New Roman" w:hAnsi="Times New Roman" w:cs="Times New Roman" w:hint="eastAsia"/>
          <w:sz w:val="28"/>
          <w:szCs w:val="28"/>
          <w:lang w:bidi="ar"/>
        </w:rPr>
        <w:t>的规定。</w:t>
      </w:r>
      <w:bookmarkEnd w:id="46"/>
    </w:p>
    <w:p w14:paraId="17A18FE4"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遥控功能试验，与监控装置通信接口连接的上位计算机应能实现</w:t>
      </w:r>
      <w:r>
        <w:rPr>
          <w:rFonts w:ascii="Times New Roman" w:hAnsi="Times New Roman" w:cs="Times New Roman"/>
          <w:sz w:val="28"/>
          <w:szCs w:val="28"/>
          <w:lang w:bidi="ar"/>
        </w:rPr>
        <w:t>5.12.5.4</w:t>
      </w:r>
      <w:r>
        <w:rPr>
          <w:rFonts w:ascii="Times New Roman" w:hAnsi="Times New Roman" w:cs="Times New Roman" w:hint="eastAsia"/>
          <w:sz w:val="28"/>
          <w:szCs w:val="28"/>
          <w:lang w:bidi="ar"/>
        </w:rPr>
        <w:t>规定的遥控功能。</w:t>
      </w:r>
    </w:p>
    <w:p w14:paraId="2C19D8E0"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电磁兼容性试验</w:t>
      </w:r>
    </w:p>
    <w:p w14:paraId="76A1C1F1"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抗扰度试验</w:t>
      </w:r>
    </w:p>
    <w:p w14:paraId="369A4013"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试验结果及合格判定</w:t>
      </w:r>
    </w:p>
    <w:p w14:paraId="5698E6C0"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应按</w:t>
      </w:r>
      <w:bookmarkStart w:id="47" w:name="_Hlk201071804"/>
      <w:r>
        <w:rPr>
          <w:rFonts w:ascii="Times New Roman" w:hAnsi="Times New Roman" w:cs="Times New Roman"/>
          <w:sz w:val="28"/>
          <w:szCs w:val="28"/>
          <w:lang w:bidi="ar"/>
        </w:rPr>
        <w:t>GB/T 19826—2014</w:t>
      </w:r>
      <w:bookmarkStart w:id="48" w:name="_Hlk202345624"/>
      <w:r>
        <w:rPr>
          <w:rFonts w:ascii="Times New Roman" w:hAnsi="Times New Roman" w:cs="Times New Roman" w:hint="eastAsia"/>
          <w:sz w:val="28"/>
          <w:szCs w:val="28"/>
          <w:lang w:bidi="ar"/>
        </w:rPr>
        <w:t>中</w:t>
      </w:r>
      <w:bookmarkEnd w:id="48"/>
      <w:r>
        <w:rPr>
          <w:rFonts w:ascii="Times New Roman" w:hAnsi="Times New Roman" w:cs="Times New Roman"/>
          <w:sz w:val="28"/>
          <w:szCs w:val="28"/>
          <w:lang w:bidi="ar"/>
        </w:rPr>
        <w:t>6.21.1</w:t>
      </w:r>
      <w:r>
        <w:rPr>
          <w:rFonts w:ascii="Times New Roman" w:hAnsi="Times New Roman" w:cs="Times New Roman" w:hint="eastAsia"/>
          <w:sz w:val="28"/>
          <w:szCs w:val="28"/>
          <w:lang w:bidi="ar"/>
        </w:rPr>
        <w:t>规定的要求进行试验。</w:t>
      </w:r>
    </w:p>
    <w:p w14:paraId="42D94963"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振荡波抗扰度试验</w:t>
      </w:r>
    </w:p>
    <w:p w14:paraId="24E13B8D"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按</w:t>
      </w:r>
      <w:r>
        <w:rPr>
          <w:rFonts w:ascii="Times New Roman" w:hAnsi="Times New Roman" w:cs="Times New Roman"/>
          <w:sz w:val="28"/>
          <w:szCs w:val="28"/>
          <w:lang w:bidi="ar"/>
        </w:rPr>
        <w:t>GB/T 17626.12-2023</w:t>
      </w:r>
      <w:r>
        <w:rPr>
          <w:rFonts w:ascii="Times New Roman" w:hAnsi="Times New Roman" w:cs="Times New Roman" w:hint="eastAsia"/>
          <w:sz w:val="28"/>
          <w:szCs w:val="28"/>
          <w:lang w:bidi="ar"/>
        </w:rPr>
        <w:t>中规定的方法进行试验，结果应符合</w:t>
      </w:r>
      <w:r>
        <w:rPr>
          <w:rFonts w:ascii="Times New Roman" w:hAnsi="Times New Roman" w:cs="Times New Roman"/>
          <w:sz w:val="28"/>
          <w:szCs w:val="28"/>
          <w:lang w:bidi="ar"/>
        </w:rPr>
        <w:t>5.</w:t>
      </w:r>
      <w:bookmarkStart w:id="49" w:name="OLE_LINK7"/>
      <w:r>
        <w:rPr>
          <w:rFonts w:ascii="Times New Roman" w:hAnsi="Times New Roman" w:cs="Times New Roman"/>
          <w:sz w:val="28"/>
          <w:szCs w:val="28"/>
          <w:lang w:bidi="ar"/>
        </w:rPr>
        <w:t>13.1.1</w:t>
      </w:r>
      <w:r>
        <w:rPr>
          <w:rFonts w:ascii="Times New Roman" w:hAnsi="Times New Roman" w:cs="Times New Roman" w:hint="eastAsia"/>
          <w:sz w:val="28"/>
          <w:szCs w:val="28"/>
          <w:lang w:bidi="ar"/>
        </w:rPr>
        <w:t>的规定。</w:t>
      </w:r>
      <w:bookmarkEnd w:id="49"/>
    </w:p>
    <w:p w14:paraId="6FB648DE"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静电放电抗扰度试验</w:t>
      </w:r>
    </w:p>
    <w:p w14:paraId="3F1652C7"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按</w:t>
      </w:r>
      <w:r>
        <w:rPr>
          <w:rFonts w:ascii="Times New Roman" w:hAnsi="Times New Roman" w:cs="Times New Roman"/>
          <w:sz w:val="28"/>
          <w:szCs w:val="28"/>
          <w:lang w:bidi="ar"/>
        </w:rPr>
        <w:t>GB/T 17626.2-2018</w:t>
      </w:r>
      <w:r>
        <w:rPr>
          <w:rFonts w:ascii="Times New Roman" w:hAnsi="Times New Roman" w:cs="Times New Roman" w:hint="eastAsia"/>
          <w:sz w:val="28"/>
          <w:szCs w:val="28"/>
          <w:lang w:bidi="ar"/>
        </w:rPr>
        <w:t>中规定的方法进行试验，结果应符合</w:t>
      </w:r>
      <w:r>
        <w:rPr>
          <w:rFonts w:ascii="Times New Roman" w:hAnsi="Times New Roman" w:cs="Times New Roman"/>
          <w:sz w:val="28"/>
          <w:szCs w:val="28"/>
          <w:lang w:bidi="ar"/>
        </w:rPr>
        <w:t>5.13.1.2</w:t>
      </w:r>
      <w:r>
        <w:rPr>
          <w:rFonts w:ascii="Times New Roman" w:hAnsi="Times New Roman" w:cs="Times New Roman" w:hint="eastAsia"/>
          <w:sz w:val="28"/>
          <w:szCs w:val="28"/>
          <w:lang w:bidi="ar"/>
        </w:rPr>
        <w:t>的规定。</w:t>
      </w:r>
    </w:p>
    <w:p w14:paraId="567265F2"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射频电磁场辐射抗扰度试验</w:t>
      </w:r>
    </w:p>
    <w:p w14:paraId="7DBDE3F4"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按</w:t>
      </w:r>
      <w:r>
        <w:rPr>
          <w:rFonts w:ascii="Times New Roman" w:hAnsi="Times New Roman" w:cs="Times New Roman"/>
          <w:sz w:val="28"/>
          <w:szCs w:val="28"/>
          <w:lang w:bidi="ar"/>
        </w:rPr>
        <w:t>GB/T 17626.3-2023</w:t>
      </w:r>
      <w:r>
        <w:rPr>
          <w:rFonts w:ascii="Times New Roman" w:hAnsi="Times New Roman" w:cs="Times New Roman" w:hint="eastAsia"/>
          <w:sz w:val="28"/>
          <w:szCs w:val="28"/>
          <w:lang w:bidi="ar"/>
        </w:rPr>
        <w:t>中规定的方法进行试验，结果应符合</w:t>
      </w:r>
      <w:r>
        <w:rPr>
          <w:rFonts w:ascii="Times New Roman" w:hAnsi="Times New Roman" w:cs="Times New Roman"/>
          <w:sz w:val="28"/>
          <w:szCs w:val="28"/>
          <w:lang w:bidi="ar"/>
        </w:rPr>
        <w:t>5.13.1.3</w:t>
      </w:r>
      <w:r>
        <w:rPr>
          <w:rFonts w:ascii="Times New Roman" w:hAnsi="Times New Roman" w:cs="Times New Roman" w:hint="eastAsia"/>
          <w:sz w:val="28"/>
          <w:szCs w:val="28"/>
          <w:lang w:bidi="ar"/>
        </w:rPr>
        <w:t>的规定。</w:t>
      </w:r>
    </w:p>
    <w:p w14:paraId="78DF0F2F"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电快速瞬变脉冲群抗扰度试验</w:t>
      </w:r>
    </w:p>
    <w:p w14:paraId="20566E8B"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按</w:t>
      </w:r>
      <w:r>
        <w:rPr>
          <w:rFonts w:ascii="Times New Roman" w:hAnsi="Times New Roman" w:cs="Times New Roman"/>
          <w:sz w:val="28"/>
          <w:szCs w:val="28"/>
          <w:lang w:bidi="ar"/>
        </w:rPr>
        <w:t>GB/T 17626.4-2018</w:t>
      </w:r>
      <w:r>
        <w:rPr>
          <w:rFonts w:ascii="Times New Roman" w:hAnsi="Times New Roman" w:cs="Times New Roman" w:hint="eastAsia"/>
          <w:sz w:val="28"/>
          <w:szCs w:val="28"/>
          <w:lang w:bidi="ar"/>
        </w:rPr>
        <w:t>中规定的方法进行试验，结果应符合</w:t>
      </w:r>
      <w:r>
        <w:rPr>
          <w:rFonts w:ascii="Times New Roman" w:hAnsi="Times New Roman" w:cs="Times New Roman"/>
          <w:sz w:val="28"/>
          <w:szCs w:val="28"/>
          <w:lang w:bidi="ar"/>
        </w:rPr>
        <w:t>5.13.1.4</w:t>
      </w:r>
      <w:r>
        <w:rPr>
          <w:rFonts w:ascii="Times New Roman" w:hAnsi="Times New Roman" w:cs="Times New Roman" w:hint="eastAsia"/>
          <w:sz w:val="28"/>
          <w:szCs w:val="28"/>
          <w:lang w:bidi="ar"/>
        </w:rPr>
        <w:t>的规定。</w:t>
      </w:r>
    </w:p>
    <w:p w14:paraId="2EDB96B3"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浪涌（冲击）抗扰度试验</w:t>
      </w:r>
    </w:p>
    <w:p w14:paraId="39312074"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按</w:t>
      </w:r>
      <w:r>
        <w:rPr>
          <w:rFonts w:ascii="Times New Roman" w:hAnsi="Times New Roman" w:cs="Times New Roman"/>
          <w:sz w:val="28"/>
          <w:szCs w:val="28"/>
          <w:lang w:bidi="ar"/>
        </w:rPr>
        <w:t>GB/T 17626.5-2019</w:t>
      </w:r>
      <w:r>
        <w:rPr>
          <w:rFonts w:ascii="Times New Roman" w:hAnsi="Times New Roman" w:cs="Times New Roman" w:hint="eastAsia"/>
          <w:sz w:val="28"/>
          <w:szCs w:val="28"/>
          <w:lang w:bidi="ar"/>
        </w:rPr>
        <w:t>中规定的方法进行试验，结果应符合</w:t>
      </w:r>
      <w:r>
        <w:rPr>
          <w:rFonts w:ascii="Times New Roman" w:hAnsi="Times New Roman" w:cs="Times New Roman"/>
          <w:sz w:val="28"/>
          <w:szCs w:val="28"/>
          <w:lang w:bidi="ar"/>
        </w:rPr>
        <w:t>5.13.1.5</w:t>
      </w:r>
      <w:r>
        <w:rPr>
          <w:rFonts w:ascii="Times New Roman" w:hAnsi="Times New Roman" w:cs="Times New Roman" w:hint="eastAsia"/>
          <w:sz w:val="28"/>
          <w:szCs w:val="28"/>
          <w:lang w:bidi="ar"/>
        </w:rPr>
        <w:t>的规定。</w:t>
      </w:r>
    </w:p>
    <w:p w14:paraId="2CB6CA4C"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lastRenderedPageBreak/>
        <w:t>射频场感应的传导骚扰抗扰度试验</w:t>
      </w:r>
    </w:p>
    <w:p w14:paraId="7B7B9C5F"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按</w:t>
      </w:r>
      <w:r>
        <w:rPr>
          <w:rFonts w:ascii="Times New Roman" w:hAnsi="Times New Roman" w:cs="Times New Roman"/>
          <w:sz w:val="28"/>
          <w:szCs w:val="28"/>
          <w:lang w:bidi="ar"/>
        </w:rPr>
        <w:t>GB/T 17626.6-2017</w:t>
      </w:r>
      <w:r>
        <w:rPr>
          <w:rFonts w:ascii="Times New Roman" w:hAnsi="Times New Roman" w:cs="Times New Roman" w:hint="eastAsia"/>
          <w:sz w:val="28"/>
          <w:szCs w:val="28"/>
          <w:lang w:bidi="ar"/>
        </w:rPr>
        <w:t>中规定的方法进行试验，结果应符合</w:t>
      </w:r>
      <w:r>
        <w:rPr>
          <w:rFonts w:ascii="Times New Roman" w:hAnsi="Times New Roman" w:cs="Times New Roman"/>
          <w:sz w:val="28"/>
          <w:szCs w:val="28"/>
          <w:lang w:bidi="ar"/>
        </w:rPr>
        <w:t>5.13.1.6</w:t>
      </w:r>
      <w:r>
        <w:rPr>
          <w:rFonts w:ascii="Times New Roman" w:hAnsi="Times New Roman" w:cs="Times New Roman" w:hint="eastAsia"/>
          <w:sz w:val="28"/>
          <w:szCs w:val="28"/>
          <w:lang w:bidi="ar"/>
        </w:rPr>
        <w:t>的规定。</w:t>
      </w:r>
    </w:p>
    <w:p w14:paraId="502AF5C0"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工频磁场抗扰度试验</w:t>
      </w:r>
    </w:p>
    <w:p w14:paraId="1B22AFBA"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按</w:t>
      </w:r>
      <w:r>
        <w:rPr>
          <w:rFonts w:ascii="Times New Roman" w:hAnsi="Times New Roman" w:cs="Times New Roman"/>
          <w:sz w:val="28"/>
          <w:szCs w:val="28"/>
          <w:lang w:bidi="ar"/>
        </w:rPr>
        <w:t>GB/T 17626.8-2006</w:t>
      </w:r>
      <w:r>
        <w:rPr>
          <w:rFonts w:ascii="Times New Roman" w:hAnsi="Times New Roman" w:cs="Times New Roman" w:hint="eastAsia"/>
          <w:sz w:val="28"/>
          <w:szCs w:val="28"/>
          <w:lang w:bidi="ar"/>
        </w:rPr>
        <w:t>中规定的方法进行试验，结果应符合</w:t>
      </w:r>
      <w:r>
        <w:rPr>
          <w:rFonts w:ascii="Times New Roman" w:hAnsi="Times New Roman" w:cs="Times New Roman"/>
          <w:sz w:val="28"/>
          <w:szCs w:val="28"/>
          <w:lang w:bidi="ar"/>
        </w:rPr>
        <w:t>5.13.1.7</w:t>
      </w:r>
      <w:r>
        <w:rPr>
          <w:rFonts w:ascii="Times New Roman" w:hAnsi="Times New Roman" w:cs="Times New Roman" w:hint="eastAsia"/>
          <w:sz w:val="28"/>
          <w:szCs w:val="28"/>
          <w:lang w:bidi="ar"/>
        </w:rPr>
        <w:t>的规定。</w:t>
      </w:r>
    </w:p>
    <w:p w14:paraId="1CBC3868"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阻尼振荡磁场抗扰度试验</w:t>
      </w:r>
    </w:p>
    <w:p w14:paraId="7BCCAC58"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按</w:t>
      </w:r>
      <w:r>
        <w:rPr>
          <w:rFonts w:ascii="Times New Roman" w:hAnsi="Times New Roman" w:cs="Times New Roman"/>
          <w:sz w:val="28"/>
          <w:szCs w:val="28"/>
          <w:lang w:bidi="ar"/>
        </w:rPr>
        <w:t>GB/T 17626.10-2017</w:t>
      </w:r>
      <w:r>
        <w:rPr>
          <w:rFonts w:ascii="Times New Roman" w:hAnsi="Times New Roman" w:cs="Times New Roman" w:hint="eastAsia"/>
          <w:sz w:val="28"/>
          <w:szCs w:val="28"/>
          <w:lang w:bidi="ar"/>
        </w:rPr>
        <w:t>中规定的方法进行试验，结果应符合</w:t>
      </w:r>
      <w:r>
        <w:rPr>
          <w:rFonts w:ascii="Times New Roman" w:hAnsi="Times New Roman" w:cs="Times New Roman"/>
          <w:sz w:val="28"/>
          <w:szCs w:val="28"/>
          <w:lang w:bidi="ar"/>
        </w:rPr>
        <w:t>5.13.1.8</w:t>
      </w:r>
      <w:r>
        <w:rPr>
          <w:rFonts w:ascii="Times New Roman" w:hAnsi="Times New Roman" w:cs="Times New Roman" w:hint="eastAsia"/>
          <w:sz w:val="28"/>
          <w:szCs w:val="28"/>
          <w:lang w:bidi="ar"/>
        </w:rPr>
        <w:t>的规定。</w:t>
      </w:r>
    </w:p>
    <w:p w14:paraId="75FC9F81"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电磁发射试验</w:t>
      </w:r>
    </w:p>
    <w:p w14:paraId="77801BA9"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试验条件及合格判定</w:t>
      </w:r>
    </w:p>
    <w:p w14:paraId="08B20FB8"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应按</w:t>
      </w:r>
      <w:r>
        <w:rPr>
          <w:rFonts w:ascii="Times New Roman" w:hAnsi="Times New Roman" w:cs="Times New Roman"/>
          <w:sz w:val="28"/>
          <w:szCs w:val="28"/>
          <w:lang w:bidi="ar"/>
        </w:rPr>
        <w:t>GB/T 19826-2014</w:t>
      </w:r>
      <w:r>
        <w:rPr>
          <w:rFonts w:ascii="Times New Roman" w:hAnsi="Times New Roman" w:cs="Times New Roman" w:hint="eastAsia"/>
          <w:sz w:val="28"/>
          <w:szCs w:val="28"/>
          <w:lang w:bidi="ar"/>
        </w:rPr>
        <w:t>中</w:t>
      </w:r>
      <w:r>
        <w:rPr>
          <w:rFonts w:ascii="Times New Roman" w:hAnsi="Times New Roman" w:cs="Times New Roman"/>
          <w:sz w:val="28"/>
          <w:szCs w:val="28"/>
          <w:lang w:bidi="ar"/>
        </w:rPr>
        <w:t>6.22.1</w:t>
      </w:r>
      <w:r>
        <w:rPr>
          <w:rFonts w:ascii="Times New Roman" w:hAnsi="Times New Roman" w:cs="Times New Roman" w:hint="eastAsia"/>
          <w:sz w:val="28"/>
          <w:szCs w:val="28"/>
          <w:lang w:bidi="ar"/>
        </w:rPr>
        <w:t>，</w:t>
      </w:r>
      <w:r>
        <w:rPr>
          <w:rFonts w:ascii="Times New Roman" w:hAnsi="Times New Roman" w:cs="Times New Roman"/>
          <w:sz w:val="28"/>
          <w:szCs w:val="28"/>
          <w:lang w:bidi="ar"/>
        </w:rPr>
        <w:t>6.22.2</w:t>
      </w:r>
      <w:r>
        <w:rPr>
          <w:rFonts w:ascii="Times New Roman" w:hAnsi="Times New Roman" w:cs="Times New Roman" w:hint="eastAsia"/>
          <w:sz w:val="28"/>
          <w:szCs w:val="28"/>
          <w:lang w:bidi="ar"/>
        </w:rPr>
        <w:t>规定的要求进行试验。</w:t>
      </w:r>
    </w:p>
    <w:p w14:paraId="3211B9EC"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传导发射限值试验</w:t>
      </w:r>
    </w:p>
    <w:p w14:paraId="6D164F6D"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按</w:t>
      </w:r>
      <w:r>
        <w:rPr>
          <w:rFonts w:ascii="Times New Roman" w:hAnsi="Times New Roman" w:cs="Times New Roman"/>
          <w:sz w:val="28"/>
          <w:szCs w:val="28"/>
          <w:lang w:bidi="ar"/>
        </w:rPr>
        <w:t>GB/T 9254.1-2021</w:t>
      </w:r>
      <w:r>
        <w:rPr>
          <w:rFonts w:ascii="Times New Roman" w:hAnsi="Times New Roman" w:cs="Times New Roman" w:hint="eastAsia"/>
          <w:sz w:val="28"/>
          <w:szCs w:val="28"/>
          <w:lang w:bidi="ar"/>
        </w:rPr>
        <w:t>中规定的方法进行试验，结果应符合</w:t>
      </w:r>
      <w:r>
        <w:rPr>
          <w:rFonts w:ascii="Times New Roman" w:hAnsi="Times New Roman" w:cs="Times New Roman"/>
          <w:sz w:val="28"/>
          <w:szCs w:val="28"/>
          <w:lang w:bidi="ar"/>
        </w:rPr>
        <w:t>5.13.2.1</w:t>
      </w:r>
      <w:r>
        <w:rPr>
          <w:rFonts w:ascii="Times New Roman" w:hAnsi="Times New Roman" w:cs="Times New Roman" w:hint="eastAsia"/>
          <w:sz w:val="28"/>
          <w:szCs w:val="28"/>
          <w:lang w:bidi="ar"/>
        </w:rPr>
        <w:t>的规定。</w:t>
      </w:r>
    </w:p>
    <w:p w14:paraId="0BF1E763"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辐射发射限值试验</w:t>
      </w:r>
    </w:p>
    <w:p w14:paraId="5A466BE6"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按</w:t>
      </w:r>
      <w:r>
        <w:rPr>
          <w:rFonts w:ascii="Times New Roman" w:hAnsi="Times New Roman" w:cs="Times New Roman"/>
          <w:sz w:val="28"/>
          <w:szCs w:val="28"/>
          <w:lang w:bidi="ar"/>
        </w:rPr>
        <w:t xml:space="preserve">GB/T </w:t>
      </w:r>
      <w:bookmarkEnd w:id="47"/>
      <w:r>
        <w:rPr>
          <w:rFonts w:ascii="Times New Roman" w:hAnsi="Times New Roman" w:cs="Times New Roman"/>
          <w:sz w:val="28"/>
          <w:szCs w:val="28"/>
          <w:lang w:bidi="ar"/>
        </w:rPr>
        <w:t>9254.1-2021</w:t>
      </w:r>
      <w:r>
        <w:rPr>
          <w:rFonts w:ascii="Times New Roman" w:hAnsi="Times New Roman" w:cs="Times New Roman" w:hint="eastAsia"/>
          <w:sz w:val="28"/>
          <w:szCs w:val="28"/>
          <w:lang w:bidi="ar"/>
        </w:rPr>
        <w:t>中规定的方法进行试验，结果应符合</w:t>
      </w:r>
      <w:r>
        <w:rPr>
          <w:rFonts w:ascii="Times New Roman" w:hAnsi="Times New Roman" w:cs="Times New Roman"/>
          <w:sz w:val="28"/>
          <w:szCs w:val="28"/>
          <w:lang w:bidi="ar"/>
        </w:rPr>
        <w:t>5.13.2.2</w:t>
      </w:r>
      <w:r>
        <w:rPr>
          <w:rFonts w:ascii="Times New Roman" w:hAnsi="Times New Roman" w:cs="Times New Roman" w:hint="eastAsia"/>
          <w:sz w:val="28"/>
          <w:szCs w:val="28"/>
          <w:lang w:bidi="ar"/>
        </w:rPr>
        <w:t>的规定。</w:t>
      </w:r>
    </w:p>
    <w:p w14:paraId="5AA63377" w14:textId="77777777" w:rsidR="00D6140F" w:rsidRDefault="00000000">
      <w:pPr>
        <w:pStyle w:val="aff0"/>
        <w:numPr>
          <w:ilvl w:val="4"/>
          <w:numId w:val="8"/>
        </w:numPr>
        <w:spacing w:beforeLines="50" w:before="120" w:beforeAutospacing="0" w:afterLines="50" w:after="120" w:afterAutospacing="0" w:line="360" w:lineRule="auto"/>
        <w:ind w:left="0"/>
        <w:jc w:val="both"/>
        <w:outlineLvl w:val="3"/>
        <w:rPr>
          <w:rFonts w:ascii="Times New Roman" w:hAnsi="Times New Roman" w:cs="Times New Roman"/>
          <w:sz w:val="28"/>
          <w:szCs w:val="28"/>
        </w:rPr>
      </w:pPr>
      <w:r>
        <w:rPr>
          <w:rFonts w:ascii="Times New Roman" w:eastAsia="黑体" w:hAnsi="Times New Roman" w:cs="Times New Roman" w:hint="eastAsia"/>
          <w:sz w:val="28"/>
          <w:szCs w:val="28"/>
          <w:lang w:bidi="ar"/>
        </w:rPr>
        <w:t>谐波电流限值</w:t>
      </w:r>
    </w:p>
    <w:p w14:paraId="35113F10"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直流电源设备在正常状态下运行，使输出电流为设备的额定电流，用谐波分析仪测量交流输入侧充电装置在运行中返回交流电网中的各次</w:t>
      </w:r>
      <w:r>
        <w:rPr>
          <w:rFonts w:ascii="Times New Roman" w:hAnsi="Times New Roman" w:cs="Times New Roman" w:hint="eastAsia"/>
          <w:sz w:val="28"/>
          <w:szCs w:val="28"/>
          <w:lang w:bidi="ar"/>
        </w:rPr>
        <w:lastRenderedPageBreak/>
        <w:t>谐波电流，要求第</w:t>
      </w:r>
      <w:r>
        <w:rPr>
          <w:rFonts w:ascii="Times New Roman" w:hAnsi="Times New Roman" w:cs="Times New Roman"/>
          <w:sz w:val="28"/>
          <w:szCs w:val="28"/>
          <w:lang w:bidi="ar"/>
        </w:rPr>
        <w:t>2</w:t>
      </w:r>
      <w:r>
        <w:rPr>
          <w:rFonts w:ascii="Times New Roman" w:hAnsi="Times New Roman" w:cs="Times New Roman" w:hint="eastAsia"/>
          <w:sz w:val="28"/>
          <w:szCs w:val="28"/>
          <w:lang w:bidi="ar"/>
        </w:rPr>
        <w:t>次</w:t>
      </w:r>
      <w:r>
        <w:rPr>
          <w:rFonts w:ascii="Times New Roman" w:hAnsi="Times New Roman" w:cs="Times New Roman"/>
          <w:sz w:val="28"/>
          <w:szCs w:val="28"/>
          <w:lang w:bidi="ar"/>
        </w:rPr>
        <w:t>~19</w:t>
      </w:r>
      <w:r>
        <w:rPr>
          <w:rFonts w:ascii="Times New Roman" w:hAnsi="Times New Roman" w:cs="Times New Roman" w:hint="eastAsia"/>
          <w:sz w:val="28"/>
          <w:szCs w:val="28"/>
          <w:lang w:bidi="ar"/>
        </w:rPr>
        <w:t>次的谐波电流含有率的试验结果应符合</w:t>
      </w:r>
      <w:r>
        <w:rPr>
          <w:rFonts w:ascii="Times New Roman" w:hAnsi="Times New Roman" w:cs="Times New Roman"/>
          <w:sz w:val="28"/>
          <w:szCs w:val="28"/>
          <w:lang w:bidi="ar"/>
        </w:rPr>
        <w:t>5.13.2.3</w:t>
      </w:r>
      <w:r>
        <w:rPr>
          <w:rFonts w:ascii="Times New Roman" w:hAnsi="Times New Roman" w:cs="Times New Roman" w:hint="eastAsia"/>
          <w:sz w:val="28"/>
          <w:szCs w:val="28"/>
          <w:lang w:bidi="ar"/>
        </w:rPr>
        <w:t>的规定。</w:t>
      </w:r>
    </w:p>
    <w:p w14:paraId="71AD12B0" w14:textId="77777777" w:rsidR="00D6140F" w:rsidRDefault="00000000">
      <w:pPr>
        <w:pStyle w:val="aff0"/>
        <w:numPr>
          <w:ilvl w:val="1"/>
          <w:numId w:val="8"/>
        </w:numPr>
        <w:spacing w:beforeLines="100" w:before="240" w:beforeAutospacing="0" w:afterLines="100" w:after="240" w:afterAutospacing="0" w:line="360" w:lineRule="auto"/>
        <w:jc w:val="both"/>
        <w:outlineLvl w:val="0"/>
        <w:rPr>
          <w:rFonts w:ascii="Times New Roman" w:hAnsi="Times New Roman" w:cs="Times New Roman"/>
          <w:sz w:val="28"/>
          <w:szCs w:val="28"/>
        </w:rPr>
      </w:pPr>
      <w:bookmarkStart w:id="50" w:name="_Toc201072318"/>
      <w:bookmarkStart w:id="51" w:name="_Toc201336174"/>
      <w:bookmarkStart w:id="52" w:name="_Toc202371382"/>
      <w:r>
        <w:rPr>
          <w:rFonts w:ascii="Times New Roman" w:eastAsia="黑体" w:hAnsi="Times New Roman" w:cs="Times New Roman" w:hint="eastAsia"/>
          <w:sz w:val="28"/>
          <w:szCs w:val="28"/>
          <w:lang w:bidi="ar"/>
        </w:rPr>
        <w:t>检验规则</w:t>
      </w:r>
      <w:bookmarkEnd w:id="50"/>
      <w:bookmarkEnd w:id="51"/>
      <w:bookmarkEnd w:id="52"/>
    </w:p>
    <w:p w14:paraId="17B2EDE4"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检验项目</w:t>
      </w:r>
    </w:p>
    <w:p w14:paraId="465CF25C"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检验可分为出厂检验和型式检验。</w:t>
      </w:r>
    </w:p>
    <w:p w14:paraId="76CA858A"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抽样</w:t>
      </w:r>
    </w:p>
    <w:p w14:paraId="52720255"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抽样方法应按</w:t>
      </w:r>
      <w:r>
        <w:rPr>
          <w:rFonts w:ascii="Times New Roman" w:hAnsi="Times New Roman" w:cs="Times New Roman"/>
          <w:sz w:val="28"/>
          <w:szCs w:val="28"/>
          <w:lang w:bidi="ar"/>
        </w:rPr>
        <w:t>GB/T 2828.1-2012</w:t>
      </w:r>
      <w:r>
        <w:rPr>
          <w:rFonts w:ascii="Times New Roman" w:hAnsi="Times New Roman" w:cs="Times New Roman" w:hint="eastAsia"/>
          <w:sz w:val="28"/>
          <w:szCs w:val="28"/>
          <w:lang w:bidi="ar"/>
        </w:rPr>
        <w:t>的要求执行。</w:t>
      </w:r>
    </w:p>
    <w:p w14:paraId="7AD052D0"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抽样样品批次应粘贴标签，注明产品名称、产品型号、生产批号、抽样日期和抽样者姓名等。</w:t>
      </w:r>
    </w:p>
    <w:p w14:paraId="2505F0E5"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出厂检验</w:t>
      </w:r>
    </w:p>
    <w:p w14:paraId="6FF75A6E"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原则</w:t>
      </w:r>
    </w:p>
    <w:p w14:paraId="7F55149C"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出厂检验应采用逐台检验方式。</w:t>
      </w:r>
    </w:p>
    <w:p w14:paraId="7E049F2D"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检验项目</w:t>
      </w:r>
    </w:p>
    <w:p w14:paraId="125B80F4"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出厂检验项目应包括</w:t>
      </w:r>
      <w:bookmarkStart w:id="53" w:name="_Hlk201072255"/>
      <w:r>
        <w:rPr>
          <w:rFonts w:ascii="Times New Roman" w:hAnsi="Times New Roman" w:cs="Times New Roman" w:hint="eastAsia"/>
          <w:sz w:val="28"/>
          <w:szCs w:val="28"/>
          <w:lang w:bidi="ar"/>
        </w:rPr>
        <w:t>一般检查、电气间隙和爬电距离、电气绝缘性能、防护等级、噪声、温升、蓄电池组、直流供电能力、充电装置、保护及告警功能、监控装置</w:t>
      </w:r>
      <w:bookmarkEnd w:id="53"/>
      <w:r>
        <w:rPr>
          <w:rFonts w:ascii="Times New Roman" w:hAnsi="Times New Roman" w:cs="Times New Roman" w:hint="eastAsia"/>
          <w:sz w:val="28"/>
          <w:szCs w:val="28"/>
          <w:lang w:bidi="ar"/>
        </w:rPr>
        <w:t>，见表</w:t>
      </w:r>
      <w:r>
        <w:rPr>
          <w:rFonts w:ascii="Times New Roman" w:hAnsi="Times New Roman" w:cs="Times New Roman"/>
          <w:sz w:val="28"/>
          <w:szCs w:val="28"/>
          <w:lang w:bidi="ar"/>
        </w:rPr>
        <w:t>3</w:t>
      </w:r>
      <w:r>
        <w:rPr>
          <w:rFonts w:ascii="Times New Roman" w:hAnsi="Times New Roman" w:cs="Times New Roman" w:hint="eastAsia"/>
          <w:sz w:val="28"/>
          <w:szCs w:val="28"/>
          <w:lang w:bidi="ar"/>
        </w:rPr>
        <w:t>。</w:t>
      </w:r>
    </w:p>
    <w:p w14:paraId="5B6ED101"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判定规则</w:t>
      </w:r>
    </w:p>
    <w:p w14:paraId="4554EE54"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产品的一般检查、电气间隙和爬电距离、电气绝缘性能、防护等级、噪声、温升、蓄电池组、直流供电能力、充电装置、保护及告警功能、监控装置均符合要求，则判定产品出厂检验合格。有一项不符合要求，则判定产品出厂检验不合格。</w:t>
      </w:r>
    </w:p>
    <w:p w14:paraId="6647D39F"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lastRenderedPageBreak/>
        <w:t>检验结果的判定应按</w:t>
      </w:r>
      <w:r>
        <w:rPr>
          <w:rFonts w:ascii="Times New Roman" w:hAnsi="Times New Roman" w:cs="Times New Roman"/>
          <w:sz w:val="28"/>
          <w:szCs w:val="28"/>
          <w:lang w:bidi="ar"/>
        </w:rPr>
        <w:t>GB/T 8170-2008</w:t>
      </w:r>
      <w:r>
        <w:rPr>
          <w:rFonts w:ascii="Times New Roman" w:hAnsi="Times New Roman" w:cs="Times New Roman" w:hint="eastAsia"/>
          <w:sz w:val="28"/>
          <w:szCs w:val="28"/>
          <w:lang w:bidi="ar"/>
        </w:rPr>
        <w:t>数值修约值比较法进行。</w:t>
      </w:r>
    </w:p>
    <w:p w14:paraId="6C8E630F"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型式检验</w:t>
      </w:r>
    </w:p>
    <w:p w14:paraId="2D7B30A9"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原则</w:t>
      </w:r>
    </w:p>
    <w:p w14:paraId="6A0680C2"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有以下情况之一时，应进行型式检验：</w:t>
      </w:r>
    </w:p>
    <w:p w14:paraId="1686899E"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新产品或者产品转厂生产的试制定型鉴定；</w:t>
      </w:r>
    </w:p>
    <w:p w14:paraId="425A1E88"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正常生产后，设计、工艺或者关键材料等有重大改变，可能影响产品性能时；</w:t>
      </w:r>
      <w:r>
        <w:rPr>
          <w:rFonts w:ascii="Times New Roman" w:hAnsi="Times New Roman" w:cs="Times New Roman"/>
          <w:sz w:val="28"/>
          <w:szCs w:val="28"/>
          <w:lang w:bidi="ar"/>
        </w:rPr>
        <w:t xml:space="preserve"> </w:t>
      </w:r>
    </w:p>
    <w:p w14:paraId="165220B9"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停产</w:t>
      </w:r>
      <w:r>
        <w:rPr>
          <w:rFonts w:ascii="Times New Roman" w:hAnsi="Times New Roman" w:cs="Times New Roman"/>
          <w:sz w:val="28"/>
          <w:szCs w:val="28"/>
          <w:lang w:bidi="ar"/>
        </w:rPr>
        <w:t>24</w:t>
      </w:r>
      <w:r>
        <w:rPr>
          <w:rFonts w:ascii="Times New Roman" w:hAnsi="Times New Roman" w:cs="Times New Roman" w:hint="eastAsia"/>
          <w:sz w:val="28"/>
          <w:szCs w:val="28"/>
          <w:lang w:bidi="ar"/>
        </w:rPr>
        <w:t>个月以上恢复生产时；</w:t>
      </w:r>
    </w:p>
    <w:p w14:paraId="67BE2076"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出厂检验结果与上次型式检验有较大差异时；</w:t>
      </w:r>
    </w:p>
    <w:p w14:paraId="03F0451C"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各级质量监督机构要求进行型式检验时。</w:t>
      </w:r>
    </w:p>
    <w:p w14:paraId="3397E86A"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检验项目</w:t>
      </w:r>
    </w:p>
    <w:p w14:paraId="65BBE88C" w14:textId="77777777" w:rsidR="00D6140F" w:rsidRDefault="00000000">
      <w:pPr>
        <w:pStyle w:val="aff0"/>
        <w:autoSpaceDE w:val="0"/>
        <w:autoSpaceDN w:val="0"/>
        <w:spacing w:before="0" w:beforeAutospacing="0" w:after="0" w:afterAutospacing="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lang w:bidi="ar"/>
        </w:rPr>
        <w:t>型式检验项目应包含本文件第</w:t>
      </w:r>
      <w:r>
        <w:rPr>
          <w:rFonts w:ascii="Times New Roman" w:hAnsi="Times New Roman" w:cs="Times New Roman"/>
          <w:sz w:val="28"/>
          <w:szCs w:val="28"/>
          <w:lang w:bidi="ar"/>
        </w:rPr>
        <w:t>5</w:t>
      </w:r>
      <w:r>
        <w:rPr>
          <w:rFonts w:ascii="Times New Roman" w:hAnsi="Times New Roman" w:cs="Times New Roman" w:hint="eastAsia"/>
          <w:sz w:val="28"/>
          <w:szCs w:val="28"/>
          <w:lang w:bidi="ar"/>
        </w:rPr>
        <w:t>章规定的全部内容，见表</w:t>
      </w:r>
      <w:r>
        <w:rPr>
          <w:rFonts w:ascii="Times New Roman" w:hAnsi="Times New Roman" w:cs="Times New Roman"/>
          <w:sz w:val="28"/>
          <w:szCs w:val="28"/>
          <w:lang w:bidi="ar"/>
        </w:rPr>
        <w:t>3</w:t>
      </w:r>
      <w:r>
        <w:rPr>
          <w:rFonts w:ascii="Times New Roman" w:hAnsi="Times New Roman" w:cs="Times New Roman" w:hint="eastAsia"/>
          <w:sz w:val="28"/>
          <w:szCs w:val="28"/>
          <w:lang w:bidi="ar"/>
        </w:rPr>
        <w:t>。</w:t>
      </w:r>
    </w:p>
    <w:p w14:paraId="74D52BFB" w14:textId="77777777" w:rsidR="00D6140F" w:rsidRDefault="00000000">
      <w:pPr>
        <w:pStyle w:val="aff0"/>
        <w:widowControl w:val="0"/>
        <w:numPr>
          <w:ilvl w:val="3"/>
          <w:numId w:val="8"/>
        </w:numPr>
        <w:spacing w:beforeLines="50" w:before="120" w:beforeAutospacing="0" w:afterLines="50" w:after="120" w:afterAutospacing="0" w:line="360" w:lineRule="auto"/>
        <w:jc w:val="both"/>
        <w:outlineLvl w:val="2"/>
        <w:rPr>
          <w:rFonts w:ascii="Times New Roman" w:hAnsi="Times New Roman" w:cs="Times New Roman"/>
          <w:sz w:val="28"/>
          <w:szCs w:val="28"/>
        </w:rPr>
      </w:pPr>
      <w:r>
        <w:rPr>
          <w:rFonts w:ascii="Times New Roman" w:eastAsia="黑体" w:hAnsi="Times New Roman" w:cs="Times New Roman" w:hint="eastAsia"/>
          <w:sz w:val="28"/>
          <w:szCs w:val="28"/>
          <w:lang w:bidi="ar"/>
        </w:rPr>
        <w:t>判定规则</w:t>
      </w:r>
    </w:p>
    <w:p w14:paraId="31053651"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所检项目全部符合，应判定为合格品。</w:t>
      </w:r>
      <w:r>
        <w:rPr>
          <w:rFonts w:ascii="Times New Roman" w:hAnsi="Times New Roman" w:cs="Times New Roman"/>
          <w:sz w:val="28"/>
          <w:szCs w:val="28"/>
          <w:lang w:bidi="ar"/>
        </w:rPr>
        <w:t xml:space="preserve"> </w:t>
      </w:r>
    </w:p>
    <w:p w14:paraId="30019E43"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检验项目如不符合要求，应对该批次产品再次抽样复查。检验结果若有</w:t>
      </w:r>
      <w:r>
        <w:rPr>
          <w:rFonts w:ascii="Times New Roman" w:hAnsi="Times New Roman" w:cs="Times New Roman"/>
          <w:sz w:val="28"/>
          <w:szCs w:val="28"/>
          <w:lang w:bidi="ar"/>
        </w:rPr>
        <w:t>1</w:t>
      </w:r>
      <w:r>
        <w:rPr>
          <w:rFonts w:ascii="Times New Roman" w:hAnsi="Times New Roman" w:cs="Times New Roman" w:hint="eastAsia"/>
          <w:sz w:val="28"/>
          <w:szCs w:val="28"/>
          <w:lang w:bidi="ar"/>
        </w:rPr>
        <w:t>项不符合要求，应重新抽取双倍量产品进行复验，复验结果仍有</w:t>
      </w:r>
      <w:r>
        <w:rPr>
          <w:rFonts w:ascii="Times New Roman" w:hAnsi="Times New Roman" w:cs="Times New Roman"/>
          <w:sz w:val="28"/>
          <w:szCs w:val="28"/>
          <w:lang w:bidi="ar"/>
        </w:rPr>
        <w:t>1</w:t>
      </w:r>
      <w:r>
        <w:rPr>
          <w:rFonts w:ascii="Times New Roman" w:hAnsi="Times New Roman" w:cs="Times New Roman" w:hint="eastAsia"/>
          <w:sz w:val="28"/>
          <w:szCs w:val="28"/>
          <w:lang w:bidi="ar"/>
        </w:rPr>
        <w:t>项指标不符合标准要求，整批产品应判定为不合格。不合格产品由供需双方协商处理。</w:t>
      </w:r>
    </w:p>
    <w:p w14:paraId="49214C34" w14:textId="77777777" w:rsidR="00D6140F" w:rsidRDefault="00000000">
      <w:pPr>
        <w:pStyle w:val="aff0"/>
        <w:numPr>
          <w:ilvl w:val="4"/>
          <w:numId w:val="8"/>
        </w:numPr>
        <w:spacing w:before="0" w:beforeAutospacing="0" w:after="0" w:afterAutospacing="0" w:line="360" w:lineRule="auto"/>
        <w:ind w:left="0"/>
        <w:jc w:val="both"/>
        <w:rPr>
          <w:rFonts w:ascii="Times New Roman" w:hAnsi="Times New Roman" w:cs="Times New Roman"/>
          <w:sz w:val="28"/>
          <w:szCs w:val="28"/>
        </w:rPr>
      </w:pPr>
      <w:r>
        <w:rPr>
          <w:rFonts w:ascii="Times New Roman" w:hAnsi="Times New Roman" w:cs="Times New Roman" w:hint="eastAsia"/>
          <w:sz w:val="28"/>
          <w:szCs w:val="28"/>
          <w:lang w:bidi="ar"/>
        </w:rPr>
        <w:t>检验结果的判定应按</w:t>
      </w:r>
      <w:r>
        <w:rPr>
          <w:rFonts w:ascii="Times New Roman" w:hAnsi="Times New Roman" w:cs="Times New Roman"/>
          <w:sz w:val="28"/>
          <w:szCs w:val="28"/>
          <w:lang w:bidi="ar"/>
        </w:rPr>
        <w:t>GB/T 8170-2008</w:t>
      </w:r>
      <w:r>
        <w:rPr>
          <w:rFonts w:ascii="Times New Roman" w:hAnsi="Times New Roman" w:cs="Times New Roman" w:hint="eastAsia"/>
          <w:sz w:val="28"/>
          <w:szCs w:val="28"/>
          <w:lang w:bidi="ar"/>
        </w:rPr>
        <w:t>数值修约值比较法进行。</w:t>
      </w:r>
      <w:r>
        <w:rPr>
          <w:rFonts w:ascii="Times New Roman" w:hAnsi="Times New Roman" w:cs="Times New Roman"/>
          <w:sz w:val="28"/>
          <w:szCs w:val="28"/>
          <w:lang w:bidi="ar"/>
        </w:rPr>
        <w:t xml:space="preserve"> </w:t>
      </w:r>
    </w:p>
    <w:p w14:paraId="1D7534E5" w14:textId="77777777" w:rsidR="00D6140F" w:rsidRDefault="00000000">
      <w:pPr>
        <w:pStyle w:val="aff0"/>
        <w:numPr>
          <w:ilvl w:val="0"/>
          <w:numId w:val="10"/>
        </w:numPr>
        <w:tabs>
          <w:tab w:val="left" w:pos="0"/>
        </w:tabs>
        <w:spacing w:beforeLines="50" w:before="120" w:beforeAutospacing="0" w:afterLines="50" w:after="120" w:afterAutospacing="0" w:line="360" w:lineRule="auto"/>
        <w:jc w:val="center"/>
        <w:rPr>
          <w:rFonts w:ascii="Times New Roman" w:hAnsi="Times New Roman" w:cs="Times New Roman"/>
          <w:sz w:val="28"/>
          <w:szCs w:val="28"/>
        </w:rPr>
      </w:pPr>
      <w:r>
        <w:rPr>
          <w:rFonts w:ascii="Times New Roman" w:eastAsia="黑体" w:hAnsi="Times New Roman" w:cs="Times New Roman" w:hint="eastAsia"/>
          <w:sz w:val="28"/>
          <w:szCs w:val="28"/>
          <w:lang w:bidi="ar"/>
        </w:rPr>
        <w:t>检验项目</w:t>
      </w:r>
    </w:p>
    <w:tbl>
      <w:tblPr>
        <w:tblStyle w:val="a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91"/>
        <w:gridCol w:w="2088"/>
        <w:gridCol w:w="1457"/>
        <w:gridCol w:w="1457"/>
        <w:gridCol w:w="1439"/>
        <w:gridCol w:w="1439"/>
      </w:tblGrid>
      <w:tr w:rsidR="00D6140F" w14:paraId="705B77E5" w14:textId="77777777">
        <w:trPr>
          <w:jc w:val="center"/>
        </w:trPr>
        <w:tc>
          <w:tcPr>
            <w:tcW w:w="841" w:type="dxa"/>
            <w:tcBorders>
              <w:top w:val="single" w:sz="8" w:space="0" w:color="auto"/>
              <w:left w:val="single" w:sz="8" w:space="0" w:color="auto"/>
              <w:bottom w:val="single" w:sz="8" w:space="0" w:color="auto"/>
              <w:right w:val="single" w:sz="4" w:space="0" w:color="auto"/>
            </w:tcBorders>
            <w:vAlign w:val="center"/>
          </w:tcPr>
          <w:p w14:paraId="347AEC0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序号</w:t>
            </w:r>
          </w:p>
        </w:tc>
        <w:tc>
          <w:tcPr>
            <w:tcW w:w="2271" w:type="dxa"/>
            <w:tcBorders>
              <w:top w:val="single" w:sz="8" w:space="0" w:color="auto"/>
              <w:left w:val="nil"/>
              <w:bottom w:val="single" w:sz="8" w:space="0" w:color="auto"/>
              <w:right w:val="single" w:sz="4" w:space="0" w:color="auto"/>
            </w:tcBorders>
            <w:vAlign w:val="center"/>
          </w:tcPr>
          <w:p w14:paraId="6ABE13F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检验项目</w:t>
            </w:r>
          </w:p>
        </w:tc>
        <w:tc>
          <w:tcPr>
            <w:tcW w:w="1555" w:type="dxa"/>
            <w:tcBorders>
              <w:top w:val="single" w:sz="8" w:space="0" w:color="auto"/>
              <w:left w:val="nil"/>
              <w:bottom w:val="single" w:sz="8" w:space="0" w:color="auto"/>
              <w:right w:val="single" w:sz="4" w:space="0" w:color="auto"/>
            </w:tcBorders>
            <w:vAlign w:val="center"/>
          </w:tcPr>
          <w:p w14:paraId="1911173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技术要求</w:t>
            </w:r>
          </w:p>
        </w:tc>
        <w:tc>
          <w:tcPr>
            <w:tcW w:w="1555" w:type="dxa"/>
            <w:tcBorders>
              <w:top w:val="single" w:sz="8" w:space="0" w:color="auto"/>
              <w:left w:val="nil"/>
              <w:bottom w:val="single" w:sz="8" w:space="0" w:color="auto"/>
              <w:right w:val="single" w:sz="4" w:space="0" w:color="auto"/>
            </w:tcBorders>
            <w:vAlign w:val="center"/>
          </w:tcPr>
          <w:p w14:paraId="3FB4781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试验方法</w:t>
            </w:r>
          </w:p>
        </w:tc>
        <w:tc>
          <w:tcPr>
            <w:tcW w:w="1556" w:type="dxa"/>
            <w:tcBorders>
              <w:top w:val="single" w:sz="8" w:space="0" w:color="auto"/>
              <w:left w:val="nil"/>
              <w:bottom w:val="single" w:sz="8" w:space="0" w:color="auto"/>
              <w:right w:val="single" w:sz="4" w:space="0" w:color="auto"/>
            </w:tcBorders>
            <w:vAlign w:val="center"/>
          </w:tcPr>
          <w:p w14:paraId="096EEAE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出厂检验</w:t>
            </w:r>
          </w:p>
        </w:tc>
        <w:tc>
          <w:tcPr>
            <w:tcW w:w="1556" w:type="dxa"/>
            <w:tcBorders>
              <w:top w:val="single" w:sz="8" w:space="0" w:color="auto"/>
              <w:left w:val="nil"/>
              <w:bottom w:val="single" w:sz="8" w:space="0" w:color="auto"/>
              <w:right w:val="single" w:sz="8" w:space="0" w:color="auto"/>
            </w:tcBorders>
            <w:vAlign w:val="center"/>
          </w:tcPr>
          <w:p w14:paraId="7F36B21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型式检验</w:t>
            </w:r>
          </w:p>
        </w:tc>
      </w:tr>
      <w:tr w:rsidR="00D6140F" w14:paraId="0101339B"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00136E2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bookmarkStart w:id="54" w:name="_Hlk201072212"/>
            <w:r>
              <w:rPr>
                <w:rFonts w:ascii="Times New Roman" w:hAnsi="Times New Roman" w:cs="Times New Roman"/>
                <w:sz w:val="28"/>
                <w:szCs w:val="28"/>
                <w:lang w:bidi="ar"/>
              </w:rPr>
              <w:t>1</w:t>
            </w:r>
          </w:p>
        </w:tc>
        <w:tc>
          <w:tcPr>
            <w:tcW w:w="2271" w:type="dxa"/>
            <w:tcBorders>
              <w:top w:val="single" w:sz="4" w:space="0" w:color="auto"/>
              <w:left w:val="nil"/>
              <w:bottom w:val="single" w:sz="4" w:space="0" w:color="auto"/>
              <w:right w:val="single" w:sz="4" w:space="0" w:color="auto"/>
            </w:tcBorders>
            <w:vAlign w:val="center"/>
          </w:tcPr>
          <w:p w14:paraId="047484B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一般检查</w:t>
            </w:r>
          </w:p>
        </w:tc>
        <w:tc>
          <w:tcPr>
            <w:tcW w:w="1555" w:type="dxa"/>
            <w:tcBorders>
              <w:top w:val="single" w:sz="4" w:space="0" w:color="auto"/>
              <w:left w:val="nil"/>
              <w:bottom w:val="single" w:sz="4" w:space="0" w:color="auto"/>
              <w:right w:val="single" w:sz="4" w:space="0" w:color="auto"/>
            </w:tcBorders>
            <w:vAlign w:val="center"/>
          </w:tcPr>
          <w:p w14:paraId="05131D39"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5.2</w:t>
            </w:r>
          </w:p>
        </w:tc>
        <w:tc>
          <w:tcPr>
            <w:tcW w:w="1555" w:type="dxa"/>
            <w:tcBorders>
              <w:top w:val="single" w:sz="4" w:space="0" w:color="auto"/>
              <w:left w:val="nil"/>
              <w:bottom w:val="single" w:sz="4" w:space="0" w:color="auto"/>
              <w:right w:val="single" w:sz="4" w:space="0" w:color="auto"/>
            </w:tcBorders>
            <w:vAlign w:val="center"/>
          </w:tcPr>
          <w:p w14:paraId="4954C73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6.1</w:t>
            </w:r>
          </w:p>
        </w:tc>
        <w:tc>
          <w:tcPr>
            <w:tcW w:w="1556" w:type="dxa"/>
            <w:tcBorders>
              <w:top w:val="single" w:sz="4" w:space="0" w:color="auto"/>
              <w:left w:val="nil"/>
              <w:bottom w:val="single" w:sz="4" w:space="0" w:color="auto"/>
              <w:right w:val="single" w:sz="4" w:space="0" w:color="auto"/>
            </w:tcBorders>
            <w:vAlign w:val="center"/>
          </w:tcPr>
          <w:p w14:paraId="546ADFB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556" w:type="dxa"/>
            <w:tcBorders>
              <w:top w:val="single" w:sz="4" w:space="0" w:color="auto"/>
              <w:left w:val="nil"/>
              <w:bottom w:val="single" w:sz="4" w:space="0" w:color="auto"/>
              <w:right w:val="single" w:sz="8" w:space="0" w:color="auto"/>
            </w:tcBorders>
            <w:vAlign w:val="center"/>
          </w:tcPr>
          <w:p w14:paraId="23153E3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tr w:rsidR="00D6140F" w14:paraId="438AC9FE"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2625707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lastRenderedPageBreak/>
              <w:t>2</w:t>
            </w:r>
          </w:p>
        </w:tc>
        <w:tc>
          <w:tcPr>
            <w:tcW w:w="2271" w:type="dxa"/>
            <w:tcBorders>
              <w:top w:val="single" w:sz="4" w:space="0" w:color="auto"/>
              <w:left w:val="nil"/>
              <w:bottom w:val="single" w:sz="4" w:space="0" w:color="auto"/>
              <w:right w:val="single" w:sz="4" w:space="0" w:color="auto"/>
            </w:tcBorders>
            <w:vAlign w:val="center"/>
          </w:tcPr>
          <w:p w14:paraId="05575C3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电气间隙和爬电距离</w:t>
            </w:r>
          </w:p>
        </w:tc>
        <w:tc>
          <w:tcPr>
            <w:tcW w:w="1555" w:type="dxa"/>
            <w:tcBorders>
              <w:top w:val="single" w:sz="4" w:space="0" w:color="auto"/>
              <w:left w:val="nil"/>
              <w:bottom w:val="single" w:sz="4" w:space="0" w:color="auto"/>
              <w:right w:val="single" w:sz="4" w:space="0" w:color="auto"/>
            </w:tcBorders>
            <w:vAlign w:val="center"/>
          </w:tcPr>
          <w:p w14:paraId="0378B18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5.3</w:t>
            </w:r>
          </w:p>
        </w:tc>
        <w:tc>
          <w:tcPr>
            <w:tcW w:w="1555" w:type="dxa"/>
            <w:tcBorders>
              <w:top w:val="single" w:sz="4" w:space="0" w:color="auto"/>
              <w:left w:val="nil"/>
              <w:bottom w:val="single" w:sz="4" w:space="0" w:color="auto"/>
              <w:right w:val="single" w:sz="4" w:space="0" w:color="auto"/>
            </w:tcBorders>
            <w:vAlign w:val="center"/>
          </w:tcPr>
          <w:p w14:paraId="483F9BE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6.2</w:t>
            </w:r>
          </w:p>
        </w:tc>
        <w:tc>
          <w:tcPr>
            <w:tcW w:w="1556" w:type="dxa"/>
            <w:tcBorders>
              <w:top w:val="single" w:sz="4" w:space="0" w:color="auto"/>
              <w:left w:val="nil"/>
              <w:bottom w:val="single" w:sz="4" w:space="0" w:color="auto"/>
              <w:right w:val="single" w:sz="4" w:space="0" w:color="auto"/>
            </w:tcBorders>
            <w:vAlign w:val="center"/>
          </w:tcPr>
          <w:p w14:paraId="4B4D389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556" w:type="dxa"/>
            <w:tcBorders>
              <w:top w:val="single" w:sz="4" w:space="0" w:color="auto"/>
              <w:left w:val="nil"/>
              <w:bottom w:val="single" w:sz="4" w:space="0" w:color="auto"/>
              <w:right w:val="single" w:sz="8" w:space="0" w:color="auto"/>
            </w:tcBorders>
            <w:vAlign w:val="center"/>
          </w:tcPr>
          <w:p w14:paraId="6C819DA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tr w:rsidR="00D6140F" w14:paraId="4B3683E0"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3E73EE8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3</w:t>
            </w:r>
          </w:p>
        </w:tc>
        <w:tc>
          <w:tcPr>
            <w:tcW w:w="2271" w:type="dxa"/>
            <w:tcBorders>
              <w:top w:val="single" w:sz="4" w:space="0" w:color="auto"/>
              <w:left w:val="nil"/>
              <w:bottom w:val="single" w:sz="4" w:space="0" w:color="auto"/>
              <w:right w:val="single" w:sz="4" w:space="0" w:color="auto"/>
            </w:tcBorders>
            <w:vAlign w:val="center"/>
          </w:tcPr>
          <w:p w14:paraId="0091FE3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电气绝缘性能</w:t>
            </w:r>
          </w:p>
        </w:tc>
        <w:tc>
          <w:tcPr>
            <w:tcW w:w="1555" w:type="dxa"/>
            <w:tcBorders>
              <w:top w:val="single" w:sz="4" w:space="0" w:color="auto"/>
              <w:left w:val="nil"/>
              <w:bottom w:val="single" w:sz="4" w:space="0" w:color="auto"/>
              <w:right w:val="single" w:sz="4" w:space="0" w:color="auto"/>
            </w:tcBorders>
            <w:vAlign w:val="center"/>
          </w:tcPr>
          <w:p w14:paraId="7BD3648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5.4</w:t>
            </w:r>
          </w:p>
        </w:tc>
        <w:tc>
          <w:tcPr>
            <w:tcW w:w="1555" w:type="dxa"/>
            <w:tcBorders>
              <w:top w:val="single" w:sz="4" w:space="0" w:color="auto"/>
              <w:left w:val="nil"/>
              <w:bottom w:val="single" w:sz="4" w:space="0" w:color="auto"/>
              <w:right w:val="single" w:sz="4" w:space="0" w:color="auto"/>
            </w:tcBorders>
            <w:vAlign w:val="center"/>
          </w:tcPr>
          <w:p w14:paraId="77C40D8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6.3</w:t>
            </w:r>
          </w:p>
        </w:tc>
        <w:tc>
          <w:tcPr>
            <w:tcW w:w="1556" w:type="dxa"/>
            <w:tcBorders>
              <w:top w:val="single" w:sz="4" w:space="0" w:color="auto"/>
              <w:left w:val="nil"/>
              <w:bottom w:val="single" w:sz="4" w:space="0" w:color="auto"/>
              <w:right w:val="single" w:sz="4" w:space="0" w:color="auto"/>
            </w:tcBorders>
            <w:vAlign w:val="center"/>
          </w:tcPr>
          <w:p w14:paraId="374880F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556" w:type="dxa"/>
            <w:tcBorders>
              <w:top w:val="single" w:sz="4" w:space="0" w:color="auto"/>
              <w:left w:val="nil"/>
              <w:bottom w:val="single" w:sz="4" w:space="0" w:color="auto"/>
              <w:right w:val="single" w:sz="8" w:space="0" w:color="auto"/>
            </w:tcBorders>
            <w:vAlign w:val="center"/>
          </w:tcPr>
          <w:p w14:paraId="738833C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tr w:rsidR="00D6140F" w14:paraId="4105EA35"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056DFF8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4</w:t>
            </w:r>
          </w:p>
        </w:tc>
        <w:tc>
          <w:tcPr>
            <w:tcW w:w="2271" w:type="dxa"/>
            <w:tcBorders>
              <w:top w:val="single" w:sz="4" w:space="0" w:color="auto"/>
              <w:left w:val="nil"/>
              <w:bottom w:val="single" w:sz="4" w:space="0" w:color="auto"/>
              <w:right w:val="single" w:sz="4" w:space="0" w:color="auto"/>
            </w:tcBorders>
            <w:vAlign w:val="center"/>
          </w:tcPr>
          <w:p w14:paraId="67F04E4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防护等级</w:t>
            </w:r>
          </w:p>
        </w:tc>
        <w:tc>
          <w:tcPr>
            <w:tcW w:w="1555" w:type="dxa"/>
            <w:tcBorders>
              <w:top w:val="single" w:sz="4" w:space="0" w:color="auto"/>
              <w:left w:val="nil"/>
              <w:bottom w:val="single" w:sz="4" w:space="0" w:color="auto"/>
              <w:right w:val="single" w:sz="4" w:space="0" w:color="auto"/>
            </w:tcBorders>
            <w:vAlign w:val="center"/>
          </w:tcPr>
          <w:p w14:paraId="08F900F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5.5</w:t>
            </w:r>
          </w:p>
        </w:tc>
        <w:tc>
          <w:tcPr>
            <w:tcW w:w="1555" w:type="dxa"/>
            <w:tcBorders>
              <w:top w:val="single" w:sz="4" w:space="0" w:color="auto"/>
              <w:left w:val="nil"/>
              <w:bottom w:val="single" w:sz="4" w:space="0" w:color="auto"/>
              <w:right w:val="single" w:sz="4" w:space="0" w:color="auto"/>
            </w:tcBorders>
            <w:vAlign w:val="center"/>
          </w:tcPr>
          <w:p w14:paraId="53A7F76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6.4</w:t>
            </w:r>
          </w:p>
        </w:tc>
        <w:tc>
          <w:tcPr>
            <w:tcW w:w="1556" w:type="dxa"/>
            <w:tcBorders>
              <w:top w:val="single" w:sz="4" w:space="0" w:color="auto"/>
              <w:left w:val="nil"/>
              <w:bottom w:val="single" w:sz="4" w:space="0" w:color="auto"/>
              <w:right w:val="single" w:sz="4" w:space="0" w:color="auto"/>
            </w:tcBorders>
            <w:vAlign w:val="center"/>
          </w:tcPr>
          <w:p w14:paraId="6DC9F55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556" w:type="dxa"/>
            <w:tcBorders>
              <w:top w:val="single" w:sz="4" w:space="0" w:color="auto"/>
              <w:left w:val="nil"/>
              <w:bottom w:val="single" w:sz="4" w:space="0" w:color="auto"/>
              <w:right w:val="single" w:sz="8" w:space="0" w:color="auto"/>
            </w:tcBorders>
            <w:vAlign w:val="center"/>
          </w:tcPr>
          <w:p w14:paraId="77D4FD4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tr w:rsidR="00D6140F" w14:paraId="77A87BD1"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1AF6C38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w:t>
            </w:r>
          </w:p>
        </w:tc>
        <w:tc>
          <w:tcPr>
            <w:tcW w:w="2271" w:type="dxa"/>
            <w:tcBorders>
              <w:top w:val="single" w:sz="4" w:space="0" w:color="auto"/>
              <w:left w:val="nil"/>
              <w:bottom w:val="single" w:sz="4" w:space="0" w:color="auto"/>
              <w:right w:val="single" w:sz="4" w:space="0" w:color="auto"/>
            </w:tcBorders>
            <w:vAlign w:val="center"/>
          </w:tcPr>
          <w:p w14:paraId="07B6F3F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噪声</w:t>
            </w:r>
          </w:p>
        </w:tc>
        <w:tc>
          <w:tcPr>
            <w:tcW w:w="1555" w:type="dxa"/>
            <w:tcBorders>
              <w:top w:val="single" w:sz="4" w:space="0" w:color="auto"/>
              <w:left w:val="nil"/>
              <w:bottom w:val="single" w:sz="4" w:space="0" w:color="auto"/>
              <w:right w:val="single" w:sz="4" w:space="0" w:color="auto"/>
            </w:tcBorders>
            <w:vAlign w:val="center"/>
          </w:tcPr>
          <w:p w14:paraId="10B95AB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5.6</w:t>
            </w:r>
          </w:p>
        </w:tc>
        <w:tc>
          <w:tcPr>
            <w:tcW w:w="1555" w:type="dxa"/>
            <w:tcBorders>
              <w:top w:val="single" w:sz="4" w:space="0" w:color="auto"/>
              <w:left w:val="nil"/>
              <w:bottom w:val="single" w:sz="4" w:space="0" w:color="auto"/>
              <w:right w:val="single" w:sz="4" w:space="0" w:color="auto"/>
            </w:tcBorders>
            <w:vAlign w:val="center"/>
          </w:tcPr>
          <w:p w14:paraId="31D9E31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6.5</w:t>
            </w:r>
          </w:p>
        </w:tc>
        <w:tc>
          <w:tcPr>
            <w:tcW w:w="1556" w:type="dxa"/>
            <w:tcBorders>
              <w:top w:val="single" w:sz="4" w:space="0" w:color="auto"/>
              <w:left w:val="nil"/>
              <w:bottom w:val="single" w:sz="4" w:space="0" w:color="auto"/>
              <w:right w:val="single" w:sz="4" w:space="0" w:color="auto"/>
            </w:tcBorders>
            <w:vAlign w:val="center"/>
          </w:tcPr>
          <w:p w14:paraId="0EEAB81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556" w:type="dxa"/>
            <w:tcBorders>
              <w:top w:val="single" w:sz="4" w:space="0" w:color="auto"/>
              <w:left w:val="nil"/>
              <w:bottom w:val="single" w:sz="4" w:space="0" w:color="auto"/>
              <w:right w:val="single" w:sz="8" w:space="0" w:color="auto"/>
            </w:tcBorders>
            <w:vAlign w:val="center"/>
          </w:tcPr>
          <w:p w14:paraId="5DA4003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tr w:rsidR="00D6140F" w14:paraId="5CF2FF9F"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15A2F23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w:t>
            </w:r>
          </w:p>
        </w:tc>
        <w:tc>
          <w:tcPr>
            <w:tcW w:w="2271" w:type="dxa"/>
            <w:tcBorders>
              <w:top w:val="single" w:sz="4" w:space="0" w:color="auto"/>
              <w:left w:val="nil"/>
              <w:bottom w:val="single" w:sz="4" w:space="0" w:color="auto"/>
              <w:right w:val="single" w:sz="4" w:space="0" w:color="auto"/>
            </w:tcBorders>
            <w:vAlign w:val="center"/>
          </w:tcPr>
          <w:p w14:paraId="27331A6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温升</w:t>
            </w:r>
          </w:p>
        </w:tc>
        <w:tc>
          <w:tcPr>
            <w:tcW w:w="1555" w:type="dxa"/>
            <w:tcBorders>
              <w:top w:val="single" w:sz="4" w:space="0" w:color="auto"/>
              <w:left w:val="nil"/>
              <w:bottom w:val="single" w:sz="4" w:space="0" w:color="auto"/>
              <w:right w:val="single" w:sz="4" w:space="0" w:color="auto"/>
            </w:tcBorders>
            <w:vAlign w:val="center"/>
          </w:tcPr>
          <w:p w14:paraId="6E887C8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5.7</w:t>
            </w:r>
          </w:p>
        </w:tc>
        <w:tc>
          <w:tcPr>
            <w:tcW w:w="1555" w:type="dxa"/>
            <w:tcBorders>
              <w:top w:val="single" w:sz="4" w:space="0" w:color="auto"/>
              <w:left w:val="nil"/>
              <w:bottom w:val="single" w:sz="4" w:space="0" w:color="auto"/>
              <w:right w:val="single" w:sz="4" w:space="0" w:color="auto"/>
            </w:tcBorders>
            <w:vAlign w:val="center"/>
          </w:tcPr>
          <w:p w14:paraId="051EB0E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6.6</w:t>
            </w:r>
          </w:p>
        </w:tc>
        <w:tc>
          <w:tcPr>
            <w:tcW w:w="1556" w:type="dxa"/>
            <w:tcBorders>
              <w:top w:val="single" w:sz="4" w:space="0" w:color="auto"/>
              <w:left w:val="nil"/>
              <w:bottom w:val="single" w:sz="4" w:space="0" w:color="auto"/>
              <w:right w:val="single" w:sz="4" w:space="0" w:color="auto"/>
            </w:tcBorders>
            <w:vAlign w:val="center"/>
          </w:tcPr>
          <w:p w14:paraId="0575174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556" w:type="dxa"/>
            <w:tcBorders>
              <w:top w:val="single" w:sz="4" w:space="0" w:color="auto"/>
              <w:left w:val="nil"/>
              <w:bottom w:val="single" w:sz="4" w:space="0" w:color="auto"/>
              <w:right w:val="single" w:sz="8" w:space="0" w:color="auto"/>
            </w:tcBorders>
            <w:vAlign w:val="center"/>
          </w:tcPr>
          <w:p w14:paraId="780B1A0B"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tr w:rsidR="00D6140F" w14:paraId="1F19C6B5"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714558B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7</w:t>
            </w:r>
          </w:p>
        </w:tc>
        <w:tc>
          <w:tcPr>
            <w:tcW w:w="2271" w:type="dxa"/>
            <w:tcBorders>
              <w:top w:val="single" w:sz="4" w:space="0" w:color="auto"/>
              <w:left w:val="nil"/>
              <w:bottom w:val="single" w:sz="4" w:space="0" w:color="auto"/>
              <w:right w:val="single" w:sz="4" w:space="0" w:color="auto"/>
            </w:tcBorders>
            <w:vAlign w:val="center"/>
          </w:tcPr>
          <w:p w14:paraId="0C6867A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蓄电池组</w:t>
            </w:r>
          </w:p>
        </w:tc>
        <w:tc>
          <w:tcPr>
            <w:tcW w:w="1555" w:type="dxa"/>
            <w:tcBorders>
              <w:top w:val="single" w:sz="4" w:space="0" w:color="auto"/>
              <w:left w:val="nil"/>
              <w:bottom w:val="single" w:sz="4" w:space="0" w:color="auto"/>
              <w:right w:val="single" w:sz="4" w:space="0" w:color="auto"/>
            </w:tcBorders>
            <w:vAlign w:val="center"/>
          </w:tcPr>
          <w:p w14:paraId="1C5D342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5.8</w:t>
            </w:r>
          </w:p>
        </w:tc>
        <w:tc>
          <w:tcPr>
            <w:tcW w:w="1555" w:type="dxa"/>
            <w:tcBorders>
              <w:top w:val="single" w:sz="4" w:space="0" w:color="auto"/>
              <w:left w:val="nil"/>
              <w:bottom w:val="single" w:sz="4" w:space="0" w:color="auto"/>
              <w:right w:val="single" w:sz="4" w:space="0" w:color="auto"/>
            </w:tcBorders>
            <w:vAlign w:val="center"/>
          </w:tcPr>
          <w:p w14:paraId="3EA5B44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6.7</w:t>
            </w:r>
          </w:p>
        </w:tc>
        <w:tc>
          <w:tcPr>
            <w:tcW w:w="1556" w:type="dxa"/>
            <w:tcBorders>
              <w:top w:val="single" w:sz="4" w:space="0" w:color="auto"/>
              <w:left w:val="nil"/>
              <w:bottom w:val="single" w:sz="4" w:space="0" w:color="auto"/>
              <w:right w:val="single" w:sz="4" w:space="0" w:color="auto"/>
            </w:tcBorders>
            <w:vAlign w:val="center"/>
          </w:tcPr>
          <w:p w14:paraId="7600C20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556" w:type="dxa"/>
            <w:tcBorders>
              <w:top w:val="single" w:sz="4" w:space="0" w:color="auto"/>
              <w:left w:val="nil"/>
              <w:bottom w:val="single" w:sz="4" w:space="0" w:color="auto"/>
              <w:right w:val="single" w:sz="8" w:space="0" w:color="auto"/>
            </w:tcBorders>
            <w:vAlign w:val="center"/>
          </w:tcPr>
          <w:p w14:paraId="162185E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tr w:rsidR="00D6140F" w14:paraId="4F342827"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3AE8C98C"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8</w:t>
            </w:r>
          </w:p>
        </w:tc>
        <w:tc>
          <w:tcPr>
            <w:tcW w:w="2271" w:type="dxa"/>
            <w:tcBorders>
              <w:top w:val="single" w:sz="4" w:space="0" w:color="auto"/>
              <w:left w:val="nil"/>
              <w:bottom w:val="single" w:sz="4" w:space="0" w:color="auto"/>
              <w:right w:val="single" w:sz="4" w:space="0" w:color="auto"/>
            </w:tcBorders>
            <w:vAlign w:val="center"/>
          </w:tcPr>
          <w:p w14:paraId="0F88D7C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直流供电能力</w:t>
            </w:r>
          </w:p>
        </w:tc>
        <w:tc>
          <w:tcPr>
            <w:tcW w:w="1555" w:type="dxa"/>
            <w:tcBorders>
              <w:top w:val="single" w:sz="4" w:space="0" w:color="auto"/>
              <w:left w:val="nil"/>
              <w:bottom w:val="single" w:sz="4" w:space="0" w:color="auto"/>
              <w:right w:val="single" w:sz="4" w:space="0" w:color="auto"/>
            </w:tcBorders>
            <w:vAlign w:val="center"/>
          </w:tcPr>
          <w:p w14:paraId="0FC9BD1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5.9</w:t>
            </w:r>
          </w:p>
        </w:tc>
        <w:tc>
          <w:tcPr>
            <w:tcW w:w="1555" w:type="dxa"/>
            <w:tcBorders>
              <w:top w:val="single" w:sz="4" w:space="0" w:color="auto"/>
              <w:left w:val="nil"/>
              <w:bottom w:val="single" w:sz="4" w:space="0" w:color="auto"/>
              <w:right w:val="single" w:sz="4" w:space="0" w:color="auto"/>
            </w:tcBorders>
            <w:vAlign w:val="center"/>
          </w:tcPr>
          <w:p w14:paraId="4966E04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6.8</w:t>
            </w:r>
          </w:p>
        </w:tc>
        <w:tc>
          <w:tcPr>
            <w:tcW w:w="1556" w:type="dxa"/>
            <w:tcBorders>
              <w:top w:val="single" w:sz="4" w:space="0" w:color="auto"/>
              <w:left w:val="nil"/>
              <w:bottom w:val="single" w:sz="4" w:space="0" w:color="auto"/>
              <w:right w:val="single" w:sz="4" w:space="0" w:color="auto"/>
            </w:tcBorders>
            <w:vAlign w:val="center"/>
          </w:tcPr>
          <w:p w14:paraId="0AB62ED4"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556" w:type="dxa"/>
            <w:tcBorders>
              <w:top w:val="single" w:sz="4" w:space="0" w:color="auto"/>
              <w:left w:val="nil"/>
              <w:bottom w:val="single" w:sz="4" w:space="0" w:color="auto"/>
              <w:right w:val="single" w:sz="8" w:space="0" w:color="auto"/>
            </w:tcBorders>
            <w:vAlign w:val="center"/>
          </w:tcPr>
          <w:p w14:paraId="0A2F2F3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tr w:rsidR="00D6140F" w14:paraId="04604BA6"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1EF536B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9</w:t>
            </w:r>
          </w:p>
        </w:tc>
        <w:tc>
          <w:tcPr>
            <w:tcW w:w="2271" w:type="dxa"/>
            <w:tcBorders>
              <w:top w:val="single" w:sz="4" w:space="0" w:color="auto"/>
              <w:left w:val="nil"/>
              <w:bottom w:val="single" w:sz="4" w:space="0" w:color="auto"/>
              <w:right w:val="single" w:sz="4" w:space="0" w:color="auto"/>
            </w:tcBorders>
            <w:vAlign w:val="center"/>
          </w:tcPr>
          <w:p w14:paraId="4040B61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充电装置</w:t>
            </w:r>
          </w:p>
        </w:tc>
        <w:tc>
          <w:tcPr>
            <w:tcW w:w="1555" w:type="dxa"/>
            <w:tcBorders>
              <w:top w:val="single" w:sz="4" w:space="0" w:color="auto"/>
              <w:left w:val="nil"/>
              <w:bottom w:val="single" w:sz="4" w:space="0" w:color="auto"/>
              <w:right w:val="single" w:sz="4" w:space="0" w:color="auto"/>
            </w:tcBorders>
            <w:vAlign w:val="center"/>
          </w:tcPr>
          <w:p w14:paraId="0D965F42"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5.10</w:t>
            </w:r>
          </w:p>
        </w:tc>
        <w:tc>
          <w:tcPr>
            <w:tcW w:w="1555" w:type="dxa"/>
            <w:tcBorders>
              <w:top w:val="single" w:sz="4" w:space="0" w:color="auto"/>
              <w:left w:val="nil"/>
              <w:bottom w:val="single" w:sz="4" w:space="0" w:color="auto"/>
              <w:right w:val="single" w:sz="4" w:space="0" w:color="auto"/>
            </w:tcBorders>
            <w:vAlign w:val="center"/>
          </w:tcPr>
          <w:p w14:paraId="5CD124B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6.9</w:t>
            </w:r>
          </w:p>
        </w:tc>
        <w:tc>
          <w:tcPr>
            <w:tcW w:w="1556" w:type="dxa"/>
            <w:tcBorders>
              <w:top w:val="single" w:sz="4" w:space="0" w:color="auto"/>
              <w:left w:val="nil"/>
              <w:bottom w:val="single" w:sz="4" w:space="0" w:color="auto"/>
              <w:right w:val="single" w:sz="4" w:space="0" w:color="auto"/>
            </w:tcBorders>
            <w:vAlign w:val="center"/>
          </w:tcPr>
          <w:p w14:paraId="5E7A741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556" w:type="dxa"/>
            <w:tcBorders>
              <w:top w:val="single" w:sz="4" w:space="0" w:color="auto"/>
              <w:left w:val="nil"/>
              <w:bottom w:val="single" w:sz="4" w:space="0" w:color="auto"/>
              <w:right w:val="single" w:sz="8" w:space="0" w:color="auto"/>
            </w:tcBorders>
            <w:vAlign w:val="center"/>
          </w:tcPr>
          <w:p w14:paraId="1AC4A0F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tr w:rsidR="00D6140F" w14:paraId="0C819993"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7D42D4F3"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10</w:t>
            </w:r>
          </w:p>
        </w:tc>
        <w:tc>
          <w:tcPr>
            <w:tcW w:w="2271" w:type="dxa"/>
            <w:tcBorders>
              <w:top w:val="single" w:sz="4" w:space="0" w:color="auto"/>
              <w:left w:val="nil"/>
              <w:bottom w:val="single" w:sz="4" w:space="0" w:color="auto"/>
              <w:right w:val="single" w:sz="4" w:space="0" w:color="auto"/>
            </w:tcBorders>
            <w:vAlign w:val="center"/>
          </w:tcPr>
          <w:p w14:paraId="07F0709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保护及告警功能</w:t>
            </w:r>
          </w:p>
        </w:tc>
        <w:tc>
          <w:tcPr>
            <w:tcW w:w="1555" w:type="dxa"/>
            <w:tcBorders>
              <w:top w:val="single" w:sz="4" w:space="0" w:color="auto"/>
              <w:left w:val="nil"/>
              <w:bottom w:val="single" w:sz="4" w:space="0" w:color="auto"/>
              <w:right w:val="single" w:sz="4" w:space="0" w:color="auto"/>
            </w:tcBorders>
            <w:vAlign w:val="center"/>
          </w:tcPr>
          <w:p w14:paraId="2E1BB2D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5.11</w:t>
            </w:r>
          </w:p>
        </w:tc>
        <w:tc>
          <w:tcPr>
            <w:tcW w:w="1555" w:type="dxa"/>
            <w:tcBorders>
              <w:top w:val="single" w:sz="4" w:space="0" w:color="auto"/>
              <w:left w:val="nil"/>
              <w:bottom w:val="single" w:sz="4" w:space="0" w:color="auto"/>
              <w:right w:val="single" w:sz="4" w:space="0" w:color="auto"/>
            </w:tcBorders>
            <w:vAlign w:val="center"/>
          </w:tcPr>
          <w:p w14:paraId="77A78F4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6.10</w:t>
            </w:r>
          </w:p>
        </w:tc>
        <w:tc>
          <w:tcPr>
            <w:tcW w:w="1556" w:type="dxa"/>
            <w:tcBorders>
              <w:top w:val="single" w:sz="4" w:space="0" w:color="auto"/>
              <w:left w:val="nil"/>
              <w:bottom w:val="single" w:sz="4" w:space="0" w:color="auto"/>
              <w:right w:val="single" w:sz="4" w:space="0" w:color="auto"/>
            </w:tcBorders>
          </w:tcPr>
          <w:p w14:paraId="722FAB91"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556" w:type="dxa"/>
            <w:tcBorders>
              <w:top w:val="single" w:sz="4" w:space="0" w:color="auto"/>
              <w:left w:val="nil"/>
              <w:bottom w:val="single" w:sz="4" w:space="0" w:color="auto"/>
              <w:right w:val="single" w:sz="8" w:space="0" w:color="auto"/>
            </w:tcBorders>
            <w:vAlign w:val="center"/>
          </w:tcPr>
          <w:p w14:paraId="29D5DCBA"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tr w:rsidR="00D6140F" w14:paraId="14716C2C"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62ED5340"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11</w:t>
            </w:r>
          </w:p>
        </w:tc>
        <w:tc>
          <w:tcPr>
            <w:tcW w:w="2271" w:type="dxa"/>
            <w:tcBorders>
              <w:top w:val="single" w:sz="4" w:space="0" w:color="auto"/>
              <w:left w:val="nil"/>
              <w:bottom w:val="single" w:sz="4" w:space="0" w:color="auto"/>
              <w:right w:val="single" w:sz="4" w:space="0" w:color="auto"/>
            </w:tcBorders>
            <w:vAlign w:val="center"/>
          </w:tcPr>
          <w:p w14:paraId="459F969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监控装置</w:t>
            </w:r>
          </w:p>
        </w:tc>
        <w:tc>
          <w:tcPr>
            <w:tcW w:w="1555" w:type="dxa"/>
            <w:tcBorders>
              <w:top w:val="single" w:sz="4" w:space="0" w:color="auto"/>
              <w:left w:val="nil"/>
              <w:bottom w:val="single" w:sz="4" w:space="0" w:color="auto"/>
              <w:right w:val="single" w:sz="4" w:space="0" w:color="auto"/>
            </w:tcBorders>
            <w:vAlign w:val="center"/>
          </w:tcPr>
          <w:p w14:paraId="1660FE9E"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5.12</w:t>
            </w:r>
          </w:p>
        </w:tc>
        <w:tc>
          <w:tcPr>
            <w:tcW w:w="1555" w:type="dxa"/>
            <w:tcBorders>
              <w:top w:val="single" w:sz="4" w:space="0" w:color="auto"/>
              <w:left w:val="nil"/>
              <w:bottom w:val="single" w:sz="4" w:space="0" w:color="auto"/>
              <w:right w:val="single" w:sz="4" w:space="0" w:color="auto"/>
            </w:tcBorders>
            <w:vAlign w:val="center"/>
          </w:tcPr>
          <w:p w14:paraId="2214AC1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6.11</w:t>
            </w:r>
          </w:p>
        </w:tc>
        <w:tc>
          <w:tcPr>
            <w:tcW w:w="1556" w:type="dxa"/>
            <w:tcBorders>
              <w:top w:val="single" w:sz="4" w:space="0" w:color="auto"/>
              <w:left w:val="nil"/>
              <w:bottom w:val="single" w:sz="4" w:space="0" w:color="auto"/>
              <w:right w:val="single" w:sz="4" w:space="0" w:color="auto"/>
            </w:tcBorders>
          </w:tcPr>
          <w:p w14:paraId="0E1BE7F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556" w:type="dxa"/>
            <w:tcBorders>
              <w:top w:val="single" w:sz="4" w:space="0" w:color="auto"/>
              <w:left w:val="nil"/>
              <w:bottom w:val="single" w:sz="4" w:space="0" w:color="auto"/>
              <w:right w:val="single" w:sz="8" w:space="0" w:color="auto"/>
            </w:tcBorders>
            <w:vAlign w:val="center"/>
          </w:tcPr>
          <w:p w14:paraId="5F9FE718"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bookmarkEnd w:id="54"/>
      <w:tr w:rsidR="00D6140F" w14:paraId="5E8CB324" w14:textId="77777777">
        <w:trPr>
          <w:jc w:val="center"/>
        </w:trPr>
        <w:tc>
          <w:tcPr>
            <w:tcW w:w="841" w:type="dxa"/>
            <w:tcBorders>
              <w:top w:val="single" w:sz="4" w:space="0" w:color="auto"/>
              <w:left w:val="single" w:sz="8" w:space="0" w:color="auto"/>
              <w:bottom w:val="single" w:sz="4" w:space="0" w:color="auto"/>
              <w:right w:val="single" w:sz="4" w:space="0" w:color="auto"/>
            </w:tcBorders>
            <w:vAlign w:val="center"/>
          </w:tcPr>
          <w:p w14:paraId="5E4F8F67"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12</w:t>
            </w:r>
          </w:p>
        </w:tc>
        <w:tc>
          <w:tcPr>
            <w:tcW w:w="2271" w:type="dxa"/>
            <w:tcBorders>
              <w:top w:val="single" w:sz="4" w:space="0" w:color="auto"/>
              <w:left w:val="nil"/>
              <w:bottom w:val="single" w:sz="4" w:space="0" w:color="auto"/>
              <w:right w:val="single" w:sz="4" w:space="0" w:color="auto"/>
            </w:tcBorders>
            <w:vAlign w:val="center"/>
          </w:tcPr>
          <w:p w14:paraId="2D3D3DD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hint="eastAsia"/>
                <w:sz w:val="28"/>
                <w:szCs w:val="28"/>
                <w:lang w:bidi="ar"/>
              </w:rPr>
              <w:t>电磁兼容性</w:t>
            </w:r>
          </w:p>
        </w:tc>
        <w:tc>
          <w:tcPr>
            <w:tcW w:w="1555" w:type="dxa"/>
            <w:tcBorders>
              <w:top w:val="single" w:sz="4" w:space="0" w:color="auto"/>
              <w:left w:val="nil"/>
              <w:bottom w:val="single" w:sz="4" w:space="0" w:color="auto"/>
              <w:right w:val="single" w:sz="4" w:space="0" w:color="auto"/>
            </w:tcBorders>
            <w:vAlign w:val="center"/>
          </w:tcPr>
          <w:p w14:paraId="2179DEEF"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5.13</w:t>
            </w:r>
          </w:p>
        </w:tc>
        <w:tc>
          <w:tcPr>
            <w:tcW w:w="1555" w:type="dxa"/>
            <w:tcBorders>
              <w:top w:val="single" w:sz="4" w:space="0" w:color="auto"/>
              <w:left w:val="nil"/>
              <w:bottom w:val="single" w:sz="4" w:space="0" w:color="auto"/>
              <w:right w:val="single" w:sz="4" w:space="0" w:color="auto"/>
            </w:tcBorders>
            <w:vAlign w:val="center"/>
          </w:tcPr>
          <w:p w14:paraId="5B6A466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6.12</w:t>
            </w:r>
          </w:p>
        </w:tc>
        <w:tc>
          <w:tcPr>
            <w:tcW w:w="1556" w:type="dxa"/>
            <w:tcBorders>
              <w:top w:val="single" w:sz="4" w:space="0" w:color="auto"/>
              <w:left w:val="nil"/>
              <w:bottom w:val="single" w:sz="4" w:space="0" w:color="auto"/>
              <w:right w:val="single" w:sz="4" w:space="0" w:color="auto"/>
            </w:tcBorders>
            <w:vAlign w:val="center"/>
          </w:tcPr>
          <w:p w14:paraId="171B8D26"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c>
          <w:tcPr>
            <w:tcW w:w="1556" w:type="dxa"/>
            <w:tcBorders>
              <w:top w:val="single" w:sz="4" w:space="0" w:color="auto"/>
              <w:left w:val="nil"/>
              <w:bottom w:val="single" w:sz="4" w:space="0" w:color="auto"/>
              <w:right w:val="single" w:sz="8" w:space="0" w:color="auto"/>
            </w:tcBorders>
            <w:vAlign w:val="center"/>
          </w:tcPr>
          <w:p w14:paraId="1702B955" w14:textId="77777777" w:rsidR="00D6140F" w:rsidRDefault="00000000">
            <w:pPr>
              <w:pStyle w:val="aff0"/>
              <w:autoSpaceDE w:val="0"/>
              <w:autoSpaceDN w:val="0"/>
              <w:spacing w:before="0" w:beforeAutospacing="0" w:after="0" w:afterAutospacing="0" w:line="360" w:lineRule="auto"/>
              <w:jc w:val="center"/>
              <w:rPr>
                <w:rFonts w:ascii="Times New Roman" w:hAnsi="Times New Roman" w:cs="Times New Roman"/>
                <w:sz w:val="28"/>
                <w:szCs w:val="28"/>
              </w:rPr>
            </w:pPr>
            <w:r>
              <w:rPr>
                <w:rFonts w:ascii="Times New Roman" w:hAnsi="Times New Roman" w:cs="Times New Roman"/>
                <w:sz w:val="28"/>
                <w:szCs w:val="28"/>
                <w:lang w:bidi="ar"/>
              </w:rPr>
              <w:t>√</w:t>
            </w:r>
          </w:p>
        </w:tc>
      </w:tr>
      <w:tr w:rsidR="00D6140F" w14:paraId="50D7AC34" w14:textId="77777777">
        <w:trPr>
          <w:jc w:val="center"/>
        </w:trPr>
        <w:tc>
          <w:tcPr>
            <w:tcW w:w="9334" w:type="dxa"/>
            <w:gridSpan w:val="6"/>
            <w:tcBorders>
              <w:top w:val="single" w:sz="4" w:space="0" w:color="auto"/>
              <w:left w:val="single" w:sz="8" w:space="0" w:color="auto"/>
              <w:bottom w:val="single" w:sz="8" w:space="0" w:color="auto"/>
              <w:right w:val="single" w:sz="8" w:space="0" w:color="auto"/>
            </w:tcBorders>
            <w:vAlign w:val="center"/>
          </w:tcPr>
          <w:p w14:paraId="56C14DEF" w14:textId="77777777" w:rsidR="00D6140F" w:rsidRDefault="00000000">
            <w:pPr>
              <w:pStyle w:val="aff0"/>
              <w:widowControl w:val="0"/>
              <w:numPr>
                <w:ilvl w:val="0"/>
                <w:numId w:val="13"/>
              </w:numPr>
              <w:autoSpaceDE w:val="0"/>
              <w:autoSpaceDN w:val="0"/>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sz w:val="28"/>
                <w:szCs w:val="28"/>
                <w:lang w:bidi="ar"/>
              </w:rPr>
              <w:t>“√”</w:t>
            </w:r>
            <w:r>
              <w:rPr>
                <w:rFonts w:ascii="Times New Roman" w:hAnsi="Times New Roman" w:cs="Times New Roman" w:hint="eastAsia"/>
                <w:sz w:val="28"/>
                <w:szCs w:val="28"/>
                <w:lang w:bidi="ar"/>
              </w:rPr>
              <w:t>为必检项目，</w:t>
            </w:r>
            <w:r>
              <w:rPr>
                <w:rFonts w:ascii="Times New Roman" w:hAnsi="Times New Roman" w:cs="Times New Roman"/>
                <w:sz w:val="28"/>
                <w:szCs w:val="28"/>
                <w:lang w:bidi="ar"/>
              </w:rPr>
              <w:t>“—”</w:t>
            </w:r>
            <w:r>
              <w:rPr>
                <w:rFonts w:ascii="Times New Roman" w:hAnsi="Times New Roman" w:cs="Times New Roman" w:hint="eastAsia"/>
                <w:sz w:val="28"/>
                <w:szCs w:val="28"/>
                <w:lang w:bidi="ar"/>
              </w:rPr>
              <w:t>为可选项目。</w:t>
            </w:r>
          </w:p>
        </w:tc>
      </w:tr>
    </w:tbl>
    <w:p w14:paraId="7CF633AF" w14:textId="77777777" w:rsidR="00D6140F" w:rsidRDefault="00000000">
      <w:pPr>
        <w:pStyle w:val="aff0"/>
        <w:numPr>
          <w:ilvl w:val="1"/>
          <w:numId w:val="8"/>
        </w:numPr>
        <w:spacing w:beforeLines="250" w:before="600" w:beforeAutospacing="0" w:afterLines="100" w:after="240" w:afterAutospacing="0" w:line="360" w:lineRule="auto"/>
        <w:jc w:val="both"/>
        <w:outlineLvl w:val="0"/>
        <w:rPr>
          <w:rFonts w:ascii="Times New Roman" w:hAnsi="Times New Roman" w:cs="Times New Roman"/>
          <w:sz w:val="28"/>
          <w:szCs w:val="28"/>
        </w:rPr>
      </w:pPr>
      <w:bookmarkStart w:id="55" w:name="_Toc201072319"/>
      <w:bookmarkStart w:id="56" w:name="_Toc201336175"/>
      <w:bookmarkStart w:id="57" w:name="_Toc202371383"/>
      <w:r>
        <w:rPr>
          <w:rFonts w:ascii="Times New Roman" w:eastAsia="黑体" w:hAnsi="Times New Roman" w:cs="Times New Roman" w:hint="eastAsia"/>
          <w:sz w:val="28"/>
          <w:szCs w:val="28"/>
          <w:lang w:bidi="ar"/>
        </w:rPr>
        <w:t>标志</w:t>
      </w:r>
      <w:bookmarkEnd w:id="55"/>
      <w:bookmarkEnd w:id="56"/>
      <w:bookmarkEnd w:id="57"/>
    </w:p>
    <w:p w14:paraId="0C29B6E4" w14:textId="77777777" w:rsidR="00D6140F" w:rsidRDefault="00000000">
      <w:pPr>
        <w:pStyle w:val="aff0"/>
        <w:numPr>
          <w:ilvl w:val="2"/>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产品的开关、仪表、信号灯、光字牌、动力母线、控制母线等，应有相应的文字符号作为标识，并与接线图上的文字符号一致，字迹应清晰易辨、不退色、不脱落、布置均匀、便于观察，应符合</w:t>
      </w:r>
      <w:r>
        <w:rPr>
          <w:rFonts w:ascii="Times New Roman" w:hAnsi="Times New Roman" w:cs="Times New Roman"/>
          <w:sz w:val="28"/>
          <w:szCs w:val="28"/>
          <w:lang w:bidi="ar"/>
        </w:rPr>
        <w:t>GB/T 191-2008</w:t>
      </w:r>
      <w:r>
        <w:rPr>
          <w:rFonts w:ascii="Times New Roman" w:hAnsi="Times New Roman" w:cs="Times New Roman" w:hint="eastAsia"/>
          <w:sz w:val="28"/>
          <w:szCs w:val="28"/>
          <w:lang w:bidi="ar"/>
        </w:rPr>
        <w:t>的规定。</w:t>
      </w:r>
    </w:p>
    <w:p w14:paraId="3759F51D" w14:textId="77777777" w:rsidR="00D6140F" w:rsidRDefault="00000000">
      <w:pPr>
        <w:pStyle w:val="aff0"/>
        <w:numPr>
          <w:ilvl w:val="2"/>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产品应有铭牌，铭牌应安装在设备的明显位置，铭牌上应标明以下内容：</w:t>
      </w:r>
    </w:p>
    <w:p w14:paraId="111D1A6D"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生产商名称或商标；</w:t>
      </w:r>
    </w:p>
    <w:p w14:paraId="248B869D"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产品名称；</w:t>
      </w:r>
    </w:p>
    <w:p w14:paraId="17B805A9"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产品型号；</w:t>
      </w:r>
    </w:p>
    <w:p w14:paraId="09BDE8F5"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lastRenderedPageBreak/>
        <w:t>产品技术参数；</w:t>
      </w:r>
    </w:p>
    <w:p w14:paraId="559EBA32" w14:textId="77777777" w:rsidR="00D6140F" w:rsidRDefault="00000000">
      <w:pPr>
        <w:pStyle w:val="aff0"/>
        <w:numPr>
          <w:ilvl w:val="1"/>
          <w:numId w:val="12"/>
        </w:numPr>
        <w:autoSpaceDE w:val="0"/>
        <w:autoSpaceDN w:val="0"/>
        <w:spacing w:before="0" w:beforeAutospacing="0" w:after="0" w:afterAutospacing="0" w:line="360" w:lineRule="auto"/>
        <w:ind w:firstLine="0"/>
        <w:jc w:val="both"/>
        <w:rPr>
          <w:rFonts w:ascii="Times New Roman" w:hAnsi="Times New Roman" w:cs="Times New Roman"/>
          <w:sz w:val="28"/>
          <w:szCs w:val="28"/>
        </w:rPr>
      </w:pPr>
      <w:r>
        <w:rPr>
          <w:rFonts w:ascii="Times New Roman" w:hAnsi="Times New Roman" w:cs="Times New Roman" w:hint="eastAsia"/>
          <w:sz w:val="28"/>
          <w:szCs w:val="28"/>
          <w:lang w:bidi="ar"/>
        </w:rPr>
        <w:t>蓄电池组额定容量（</w:t>
      </w:r>
      <w:r>
        <w:rPr>
          <w:rFonts w:ascii="Times New Roman" w:hAnsi="Times New Roman" w:cs="Times New Roman"/>
          <w:sz w:val="28"/>
          <w:szCs w:val="28"/>
          <w:lang w:bidi="ar"/>
        </w:rPr>
        <w:t>Ah</w:t>
      </w:r>
      <w:r>
        <w:rPr>
          <w:rFonts w:ascii="Times New Roman" w:hAnsi="Times New Roman" w:cs="Times New Roman" w:hint="eastAsia"/>
          <w:sz w:val="28"/>
          <w:szCs w:val="28"/>
          <w:lang w:bidi="ar"/>
        </w:rPr>
        <w:t>）；</w:t>
      </w:r>
    </w:p>
    <w:p w14:paraId="4559FD09" w14:textId="77777777" w:rsidR="00D6140F" w:rsidRDefault="00000000">
      <w:pPr>
        <w:pStyle w:val="aff0"/>
        <w:numPr>
          <w:ilvl w:val="1"/>
          <w:numId w:val="12"/>
        </w:numPr>
        <w:autoSpaceDE w:val="0"/>
        <w:autoSpaceDN w:val="0"/>
        <w:spacing w:before="0" w:beforeAutospacing="0" w:after="0" w:afterAutospacing="0" w:line="360" w:lineRule="auto"/>
        <w:ind w:firstLine="0"/>
        <w:jc w:val="both"/>
        <w:rPr>
          <w:rFonts w:ascii="Times New Roman" w:hAnsi="Times New Roman" w:cs="Times New Roman"/>
          <w:sz w:val="28"/>
          <w:szCs w:val="28"/>
        </w:rPr>
      </w:pPr>
      <w:r>
        <w:rPr>
          <w:rFonts w:ascii="Times New Roman" w:hAnsi="Times New Roman" w:cs="Times New Roman" w:hint="eastAsia"/>
          <w:sz w:val="28"/>
          <w:szCs w:val="28"/>
          <w:lang w:bidi="ar"/>
        </w:rPr>
        <w:t>额定输入交流电压（</w:t>
      </w:r>
      <w:r>
        <w:rPr>
          <w:rFonts w:ascii="Times New Roman" w:hAnsi="Times New Roman" w:cs="Times New Roman"/>
          <w:sz w:val="28"/>
          <w:szCs w:val="28"/>
          <w:lang w:bidi="ar"/>
        </w:rPr>
        <w:t>V</w:t>
      </w:r>
      <w:r>
        <w:rPr>
          <w:rFonts w:ascii="Times New Roman" w:hAnsi="Times New Roman" w:cs="Times New Roman" w:hint="eastAsia"/>
          <w:sz w:val="28"/>
          <w:szCs w:val="28"/>
          <w:lang w:bidi="ar"/>
        </w:rPr>
        <w:t>）；</w:t>
      </w:r>
    </w:p>
    <w:p w14:paraId="284D1930" w14:textId="77777777" w:rsidR="00D6140F" w:rsidRDefault="00000000">
      <w:pPr>
        <w:pStyle w:val="aff0"/>
        <w:numPr>
          <w:ilvl w:val="1"/>
          <w:numId w:val="12"/>
        </w:numPr>
        <w:autoSpaceDE w:val="0"/>
        <w:autoSpaceDN w:val="0"/>
        <w:spacing w:before="0" w:beforeAutospacing="0" w:after="0" w:afterAutospacing="0" w:line="360" w:lineRule="auto"/>
        <w:ind w:firstLine="0"/>
        <w:jc w:val="both"/>
        <w:rPr>
          <w:rFonts w:ascii="Times New Roman" w:hAnsi="Times New Roman" w:cs="Times New Roman"/>
          <w:sz w:val="28"/>
          <w:szCs w:val="28"/>
        </w:rPr>
      </w:pPr>
      <w:r>
        <w:rPr>
          <w:rFonts w:ascii="Times New Roman" w:hAnsi="Times New Roman" w:cs="Times New Roman" w:hint="eastAsia"/>
          <w:sz w:val="28"/>
          <w:szCs w:val="28"/>
          <w:lang w:bidi="ar"/>
        </w:rPr>
        <w:t>直流额定电流（</w:t>
      </w:r>
      <w:r>
        <w:rPr>
          <w:rFonts w:ascii="Times New Roman" w:hAnsi="Times New Roman" w:cs="Times New Roman"/>
          <w:sz w:val="28"/>
          <w:szCs w:val="28"/>
          <w:lang w:bidi="ar"/>
        </w:rPr>
        <w:t>A</w:t>
      </w:r>
      <w:r>
        <w:rPr>
          <w:rFonts w:ascii="Times New Roman" w:hAnsi="Times New Roman" w:cs="Times New Roman" w:hint="eastAsia"/>
          <w:sz w:val="28"/>
          <w:szCs w:val="28"/>
          <w:lang w:bidi="ar"/>
        </w:rPr>
        <w:t>）；</w:t>
      </w:r>
    </w:p>
    <w:p w14:paraId="30CC14E4" w14:textId="77777777" w:rsidR="00D6140F" w:rsidRDefault="00000000">
      <w:pPr>
        <w:pStyle w:val="aff0"/>
        <w:numPr>
          <w:ilvl w:val="1"/>
          <w:numId w:val="12"/>
        </w:numPr>
        <w:autoSpaceDE w:val="0"/>
        <w:autoSpaceDN w:val="0"/>
        <w:spacing w:before="0" w:beforeAutospacing="0" w:after="0" w:afterAutospacing="0" w:line="360" w:lineRule="auto"/>
        <w:ind w:firstLine="0"/>
        <w:jc w:val="both"/>
        <w:rPr>
          <w:rFonts w:ascii="Times New Roman" w:hAnsi="Times New Roman" w:cs="Times New Roman"/>
          <w:sz w:val="28"/>
          <w:szCs w:val="28"/>
        </w:rPr>
      </w:pPr>
      <w:r>
        <w:rPr>
          <w:rFonts w:ascii="Times New Roman" w:hAnsi="Times New Roman" w:cs="Times New Roman" w:hint="eastAsia"/>
          <w:sz w:val="28"/>
          <w:szCs w:val="28"/>
          <w:lang w:bidi="ar"/>
        </w:rPr>
        <w:t>直流标称电压（</w:t>
      </w:r>
      <w:r>
        <w:rPr>
          <w:rFonts w:ascii="Times New Roman" w:hAnsi="Times New Roman" w:cs="Times New Roman"/>
          <w:sz w:val="28"/>
          <w:szCs w:val="28"/>
          <w:lang w:bidi="ar"/>
        </w:rPr>
        <w:t>V</w:t>
      </w:r>
      <w:r>
        <w:rPr>
          <w:rFonts w:ascii="Times New Roman" w:hAnsi="Times New Roman" w:cs="Times New Roman" w:hint="eastAsia"/>
          <w:sz w:val="28"/>
          <w:szCs w:val="28"/>
          <w:lang w:bidi="ar"/>
        </w:rPr>
        <w:t>）。</w:t>
      </w:r>
    </w:p>
    <w:p w14:paraId="204A2920"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产品质量；</w:t>
      </w:r>
    </w:p>
    <w:p w14:paraId="5818703D"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出厂编号；</w:t>
      </w:r>
    </w:p>
    <w:p w14:paraId="3C96B62B"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生产日期。</w:t>
      </w:r>
    </w:p>
    <w:p w14:paraId="7CD75992" w14:textId="77777777" w:rsidR="00D6140F" w:rsidRDefault="00000000">
      <w:pPr>
        <w:pStyle w:val="aff0"/>
        <w:numPr>
          <w:ilvl w:val="2"/>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在产品包装的适当位置，应标有显著、醒目、不易擦除的包装标志，具体标签信息可包括以下内容：</w:t>
      </w:r>
    </w:p>
    <w:p w14:paraId="6C9440F4"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bookmarkStart w:id="58" w:name="OLE_LINK1"/>
      <w:r>
        <w:rPr>
          <w:rFonts w:ascii="Times New Roman" w:hAnsi="Times New Roman" w:cs="Times New Roman" w:hint="eastAsia"/>
          <w:sz w:val="28"/>
          <w:szCs w:val="28"/>
          <w:lang w:bidi="ar"/>
        </w:rPr>
        <w:t>生产商名称或商标；</w:t>
      </w:r>
      <w:bookmarkEnd w:id="58"/>
      <w:r>
        <w:rPr>
          <w:rFonts w:ascii="Times New Roman" w:hAnsi="Times New Roman" w:cs="Times New Roman"/>
          <w:sz w:val="28"/>
          <w:szCs w:val="28"/>
          <w:lang w:bidi="ar"/>
        </w:rPr>
        <w:t xml:space="preserve"> </w:t>
      </w:r>
    </w:p>
    <w:p w14:paraId="0E8CC7DB"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产品名称；</w:t>
      </w:r>
    </w:p>
    <w:p w14:paraId="49DBCFBC"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产品型号；</w:t>
      </w:r>
    </w:p>
    <w:p w14:paraId="10BD3B76"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产品数量、重量；</w:t>
      </w:r>
    </w:p>
    <w:p w14:paraId="469EE161"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生产日期及生产地点；</w:t>
      </w:r>
    </w:p>
    <w:p w14:paraId="583912F7"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执行标准代号、批号；</w:t>
      </w:r>
    </w:p>
    <w:p w14:paraId="20996792"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质量检验合格证明；</w:t>
      </w:r>
    </w:p>
    <w:p w14:paraId="38271DB6"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检验员代号；</w:t>
      </w:r>
    </w:p>
    <w:p w14:paraId="4FABA882"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使用和贮存注意事项；</w:t>
      </w:r>
    </w:p>
    <w:p w14:paraId="076C5175"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表征上述信息的二维码。</w:t>
      </w:r>
    </w:p>
    <w:p w14:paraId="617D9AE4" w14:textId="77777777" w:rsidR="00D6140F" w:rsidRDefault="00000000">
      <w:pPr>
        <w:pStyle w:val="aff0"/>
        <w:numPr>
          <w:ilvl w:val="2"/>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产品应附有质量检验合格证明，合格证上应标明：</w:t>
      </w:r>
    </w:p>
    <w:p w14:paraId="2AAC0F2C"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生产商标识；</w:t>
      </w:r>
    </w:p>
    <w:p w14:paraId="25CEC581"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产品批次号；</w:t>
      </w:r>
    </w:p>
    <w:p w14:paraId="087BBA63"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产品标准编号；</w:t>
      </w:r>
    </w:p>
    <w:p w14:paraId="0DAA173F"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lastRenderedPageBreak/>
        <w:t>生产日期。</w:t>
      </w:r>
    </w:p>
    <w:p w14:paraId="514A96F7" w14:textId="77777777" w:rsidR="00D6140F" w:rsidRDefault="00000000">
      <w:pPr>
        <w:pStyle w:val="aff0"/>
        <w:numPr>
          <w:ilvl w:val="2"/>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在产品包装外箱的适当位置，应标有显著、醒目、不易擦除的包装标志，具体标签信息可包括以下内容：</w:t>
      </w:r>
    </w:p>
    <w:p w14:paraId="358E5BB8"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生产商名称或商标；</w:t>
      </w:r>
      <w:r>
        <w:rPr>
          <w:rFonts w:ascii="Times New Roman" w:hAnsi="Times New Roman" w:cs="Times New Roman"/>
          <w:sz w:val="28"/>
          <w:szCs w:val="28"/>
          <w:lang w:bidi="ar"/>
        </w:rPr>
        <w:t xml:space="preserve"> </w:t>
      </w:r>
    </w:p>
    <w:p w14:paraId="31618174"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产品名称；</w:t>
      </w:r>
    </w:p>
    <w:p w14:paraId="04B0104B"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产品规格；</w:t>
      </w:r>
    </w:p>
    <w:p w14:paraId="716DB5DB"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产品数量、重量；</w:t>
      </w:r>
    </w:p>
    <w:p w14:paraId="18E67DA2"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生产日期及生产地点；</w:t>
      </w:r>
    </w:p>
    <w:p w14:paraId="5D6E790E"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到站（港）及收货单位；</w:t>
      </w:r>
      <w:r>
        <w:rPr>
          <w:rFonts w:ascii="Times New Roman" w:hAnsi="Times New Roman" w:cs="Times New Roman"/>
          <w:sz w:val="28"/>
          <w:szCs w:val="28"/>
          <w:lang w:bidi="ar"/>
        </w:rPr>
        <w:t xml:space="preserve"> </w:t>
      </w:r>
    </w:p>
    <w:p w14:paraId="7226F9AE"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发站（港）及发货单位；</w:t>
      </w:r>
    </w:p>
    <w:p w14:paraId="5C45821E"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包装箱尺寸（长</w:t>
      </w:r>
      <w:r>
        <w:rPr>
          <w:rFonts w:ascii="Times New Roman" w:hAnsi="Times New Roman" w:cs="Times New Roman"/>
          <w:sz w:val="28"/>
          <w:szCs w:val="28"/>
          <w:lang w:bidi="ar"/>
        </w:rPr>
        <w:t>×</w:t>
      </w:r>
      <w:r>
        <w:rPr>
          <w:rFonts w:ascii="Times New Roman" w:hAnsi="Times New Roman" w:cs="Times New Roman" w:hint="eastAsia"/>
          <w:sz w:val="28"/>
          <w:szCs w:val="28"/>
          <w:lang w:bidi="ar"/>
        </w:rPr>
        <w:t>宽</w:t>
      </w:r>
      <w:r>
        <w:rPr>
          <w:rFonts w:ascii="Times New Roman" w:hAnsi="Times New Roman" w:cs="Times New Roman"/>
          <w:sz w:val="28"/>
          <w:szCs w:val="28"/>
          <w:lang w:bidi="ar"/>
        </w:rPr>
        <w:t>×</w:t>
      </w:r>
      <w:r>
        <w:rPr>
          <w:rFonts w:ascii="Times New Roman" w:hAnsi="Times New Roman" w:cs="Times New Roman" w:hint="eastAsia"/>
          <w:sz w:val="28"/>
          <w:szCs w:val="28"/>
          <w:lang w:bidi="ar"/>
        </w:rPr>
        <w:t>高）；</w:t>
      </w:r>
    </w:p>
    <w:p w14:paraId="719DA71E"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质量体系认证。</w:t>
      </w:r>
    </w:p>
    <w:p w14:paraId="48210B28" w14:textId="77777777" w:rsidR="00D6140F" w:rsidRDefault="00000000">
      <w:pPr>
        <w:pStyle w:val="aff0"/>
        <w:numPr>
          <w:ilvl w:val="1"/>
          <w:numId w:val="8"/>
        </w:numPr>
        <w:spacing w:beforeLines="100" w:before="240" w:beforeAutospacing="0" w:afterLines="100" w:after="240" w:afterAutospacing="0" w:line="360" w:lineRule="auto"/>
        <w:jc w:val="both"/>
        <w:outlineLvl w:val="0"/>
        <w:rPr>
          <w:rFonts w:ascii="Times New Roman" w:hAnsi="Times New Roman" w:cs="Times New Roman"/>
          <w:sz w:val="28"/>
          <w:szCs w:val="28"/>
        </w:rPr>
      </w:pPr>
      <w:bookmarkStart w:id="59" w:name="_Toc201072320"/>
      <w:bookmarkStart w:id="60" w:name="_Toc201336176"/>
      <w:bookmarkStart w:id="61" w:name="_Toc202371384"/>
      <w:r>
        <w:rPr>
          <w:rFonts w:ascii="Times New Roman" w:eastAsia="黑体" w:hAnsi="Times New Roman" w:cs="Times New Roman" w:hint="eastAsia"/>
          <w:sz w:val="28"/>
          <w:szCs w:val="28"/>
          <w:lang w:bidi="ar"/>
        </w:rPr>
        <w:t>包装、运输和贮存</w:t>
      </w:r>
      <w:bookmarkEnd w:id="59"/>
      <w:bookmarkEnd w:id="60"/>
      <w:bookmarkEnd w:id="61"/>
    </w:p>
    <w:p w14:paraId="36B5CEAE"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包装</w:t>
      </w:r>
    </w:p>
    <w:p w14:paraId="77C6B82F"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产品包装应防潮、防振、防腐蚀，符合</w:t>
      </w:r>
      <w:r>
        <w:rPr>
          <w:rFonts w:ascii="Times New Roman" w:hAnsi="Times New Roman" w:cs="Times New Roman"/>
          <w:sz w:val="28"/>
          <w:szCs w:val="28"/>
          <w:lang w:bidi="ar"/>
        </w:rPr>
        <w:t>GB/T 13384-2008</w:t>
      </w:r>
      <w:r>
        <w:rPr>
          <w:rFonts w:ascii="Times New Roman" w:hAnsi="Times New Roman" w:cs="Times New Roman" w:hint="eastAsia"/>
          <w:sz w:val="28"/>
          <w:szCs w:val="28"/>
          <w:lang w:bidi="ar"/>
        </w:rPr>
        <w:t>的规定。</w:t>
      </w:r>
    </w:p>
    <w:p w14:paraId="1D94CE26"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产品如需使用瓦楞纸箱时，箱内宜垫有防潮纸或塑料薄膜等防潮材料，所用纸箱材料应符合</w:t>
      </w:r>
      <w:r>
        <w:rPr>
          <w:rFonts w:ascii="Times New Roman" w:hAnsi="Times New Roman" w:cs="Times New Roman"/>
          <w:sz w:val="28"/>
          <w:szCs w:val="28"/>
          <w:lang w:bidi="ar"/>
        </w:rPr>
        <w:t>GB/T 6543—2008</w:t>
      </w:r>
      <w:r>
        <w:rPr>
          <w:rFonts w:ascii="Times New Roman" w:hAnsi="Times New Roman" w:cs="Times New Roman" w:hint="eastAsia"/>
          <w:sz w:val="28"/>
          <w:szCs w:val="28"/>
          <w:lang w:bidi="ar"/>
        </w:rPr>
        <w:t>的要求。</w:t>
      </w:r>
    </w:p>
    <w:p w14:paraId="70B55102"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应牢固地固定在包装箱体内，附件、备件、工具应固定在包装箱内空隙处。</w:t>
      </w:r>
    </w:p>
    <w:p w14:paraId="76F1A552"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随机文件应采用塑料袋封装，放入包装箱内，在包装箱外相应部位上注明</w:t>
      </w:r>
      <w:r>
        <w:rPr>
          <w:rFonts w:ascii="Times New Roman" w:hAnsi="Times New Roman" w:cs="Times New Roman"/>
          <w:sz w:val="28"/>
          <w:szCs w:val="28"/>
          <w:lang w:bidi="ar"/>
        </w:rPr>
        <w:t>“</w:t>
      </w:r>
      <w:r>
        <w:rPr>
          <w:rFonts w:ascii="Times New Roman" w:hAnsi="Times New Roman" w:cs="Times New Roman" w:hint="eastAsia"/>
          <w:sz w:val="28"/>
          <w:szCs w:val="28"/>
          <w:lang w:bidi="ar"/>
        </w:rPr>
        <w:t>箱内装有随机文件</w:t>
      </w:r>
      <w:r>
        <w:rPr>
          <w:rFonts w:ascii="Times New Roman" w:hAnsi="Times New Roman" w:cs="Times New Roman"/>
          <w:sz w:val="28"/>
          <w:szCs w:val="28"/>
          <w:lang w:bidi="ar"/>
        </w:rPr>
        <w:t>”</w:t>
      </w:r>
      <w:r>
        <w:rPr>
          <w:rFonts w:ascii="Times New Roman" w:hAnsi="Times New Roman" w:cs="Times New Roman" w:hint="eastAsia"/>
          <w:sz w:val="28"/>
          <w:szCs w:val="28"/>
          <w:lang w:bidi="ar"/>
        </w:rPr>
        <w:t>字样。</w:t>
      </w:r>
    </w:p>
    <w:p w14:paraId="2F6034B3"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随机文件应至少包括：</w:t>
      </w:r>
    </w:p>
    <w:p w14:paraId="18D27EE3"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装箱清单；</w:t>
      </w:r>
    </w:p>
    <w:p w14:paraId="5E5A855B"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lastRenderedPageBreak/>
        <w:t>出厂检验报告；</w:t>
      </w:r>
    </w:p>
    <w:p w14:paraId="51BAEB6B"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产品合格证；</w:t>
      </w:r>
    </w:p>
    <w:p w14:paraId="0AE64F47"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安装使用说明书；</w:t>
      </w:r>
    </w:p>
    <w:p w14:paraId="407BFD62"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电气原理图和接线图；</w:t>
      </w:r>
    </w:p>
    <w:p w14:paraId="6FB460FB" w14:textId="77777777" w:rsidR="00D6140F" w:rsidRDefault="00000000">
      <w:pPr>
        <w:pStyle w:val="aff0"/>
        <w:numPr>
          <w:ilvl w:val="0"/>
          <w:numId w:val="12"/>
        </w:numPr>
        <w:spacing w:before="0" w:beforeAutospacing="0" w:after="0" w:afterAutospacing="0" w:line="360" w:lineRule="auto"/>
        <w:rPr>
          <w:rFonts w:ascii="Times New Roman" w:hAnsi="Times New Roman" w:cs="Times New Roman"/>
          <w:sz w:val="28"/>
          <w:szCs w:val="28"/>
        </w:rPr>
      </w:pPr>
      <w:r>
        <w:rPr>
          <w:rFonts w:ascii="Times New Roman" w:hAnsi="Times New Roman" w:cs="Times New Roman" w:hint="eastAsia"/>
          <w:sz w:val="28"/>
          <w:szCs w:val="28"/>
          <w:lang w:bidi="ar"/>
        </w:rPr>
        <w:t>随机附件及备件清单。</w:t>
      </w:r>
    </w:p>
    <w:p w14:paraId="75F968DA"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运输</w:t>
      </w:r>
    </w:p>
    <w:p w14:paraId="7C387425"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装卸货时，应轻拿轻放，不应扔摔、撞击、挤压和倾倒放置等。</w:t>
      </w:r>
    </w:p>
    <w:p w14:paraId="1CCCA083"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运输过程中应防雨、防尘、防摔等，产品不应与油、酸、碱、有毒、有害物质混装混运。</w:t>
      </w:r>
    </w:p>
    <w:p w14:paraId="713678CF" w14:textId="77777777" w:rsidR="00D6140F" w:rsidRDefault="00000000">
      <w:pPr>
        <w:pStyle w:val="aff0"/>
        <w:numPr>
          <w:ilvl w:val="2"/>
          <w:numId w:val="8"/>
        </w:numPr>
        <w:spacing w:beforeLines="50" w:before="120" w:beforeAutospacing="0" w:afterLines="50" w:after="120" w:afterAutospacing="0" w:line="360" w:lineRule="auto"/>
        <w:jc w:val="both"/>
        <w:outlineLvl w:val="1"/>
        <w:rPr>
          <w:rFonts w:ascii="Times New Roman" w:hAnsi="Times New Roman" w:cs="Times New Roman"/>
          <w:sz w:val="28"/>
          <w:szCs w:val="28"/>
        </w:rPr>
      </w:pPr>
      <w:r>
        <w:rPr>
          <w:rFonts w:ascii="Times New Roman" w:eastAsia="黑体" w:hAnsi="Times New Roman" w:cs="Times New Roman" w:hint="eastAsia"/>
          <w:sz w:val="28"/>
          <w:szCs w:val="28"/>
          <w:lang w:bidi="ar"/>
        </w:rPr>
        <w:t>贮存</w:t>
      </w:r>
    </w:p>
    <w:p w14:paraId="51C59861"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产品应贮存在通风、干燥、洁净的仓库中，不应淋雨、曝晒、凝露和霜冻。</w:t>
      </w:r>
    </w:p>
    <w:p w14:paraId="2473B2C2"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贮存环境温度宜控制在</w:t>
      </w:r>
      <w:r>
        <w:rPr>
          <w:rFonts w:ascii="Times New Roman" w:hAnsi="Times New Roman" w:cs="Times New Roman"/>
          <w:sz w:val="28"/>
          <w:szCs w:val="28"/>
          <w:lang w:bidi="ar"/>
        </w:rPr>
        <w:t>-25℃</w:t>
      </w:r>
      <w:r>
        <w:rPr>
          <w:rFonts w:ascii="Times New Roman" w:hAnsi="Times New Roman" w:cs="Times New Roman" w:hint="eastAsia"/>
          <w:sz w:val="28"/>
          <w:szCs w:val="28"/>
          <w:lang w:bidi="ar"/>
        </w:rPr>
        <w:t>～</w:t>
      </w:r>
      <w:r>
        <w:rPr>
          <w:rFonts w:ascii="Times New Roman" w:hAnsi="Times New Roman" w:cs="Times New Roman"/>
          <w:sz w:val="28"/>
          <w:szCs w:val="28"/>
          <w:lang w:bidi="ar"/>
        </w:rPr>
        <w:t>55℃</w:t>
      </w:r>
      <w:r>
        <w:rPr>
          <w:rFonts w:ascii="Times New Roman" w:hAnsi="Times New Roman" w:cs="Times New Roman" w:hint="eastAsia"/>
          <w:sz w:val="28"/>
          <w:szCs w:val="28"/>
          <w:lang w:bidi="ar"/>
        </w:rPr>
        <w:t>，月平均相对湿度不宜大于</w:t>
      </w:r>
      <w:r>
        <w:rPr>
          <w:rFonts w:ascii="Times New Roman" w:hAnsi="Times New Roman" w:cs="Times New Roman"/>
          <w:sz w:val="28"/>
          <w:szCs w:val="28"/>
          <w:lang w:bidi="ar"/>
        </w:rPr>
        <w:t>90%</w:t>
      </w:r>
      <w:r>
        <w:rPr>
          <w:rFonts w:ascii="Times New Roman" w:hAnsi="Times New Roman" w:cs="Times New Roman" w:hint="eastAsia"/>
          <w:sz w:val="28"/>
          <w:szCs w:val="28"/>
          <w:lang w:bidi="ar"/>
        </w:rPr>
        <w:t>。</w:t>
      </w:r>
    </w:p>
    <w:p w14:paraId="059D7713" w14:textId="77777777" w:rsidR="00D6140F" w:rsidRDefault="00000000">
      <w:pPr>
        <w:pStyle w:val="aff0"/>
        <w:widowControl w:val="0"/>
        <w:numPr>
          <w:ilvl w:val="3"/>
          <w:numId w:val="8"/>
        </w:numPr>
        <w:spacing w:before="0" w:beforeAutospacing="0" w:after="0" w:afterAutospacing="0" w:line="360" w:lineRule="auto"/>
        <w:jc w:val="both"/>
        <w:rPr>
          <w:rFonts w:ascii="Times New Roman" w:hAnsi="Times New Roman" w:cs="Times New Roman"/>
          <w:sz w:val="28"/>
          <w:szCs w:val="28"/>
        </w:rPr>
      </w:pPr>
      <w:r>
        <w:rPr>
          <w:rFonts w:ascii="Times New Roman" w:hAnsi="Times New Roman" w:cs="Times New Roman" w:hint="eastAsia"/>
          <w:sz w:val="28"/>
          <w:szCs w:val="28"/>
          <w:lang w:bidi="ar"/>
        </w:rPr>
        <w:t>产品不应与酸、碱、有毒、有害及其他腐蚀性物质同仓库贮存。</w:t>
      </w:r>
    </w:p>
    <w:p w14:paraId="04EDC908" w14:textId="77777777" w:rsidR="00D6140F" w:rsidRDefault="00000000">
      <w:pPr>
        <w:pStyle w:val="aff8"/>
        <w:spacing w:line="360" w:lineRule="auto"/>
        <w:ind w:firstLineChars="0" w:firstLine="0"/>
        <w:outlineLvl w:val="0"/>
        <w:rPr>
          <w:rFonts w:ascii="Times New Roman" w:eastAsia="黑体" w:hAnsi="Times New Roman" w:cs="Times New Roman"/>
          <w:b/>
          <w:kern w:val="0"/>
          <w:sz w:val="30"/>
          <w:szCs w:val="30"/>
        </w:rPr>
      </w:pPr>
      <w:bookmarkStart w:id="62" w:name="_Toc12675"/>
      <w:r>
        <w:rPr>
          <w:rFonts w:ascii="Times New Roman" w:eastAsia="黑体" w:hAnsi="Times New Roman" w:cs="Times New Roman"/>
          <w:b/>
          <w:kern w:val="0"/>
          <w:sz w:val="30"/>
          <w:szCs w:val="30"/>
        </w:rPr>
        <w:t>三、主要试验和情况分析</w:t>
      </w:r>
      <w:bookmarkEnd w:id="62"/>
    </w:p>
    <w:p w14:paraId="3145E311" w14:textId="77777777" w:rsidR="00D6140F"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6124CEA0" w14:textId="77777777" w:rsidR="00D6140F"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磷酸铁锂电池直流电源设备需开展一系列关键试验。性能测试方面，涵盖充放电性能试验，通过设定不同充放电倍率，记录电池的充放电时间、容量保持率等参数，以评估其能量转换效率与续航能力；内阻测试则精准测量电池在不同荷电状态下的内阻值，内阻大小直接影响电池的发热与能量损耗，此试验有助于把控电池性能稳定性。安全试验至关重要，包括过充、过放、短路、挤压、针刺等极端条件测试，模拟电池在</w:t>
      </w:r>
      <w:r>
        <w:rPr>
          <w:rFonts w:ascii="Times New Roman" w:hAnsi="Times New Roman" w:cs="Times New Roman"/>
          <w:sz w:val="28"/>
          <w:szCs w:val="28"/>
        </w:rPr>
        <w:lastRenderedPageBreak/>
        <w:t>异常使用场景下的反应，确保电池在遭遇危险情况时不会发生起火、爆炸等严重安全事故，保障设备与使用环境的安全。此外，环境适应性试验也不可或缺，将设备置于高温、低温、高湿等不同环境条件下，检验其在复杂环境中的运行稳定性与可靠性。</w:t>
      </w:r>
    </w:p>
    <w:p w14:paraId="5C17CCF4" w14:textId="77777777" w:rsidR="00D6140F"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从试验情况来看，磷酸铁锂电池直流电源设备展现出诸多优势。在充放电性能试验中，多数电池在不同倍率下均能保持较高的容量输出，充放电效率较为理想，这表明其具备良好的能量存储与释放能力，可满足多种负载的用电需求。安全试验结果显示，磷酸铁锂电池在过充、过放等极端条件下，虽会出现一定程度的性能变化，但通过电池管理系统（</w:t>
      </w:r>
      <w:r>
        <w:rPr>
          <w:rFonts w:ascii="Times New Roman" w:hAnsi="Times New Roman" w:cs="Times New Roman"/>
          <w:sz w:val="28"/>
          <w:szCs w:val="28"/>
        </w:rPr>
        <w:t>BMS</w:t>
      </w:r>
      <w:r>
        <w:rPr>
          <w:rFonts w:ascii="Times New Roman" w:hAnsi="Times New Roman" w:cs="Times New Roman"/>
          <w:sz w:val="28"/>
          <w:szCs w:val="28"/>
        </w:rPr>
        <w:t>）的有效保护，能够及时切断电路，避免安全事故的发生，体现了其较高的安全性。然而，环境适应性试验也暴露出一些问题，如在低温环境下，电池的充放电效率明显下降，内阻增大，导致设备输出功率降低。针对这些问题，后续可通过优化电池材料配方、改进电池管理系统算法以及加强设备的保温措施等方式，进一步提升磷酸铁锂电池直流电源设备的性能与可靠性，使其在更广泛的应用场景中发挥优势。</w:t>
      </w:r>
    </w:p>
    <w:p w14:paraId="181E9E03" w14:textId="77777777" w:rsidR="00D6140F" w:rsidRDefault="00000000">
      <w:pPr>
        <w:pStyle w:val="aff8"/>
        <w:spacing w:line="360" w:lineRule="auto"/>
        <w:ind w:firstLineChars="0" w:firstLine="0"/>
        <w:outlineLvl w:val="0"/>
        <w:rPr>
          <w:rFonts w:ascii="Times New Roman" w:eastAsia="黑体" w:hAnsi="Times New Roman" w:cs="Times New Roman"/>
          <w:b/>
          <w:kern w:val="0"/>
          <w:sz w:val="30"/>
          <w:szCs w:val="30"/>
        </w:rPr>
      </w:pPr>
      <w:bookmarkStart w:id="63" w:name="_Toc20840"/>
      <w:r>
        <w:rPr>
          <w:rFonts w:ascii="Times New Roman" w:eastAsia="黑体" w:hAnsi="Times New Roman" w:cs="Times New Roman"/>
          <w:b/>
          <w:kern w:val="0"/>
          <w:sz w:val="30"/>
          <w:szCs w:val="30"/>
        </w:rPr>
        <w:t>四、标准中涉及专利的情况</w:t>
      </w:r>
      <w:bookmarkEnd w:id="63"/>
    </w:p>
    <w:p w14:paraId="69A085BF" w14:textId="77777777" w:rsidR="00D6140F"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4E37D41E" w14:textId="77777777" w:rsidR="00D6140F" w:rsidRDefault="00000000">
      <w:pPr>
        <w:pStyle w:val="aff8"/>
        <w:spacing w:line="360" w:lineRule="auto"/>
        <w:ind w:firstLineChars="0" w:firstLine="0"/>
        <w:outlineLvl w:val="0"/>
        <w:rPr>
          <w:rFonts w:ascii="Times New Roman" w:eastAsia="黑体" w:hAnsi="Times New Roman" w:cs="Times New Roman"/>
          <w:b/>
          <w:kern w:val="0"/>
          <w:sz w:val="30"/>
          <w:szCs w:val="30"/>
        </w:rPr>
      </w:pPr>
      <w:bookmarkStart w:id="64" w:name="_Toc29243"/>
      <w:r>
        <w:rPr>
          <w:rFonts w:ascii="Times New Roman" w:eastAsia="黑体" w:hAnsi="Times New Roman" w:cs="Times New Roman"/>
          <w:b/>
          <w:kern w:val="0"/>
          <w:sz w:val="30"/>
          <w:szCs w:val="30"/>
        </w:rPr>
        <w:t>五、预期达到的效益（经济、效益、生态等），对产业发展的作用的情况</w:t>
      </w:r>
      <w:bookmarkEnd w:id="64"/>
    </w:p>
    <w:p w14:paraId="4ED153AC" w14:textId="77777777" w:rsidR="00D6140F" w:rsidRDefault="00000000">
      <w:pPr>
        <w:widowControl/>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电源设备企业规范运营，在国际市场上有机会与其他各国（相关）企业竞争。</w:t>
      </w:r>
    </w:p>
    <w:p w14:paraId="4F83BFFB" w14:textId="77777777" w:rsidR="00D6140F" w:rsidRDefault="00000000">
      <w:pPr>
        <w:spacing w:line="360" w:lineRule="auto"/>
        <w:outlineLvl w:val="0"/>
        <w:rPr>
          <w:rFonts w:ascii="Times New Roman" w:eastAsia="黑体" w:hAnsi="Times New Roman" w:cs="Times New Roman"/>
          <w:b/>
          <w:kern w:val="0"/>
          <w:sz w:val="30"/>
          <w:szCs w:val="30"/>
        </w:rPr>
      </w:pPr>
      <w:bookmarkStart w:id="65" w:name="_Toc4979"/>
      <w:r>
        <w:rPr>
          <w:rFonts w:ascii="Times New Roman" w:eastAsia="黑体" w:hAnsi="Times New Roman" w:cs="Times New Roman"/>
          <w:b/>
          <w:kern w:val="0"/>
          <w:sz w:val="30"/>
          <w:szCs w:val="30"/>
        </w:rPr>
        <w:t>六、与有关的现行法律、法规和强制性国家标准的关系</w:t>
      </w:r>
      <w:bookmarkEnd w:id="65"/>
    </w:p>
    <w:p w14:paraId="0C68D980" w14:textId="77777777" w:rsidR="00D6140F" w:rsidRDefault="00000000">
      <w:pPr>
        <w:pStyle w:val="aff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2D6CCAC2" w14:textId="77777777" w:rsidR="00D6140F" w:rsidRDefault="00000000">
      <w:pPr>
        <w:pStyle w:val="aff8"/>
        <w:spacing w:line="360" w:lineRule="auto"/>
        <w:ind w:firstLineChars="0" w:firstLine="0"/>
        <w:outlineLvl w:val="0"/>
        <w:rPr>
          <w:rFonts w:ascii="Times New Roman" w:eastAsia="黑体" w:hAnsi="Times New Roman" w:cs="Times New Roman"/>
          <w:b/>
          <w:kern w:val="0"/>
          <w:sz w:val="30"/>
          <w:szCs w:val="30"/>
        </w:rPr>
      </w:pPr>
      <w:bookmarkStart w:id="66" w:name="_Toc21799"/>
      <w:r>
        <w:rPr>
          <w:rFonts w:ascii="Times New Roman" w:eastAsia="黑体" w:hAnsi="Times New Roman" w:cs="Times New Roman"/>
          <w:b/>
          <w:kern w:val="0"/>
          <w:sz w:val="30"/>
          <w:szCs w:val="30"/>
        </w:rPr>
        <w:t>七、重大意见分歧的处理依据和结果</w:t>
      </w:r>
      <w:bookmarkEnd w:id="66"/>
    </w:p>
    <w:p w14:paraId="41AB445A" w14:textId="77777777" w:rsidR="00D6140F" w:rsidRDefault="00000000">
      <w:pPr>
        <w:pStyle w:val="aff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标准制定过程中，未出现重大意见分歧。</w:t>
      </w:r>
    </w:p>
    <w:p w14:paraId="6269FC4C" w14:textId="77777777" w:rsidR="00D6140F" w:rsidRDefault="00000000">
      <w:pPr>
        <w:pStyle w:val="aff8"/>
        <w:spacing w:line="360" w:lineRule="auto"/>
        <w:ind w:firstLineChars="0" w:firstLine="0"/>
        <w:outlineLvl w:val="0"/>
        <w:rPr>
          <w:rFonts w:ascii="Times New Roman" w:eastAsia="黑体" w:hAnsi="Times New Roman" w:cs="Times New Roman"/>
          <w:b/>
          <w:kern w:val="0"/>
          <w:sz w:val="30"/>
          <w:szCs w:val="30"/>
        </w:rPr>
      </w:pPr>
      <w:bookmarkStart w:id="67" w:name="_Toc20135"/>
      <w:r>
        <w:rPr>
          <w:rFonts w:ascii="Times New Roman" w:eastAsia="黑体" w:hAnsi="Times New Roman" w:cs="Times New Roman"/>
          <w:b/>
          <w:kern w:val="0"/>
          <w:sz w:val="30"/>
          <w:szCs w:val="30"/>
        </w:rPr>
        <w:t>八、标准性质的建议说明</w:t>
      </w:r>
      <w:bookmarkEnd w:id="67"/>
    </w:p>
    <w:p w14:paraId="1700D404" w14:textId="77777777" w:rsidR="00D6140F" w:rsidRDefault="00000000">
      <w:pPr>
        <w:pStyle w:val="aff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15D26038" w14:textId="77777777" w:rsidR="00D6140F" w:rsidRDefault="00000000">
      <w:pPr>
        <w:pStyle w:val="aff8"/>
        <w:spacing w:line="360" w:lineRule="auto"/>
        <w:ind w:firstLineChars="0" w:firstLine="0"/>
        <w:outlineLvl w:val="0"/>
        <w:rPr>
          <w:rFonts w:ascii="Times New Roman" w:eastAsia="黑体" w:hAnsi="Times New Roman" w:cs="Times New Roman"/>
          <w:b/>
          <w:kern w:val="0"/>
          <w:sz w:val="30"/>
          <w:szCs w:val="30"/>
        </w:rPr>
      </w:pPr>
      <w:bookmarkStart w:id="68" w:name="_Toc23106"/>
      <w:r>
        <w:rPr>
          <w:rFonts w:ascii="Times New Roman" w:eastAsia="黑体" w:hAnsi="Times New Roman" w:cs="Times New Roman"/>
          <w:b/>
          <w:kern w:val="0"/>
          <w:sz w:val="30"/>
          <w:szCs w:val="30"/>
        </w:rPr>
        <w:t>九、贯彻标准的要求和措施建议</w:t>
      </w:r>
      <w:bookmarkEnd w:id="68"/>
    </w:p>
    <w:p w14:paraId="42C1F1C0" w14:textId="77777777" w:rsidR="00D6140F"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5642F70" w14:textId="77777777" w:rsidR="00D6140F" w:rsidRDefault="00000000">
      <w:pPr>
        <w:pStyle w:val="aff8"/>
        <w:spacing w:line="360" w:lineRule="auto"/>
        <w:ind w:firstLineChars="0" w:firstLine="0"/>
        <w:outlineLvl w:val="0"/>
        <w:rPr>
          <w:rFonts w:ascii="Times New Roman" w:eastAsia="黑体" w:hAnsi="Times New Roman" w:cs="Times New Roman"/>
          <w:b/>
          <w:kern w:val="0"/>
          <w:sz w:val="30"/>
          <w:szCs w:val="30"/>
        </w:rPr>
      </w:pPr>
      <w:bookmarkStart w:id="69" w:name="_Toc29517"/>
      <w:r>
        <w:rPr>
          <w:rFonts w:ascii="Times New Roman" w:eastAsia="黑体" w:hAnsi="Times New Roman" w:cs="Times New Roman"/>
          <w:b/>
          <w:kern w:val="0"/>
          <w:sz w:val="30"/>
          <w:szCs w:val="30"/>
        </w:rPr>
        <w:t>十、废止现行相关标准的建议</w:t>
      </w:r>
      <w:bookmarkEnd w:id="69"/>
    </w:p>
    <w:p w14:paraId="0F7CA99E" w14:textId="77777777" w:rsidR="00D6140F"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3C83C247" w14:textId="77777777" w:rsidR="00D6140F" w:rsidRDefault="00000000">
      <w:pPr>
        <w:pStyle w:val="aff8"/>
        <w:spacing w:line="360" w:lineRule="auto"/>
        <w:ind w:firstLineChars="0" w:firstLine="0"/>
        <w:outlineLvl w:val="0"/>
        <w:rPr>
          <w:rFonts w:ascii="Times New Roman" w:eastAsia="黑体" w:hAnsi="Times New Roman" w:cs="Times New Roman"/>
          <w:b/>
          <w:kern w:val="0"/>
          <w:sz w:val="30"/>
          <w:szCs w:val="30"/>
        </w:rPr>
      </w:pPr>
      <w:bookmarkStart w:id="70" w:name="_Toc18435"/>
      <w:r>
        <w:rPr>
          <w:rFonts w:ascii="Times New Roman" w:eastAsia="黑体" w:hAnsi="Times New Roman" w:cs="Times New Roman"/>
          <w:b/>
          <w:kern w:val="0"/>
          <w:sz w:val="30"/>
          <w:szCs w:val="30"/>
        </w:rPr>
        <w:t>十一、其他应予说明的事项</w:t>
      </w:r>
      <w:bookmarkEnd w:id="70"/>
    </w:p>
    <w:p w14:paraId="25C0FA42" w14:textId="77777777" w:rsidR="00D6140F"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774D6EFE" w14:textId="77777777" w:rsidR="00D6140F" w:rsidRDefault="00D6140F">
      <w:pPr>
        <w:spacing w:line="540" w:lineRule="exact"/>
        <w:ind w:firstLineChars="200" w:firstLine="560"/>
        <w:rPr>
          <w:rFonts w:ascii="Times New Roman" w:eastAsia="宋体" w:hAnsi="Times New Roman" w:cs="Times New Roman"/>
          <w:kern w:val="0"/>
          <w:sz w:val="28"/>
          <w:szCs w:val="28"/>
        </w:rPr>
      </w:pPr>
    </w:p>
    <w:sectPr w:rsidR="00D6140F">
      <w:footerReference w:type="default" r:id="rId11"/>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B86CF" w14:textId="77777777" w:rsidR="00CE5061" w:rsidRDefault="00CE5061">
      <w:r>
        <w:separator/>
      </w:r>
    </w:p>
  </w:endnote>
  <w:endnote w:type="continuationSeparator" w:id="0">
    <w:p w14:paraId="0DD7C878" w14:textId="77777777" w:rsidR="00CE5061" w:rsidRDefault="00CE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B59E" w14:textId="77777777" w:rsidR="00D6140F" w:rsidRDefault="00D6140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53A2" w14:textId="762D6938" w:rsidR="00D6140F" w:rsidRDefault="001F1A99">
    <w:pPr>
      <w:pStyle w:val="afa"/>
    </w:pPr>
    <w:r>
      <w:rPr>
        <w:noProof/>
      </w:rPr>
      <mc:AlternateContent>
        <mc:Choice Requires="wps">
          <w:drawing>
            <wp:anchor distT="0" distB="0" distL="114300" distR="114300" simplePos="0" relativeHeight="251659264" behindDoc="0" locked="0" layoutInCell="1" allowOverlap="1" wp14:anchorId="6402D9FF" wp14:editId="6FDFC249">
              <wp:simplePos x="0" y="0"/>
              <wp:positionH relativeFrom="margin">
                <wp:align>center</wp:align>
              </wp:positionH>
              <wp:positionV relativeFrom="paragraph">
                <wp:align>center</wp:align>
              </wp:positionV>
              <wp:extent cx="534035" cy="175260"/>
              <wp:effectExtent l="0" t="0" r="0" b="0"/>
              <wp:wrapNone/>
              <wp:docPr id="134184081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E866" w14:textId="77777777" w:rsidR="00D6140F" w:rsidRDefault="00000000">
                          <w:pPr>
                            <w:pStyle w:val="afa"/>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02D9FF"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5C71E866" w14:textId="77777777" w:rsidR="00D6140F" w:rsidRDefault="00000000">
                    <w:pPr>
                      <w:pStyle w:val="afa"/>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270E" w14:textId="77777777" w:rsidR="00CE5061" w:rsidRDefault="00CE5061">
      <w:r>
        <w:separator/>
      </w:r>
    </w:p>
  </w:footnote>
  <w:footnote w:type="continuationSeparator" w:id="0">
    <w:p w14:paraId="00AAC816" w14:textId="77777777" w:rsidR="00CE5061" w:rsidRDefault="00CE5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A4CD60"/>
    <w:multiLevelType w:val="multilevel"/>
    <w:tmpl w:val="83A4CD60"/>
    <w:lvl w:ilvl="0">
      <w:start w:val="1"/>
      <w:numFmt w:val="decimal"/>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5"/>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 w15:restartNumberingAfterBreak="0">
    <w:nsid w:val="91813E8A"/>
    <w:multiLevelType w:val="multilevel"/>
    <w:tmpl w:val="91813E8A"/>
    <w:lvl w:ilvl="0">
      <w:start w:val="1"/>
      <w:numFmt w:val="none"/>
      <w:lvlText w:val="%1注："/>
      <w:lvlJc w:val="left"/>
      <w:pPr>
        <w:ind w:left="737" w:hanging="374"/>
      </w:pPr>
      <w:rPr>
        <w:rFonts w:ascii="黑体" w:eastAsia="黑体" w:hAnsi="Times New Roman" w:cs="黑体"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2" w15:restartNumberingAfterBreak="0">
    <w:nsid w:val="B3041C28"/>
    <w:multiLevelType w:val="multilevel"/>
    <w:tmpl w:val="B3041C28"/>
    <w:lvl w:ilvl="0">
      <w:start w:val="1"/>
      <w:numFmt w:val="decimal"/>
      <w:pStyle w:val="a"/>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5"/>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BE7E6FBA"/>
    <w:multiLevelType w:val="multilevel"/>
    <w:tmpl w:val="BE7E6FBA"/>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rPr>
        <w:rFonts w:ascii="Times New Roman" w:hAnsi="Times New Roman" w:cs="Times New Roman" w:hint="default"/>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rPr>
        <w:rFonts w:ascii="Times New Roman" w:hAnsi="Times New Roman" w:cs="Times New Roman" w:hint="default"/>
      </w:rPr>
    </w:lvl>
    <w:lvl w:ilvl="5">
      <w:start w:val="1"/>
      <w:numFmt w:val="decimal"/>
      <w:lvlText w:val="%1.%2.%3.%4.%5.%6."/>
      <w:lvlJc w:val="left"/>
      <w:pPr>
        <w:ind w:left="1135" w:hanging="1135"/>
      </w:pPr>
      <w:rPr>
        <w:rFonts w:ascii="Times New Roman" w:hAnsi="Times New Roman" w:cs="Times New Roman" w:hint="default"/>
      </w:rPr>
    </w:lvl>
    <w:lvl w:ilvl="6">
      <w:start w:val="1"/>
      <w:numFmt w:val="decimal"/>
      <w:lvlText w:val="%1.%2.%3.%4.%5.%6.%7."/>
      <w:lvlJc w:val="left"/>
      <w:pPr>
        <w:ind w:left="1276" w:hanging="1276"/>
      </w:pPr>
      <w:rPr>
        <w:rFonts w:ascii="Times New Roman" w:hAnsi="Times New Roman" w:cs="Times New Roman" w:hint="default"/>
      </w:rPr>
    </w:lvl>
    <w:lvl w:ilvl="7">
      <w:start w:val="1"/>
      <w:numFmt w:val="decimal"/>
      <w:lvlText w:val="%1.%2.%3.%4.%5.%6.%7.%8."/>
      <w:lvlJc w:val="left"/>
      <w:pPr>
        <w:ind w:left="1418" w:hanging="1418"/>
      </w:pPr>
      <w:rPr>
        <w:rFonts w:ascii="Times New Roman" w:hAnsi="Times New Roman" w:cs="Times New Roman" w:hint="default"/>
      </w:rPr>
    </w:lvl>
    <w:lvl w:ilvl="8">
      <w:start w:val="1"/>
      <w:numFmt w:val="decimal"/>
      <w:lvlText w:val="%1.%2.%3.%4.%5.%6.%7.%8.%9."/>
      <w:lvlJc w:val="left"/>
      <w:pPr>
        <w:ind w:left="1559" w:hanging="1559"/>
      </w:pPr>
      <w:rPr>
        <w:rFonts w:ascii="Times New Roman" w:hAnsi="Times New Roman" w:cs="Times New Roman" w:hint="default"/>
      </w:rPr>
    </w:lvl>
  </w:abstractNum>
  <w:abstractNum w:abstractNumId="4" w15:restartNumberingAfterBreak="0">
    <w:nsid w:val="D1224932"/>
    <w:multiLevelType w:val="multilevel"/>
    <w:tmpl w:val="D1224932"/>
    <w:lvl w:ilvl="0">
      <w:start w:val="1"/>
      <w:numFmt w:val="none"/>
      <w:suff w:val="nothing"/>
      <w:lvlText w:val="%1"/>
      <w:lvlJc w:val="left"/>
      <w:pPr>
        <w:ind w:left="0" w:firstLine="0"/>
      </w:pPr>
    </w:lvl>
    <w:lvl w:ilvl="1">
      <w:start w:val="1"/>
      <w:numFmt w:val="decimal"/>
      <w:suff w:val="nothing"/>
      <w:lvlText w:val="%1%2　"/>
      <w:lvlJc w:val="left"/>
      <w:pPr>
        <w:ind w:left="0" w:firstLine="0"/>
      </w:pPr>
      <w:rPr>
        <w:rFonts w:ascii="黑体" w:eastAsia="黑体" w:hAnsi="Times New Roman" w:cs="黑体" w:hint="eastAsia"/>
        <w:b w:val="0"/>
        <w:i w:val="0"/>
        <w:sz w:val="21"/>
      </w:rPr>
    </w:lvl>
    <w:lvl w:ilvl="2">
      <w:start w:val="1"/>
      <w:numFmt w:val="decimal"/>
      <w:suff w:val="nothing"/>
      <w:lvlText w:val="%1%2.%3　"/>
      <w:lvlJc w:val="left"/>
      <w:pPr>
        <w:ind w:left="0"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284"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5" w15:restartNumberingAfterBreak="0">
    <w:nsid w:val="E5B5F9A7"/>
    <w:multiLevelType w:val="multilevel"/>
    <w:tmpl w:val="E5B5F9A7"/>
    <w:lvl w:ilvl="0">
      <w:start w:val="1"/>
      <w:numFmt w:val="none"/>
      <w:pStyle w:val="a0"/>
      <w:lvlText w:val="%1——"/>
      <w:lvlJc w:val="left"/>
      <w:pPr>
        <w:tabs>
          <w:tab w:val="left" w:pos="851"/>
        </w:tabs>
        <w:ind w:left="851" w:hanging="426"/>
      </w:pPr>
      <w:rPr>
        <w:rFonts w:ascii="宋体" w:eastAsia="宋体" w:hAnsi="Times New Roman" w:cs="宋体" w:hint="eastAsia"/>
        <w:b w:val="0"/>
        <w:i w:val="0"/>
        <w:sz w:val="21"/>
      </w:rPr>
    </w:lvl>
    <w:lvl w:ilvl="1">
      <w:start w:val="1"/>
      <w:numFmt w:val="none"/>
      <w:pStyle w:val="2"/>
      <w:lvlText w:val=""/>
      <w:lvlJc w:val="left"/>
      <w:pPr>
        <w:ind w:left="851" w:hanging="431"/>
      </w:pPr>
      <w:rPr>
        <w:rFonts w:ascii="Symbol" w:hAnsi="Symbol" w:cs="Symbol"/>
        <w:sz w:val="21"/>
      </w:rPr>
    </w:lvl>
    <w:lvl w:ilvl="2">
      <w:start w:val="1"/>
      <w:numFmt w:val="bullet"/>
      <w:lvlText w:val=""/>
      <w:lvlJc w:val="left"/>
      <w:pPr>
        <w:ind w:left="851" w:hanging="426"/>
      </w:pPr>
      <w:rPr>
        <w:rFonts w:ascii="Wingdings" w:hAnsi="Wingdings" w:cs="Wingdings" w:hint="default"/>
        <w:sz w:val="21"/>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6" w15:restartNumberingAfterBreak="0">
    <w:nsid w:val="EB6FC3BF"/>
    <w:multiLevelType w:val="multilevel"/>
    <w:tmpl w:val="EB6FC3BF"/>
    <w:lvl w:ilvl="0">
      <w:start w:val="1"/>
      <w:numFmt w:val="decimal"/>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72" w:hanging="1418"/>
      </w:pPr>
    </w:lvl>
    <w:lvl w:ilvl="8">
      <w:start w:val="1"/>
      <w:numFmt w:val="decimal"/>
      <w:lvlText w:val="%1.%2.%3.%4.%5.%6.%7.%8.%9"/>
      <w:lvlJc w:val="left"/>
      <w:pPr>
        <w:tabs>
          <w:tab w:val="left" w:pos="4774"/>
        </w:tabs>
        <w:ind w:left="4677" w:hanging="1702"/>
      </w:pPr>
    </w:lvl>
  </w:abstractNum>
  <w:abstractNum w:abstractNumId="7" w15:restartNumberingAfterBreak="0">
    <w:nsid w:val="019430B3"/>
    <w:multiLevelType w:val="multilevel"/>
    <w:tmpl w:val="019430B3"/>
    <w:lvl w:ilvl="0">
      <w:start w:val="1"/>
      <w:numFmt w:val="decimal"/>
      <w:pStyle w:val="a1"/>
      <w:lvlText w:val="%1"/>
      <w:lvlJc w:val="left"/>
      <w:pPr>
        <w:ind w:left="425" w:hanging="425"/>
      </w:pPr>
    </w:lvl>
    <w:lvl w:ilvl="1">
      <w:start w:val="1"/>
      <w:numFmt w:val="decimal"/>
      <w:pStyle w:val="a2"/>
      <w:lvlText w:val="%1.%2"/>
      <w:lvlJc w:val="left"/>
      <w:pPr>
        <w:ind w:left="992" w:hanging="567"/>
      </w:pPr>
    </w:lvl>
    <w:lvl w:ilvl="2">
      <w:start w:val="1"/>
      <w:numFmt w:val="decimal"/>
      <w:pStyle w:val="a3"/>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C77D6D7"/>
    <w:multiLevelType w:val="multilevel"/>
    <w:tmpl w:val="1C77D6D7"/>
    <w:lvl w:ilvl="0">
      <w:start w:val="1"/>
      <w:numFmt w:val="none"/>
      <w:lvlText w:val="%1——"/>
      <w:lvlJc w:val="left"/>
      <w:pPr>
        <w:tabs>
          <w:tab w:val="left" w:pos="851"/>
        </w:tabs>
        <w:ind w:left="851" w:hanging="426"/>
      </w:pPr>
      <w:rPr>
        <w:rFonts w:ascii="宋体" w:eastAsia="宋体" w:hAnsi="Times New Roman" w:cs="宋体" w:hint="eastAsia"/>
        <w:b w:val="0"/>
        <w:i w:val="0"/>
        <w:sz w:val="21"/>
      </w:rPr>
    </w:lvl>
    <w:lvl w:ilvl="1">
      <w:start w:val="1"/>
      <w:numFmt w:val="none"/>
      <w:lvlText w:val=""/>
      <w:lvlJc w:val="left"/>
      <w:pPr>
        <w:ind w:left="851" w:hanging="431"/>
      </w:pPr>
      <w:rPr>
        <w:rFonts w:ascii="Symbol" w:hAnsi="Symbol" w:cs="Symbol"/>
        <w:sz w:val="21"/>
      </w:rPr>
    </w:lvl>
    <w:lvl w:ilvl="2">
      <w:start w:val="1"/>
      <w:numFmt w:val="bullet"/>
      <w:lvlText w:val=""/>
      <w:lvlJc w:val="left"/>
      <w:pPr>
        <w:ind w:left="851" w:hanging="426"/>
      </w:pPr>
      <w:rPr>
        <w:rFonts w:ascii="Wingdings" w:hAnsi="Wingdings" w:cs="Wingdings" w:hint="default"/>
        <w:sz w:val="21"/>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9" w15:restartNumberingAfterBreak="0">
    <w:nsid w:val="3F111DF8"/>
    <w:multiLevelType w:val="multilevel"/>
    <w:tmpl w:val="3F111DF8"/>
    <w:lvl w:ilvl="0">
      <w:start w:val="1"/>
      <w:numFmt w:val="decimal"/>
      <w:pStyle w:val="a4"/>
      <w:suff w:val="nothing"/>
      <w:lvlText w:val="注%1："/>
      <w:lvlJc w:val="left"/>
      <w:pPr>
        <w:ind w:left="811" w:hanging="448"/>
      </w:pPr>
      <w:rPr>
        <w:rFonts w:ascii="黑体" w:eastAsia="黑体" w:hAnsi="Times New Roman" w:cs="黑体" w:hint="eastAsia"/>
        <w:b w:val="0"/>
        <w:i w:val="0"/>
        <w:sz w:val="18"/>
      </w:rPr>
    </w:lvl>
    <w:lvl w:ilvl="1">
      <w:start w:val="1"/>
      <w:numFmt w:val="lowerLetter"/>
      <w:lvlText w:val="%2)"/>
      <w:lvlJc w:val="left"/>
      <w:pPr>
        <w:tabs>
          <w:tab w:val="left" w:pos="0"/>
        </w:tabs>
        <w:ind w:left="992" w:hanging="629"/>
      </w:pPr>
    </w:lvl>
    <w:lvl w:ilvl="2">
      <w:start w:val="1"/>
      <w:numFmt w:val="lowerRoman"/>
      <w:lvlText w:val="%3."/>
      <w:lvlJc w:val="right"/>
      <w:pPr>
        <w:tabs>
          <w:tab w:val="left" w:pos="0"/>
        </w:tabs>
        <w:ind w:left="992" w:hanging="629"/>
      </w:pPr>
    </w:lvl>
    <w:lvl w:ilvl="3">
      <w:start w:val="1"/>
      <w:numFmt w:val="decimal"/>
      <w:lvlText w:val="%4."/>
      <w:lvlJc w:val="left"/>
      <w:pPr>
        <w:tabs>
          <w:tab w:val="left" w:pos="0"/>
        </w:tabs>
        <w:ind w:left="992" w:hanging="629"/>
      </w:pPr>
    </w:lvl>
    <w:lvl w:ilvl="4">
      <w:start w:val="1"/>
      <w:numFmt w:val="lowerLetter"/>
      <w:lvlText w:val="%5)"/>
      <w:lvlJc w:val="left"/>
      <w:pPr>
        <w:tabs>
          <w:tab w:val="left" w:pos="0"/>
        </w:tabs>
        <w:ind w:left="992" w:hanging="629"/>
      </w:pPr>
    </w:lvl>
    <w:lvl w:ilvl="5">
      <w:start w:val="1"/>
      <w:numFmt w:val="lowerRoman"/>
      <w:lvlText w:val="%6."/>
      <w:lvlJc w:val="right"/>
      <w:pPr>
        <w:tabs>
          <w:tab w:val="left" w:pos="0"/>
        </w:tabs>
        <w:ind w:left="992" w:hanging="629"/>
      </w:pPr>
    </w:lvl>
    <w:lvl w:ilvl="6">
      <w:start w:val="1"/>
      <w:numFmt w:val="decimal"/>
      <w:lvlText w:val="%7."/>
      <w:lvlJc w:val="left"/>
      <w:pPr>
        <w:tabs>
          <w:tab w:val="left" w:pos="0"/>
        </w:tabs>
        <w:ind w:left="992" w:hanging="629"/>
      </w:pPr>
    </w:lvl>
    <w:lvl w:ilvl="7">
      <w:start w:val="1"/>
      <w:numFmt w:val="lowerLetter"/>
      <w:lvlText w:val="%8)"/>
      <w:lvlJc w:val="left"/>
      <w:pPr>
        <w:tabs>
          <w:tab w:val="left" w:pos="0"/>
        </w:tabs>
        <w:ind w:left="992" w:hanging="629"/>
      </w:pPr>
    </w:lvl>
    <w:lvl w:ilvl="8">
      <w:start w:val="1"/>
      <w:numFmt w:val="lowerRoman"/>
      <w:lvlText w:val="%9."/>
      <w:lvlJc w:val="right"/>
      <w:pPr>
        <w:tabs>
          <w:tab w:val="left" w:pos="0"/>
        </w:tabs>
        <w:ind w:left="992" w:hanging="629"/>
      </w:pPr>
    </w:lvl>
  </w:abstractNum>
  <w:abstractNum w:abstractNumId="10" w15:restartNumberingAfterBreak="0">
    <w:nsid w:val="4DD7FA49"/>
    <w:multiLevelType w:val="multilevel"/>
    <w:tmpl w:val="4DD7FA49"/>
    <w:lvl w:ilvl="0">
      <w:start w:val="1"/>
      <w:numFmt w:val="none"/>
      <w:pStyle w:val="a5"/>
      <w:lvlText w:val="%1注："/>
      <w:lvlJc w:val="left"/>
      <w:pPr>
        <w:ind w:left="737" w:hanging="374"/>
      </w:pPr>
      <w:rPr>
        <w:rFonts w:ascii="黑体" w:eastAsia="黑体" w:hAnsi="Times New Roman" w:cs="黑体"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11" w15:restartNumberingAfterBreak="0">
    <w:nsid w:val="4EB23FF8"/>
    <w:multiLevelType w:val="multilevel"/>
    <w:tmpl w:val="4EB23FF8"/>
    <w:lvl w:ilvl="0">
      <w:start w:val="1"/>
      <w:numFmt w:val="decimal"/>
      <w:pStyle w:val="a6"/>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72" w:hanging="1418"/>
      </w:pPr>
    </w:lvl>
    <w:lvl w:ilvl="8">
      <w:start w:val="1"/>
      <w:numFmt w:val="decimal"/>
      <w:lvlText w:val="%1.%2.%3.%4.%5.%6.%7.%8.%9"/>
      <w:lvlJc w:val="left"/>
      <w:pPr>
        <w:tabs>
          <w:tab w:val="left" w:pos="4774"/>
        </w:tabs>
        <w:ind w:left="4677" w:hanging="1702"/>
      </w:pPr>
    </w:lvl>
  </w:abstractNum>
  <w:abstractNum w:abstractNumId="12" w15:restartNumberingAfterBreak="0">
    <w:nsid w:val="6AD8FF6E"/>
    <w:multiLevelType w:val="multilevel"/>
    <w:tmpl w:val="6AD8FF6E"/>
    <w:lvl w:ilvl="0">
      <w:start w:val="1"/>
      <w:numFmt w:val="none"/>
      <w:suff w:val="nothing"/>
      <w:lvlText w:val="%1"/>
      <w:lvlJc w:val="left"/>
      <w:pPr>
        <w:ind w:left="0" w:firstLine="0"/>
      </w:pPr>
    </w:lvl>
    <w:lvl w:ilvl="1">
      <w:start w:val="1"/>
      <w:numFmt w:val="decimal"/>
      <w:pStyle w:val="a7"/>
      <w:suff w:val="nothing"/>
      <w:lvlText w:val="%1%2　"/>
      <w:lvlJc w:val="left"/>
      <w:pPr>
        <w:ind w:left="0" w:firstLine="0"/>
      </w:pPr>
      <w:rPr>
        <w:rFonts w:ascii="黑体" w:eastAsia="黑体" w:hAnsi="Times New Roman" w:cs="黑体" w:hint="eastAsia"/>
        <w:b w:val="0"/>
        <w:i w:val="0"/>
        <w:sz w:val="21"/>
      </w:rPr>
    </w:lvl>
    <w:lvl w:ilvl="2">
      <w:start w:val="1"/>
      <w:numFmt w:val="decimal"/>
      <w:pStyle w:val="a8"/>
      <w:suff w:val="nothing"/>
      <w:lvlText w:val="%1%2.%3　"/>
      <w:lvlJc w:val="left"/>
      <w:pPr>
        <w:ind w:left="0"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pStyle w:val="a9"/>
      <w:suff w:val="nothing"/>
      <w:lvlText w:val="%1%2.%3.%4　"/>
      <w:lvlJc w:val="left"/>
      <w:pPr>
        <w:ind w:left="0" w:firstLine="0"/>
      </w:pPr>
      <w:rPr>
        <w:rFonts w:ascii="黑体" w:eastAsia="黑体" w:hAnsi="Times New Roman" w:cs="黑体" w:hint="eastAsia"/>
        <w:b w:val="0"/>
        <w:i w:val="0"/>
        <w:sz w:val="21"/>
      </w:rPr>
    </w:lvl>
    <w:lvl w:ilvl="4">
      <w:start w:val="1"/>
      <w:numFmt w:val="decimal"/>
      <w:pStyle w:val="aa"/>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num w:numId="1" w16cid:durableId="677846943">
    <w:abstractNumId w:val="7"/>
  </w:num>
  <w:num w:numId="2" w16cid:durableId="2114132426">
    <w:abstractNumId w:val="12"/>
  </w:num>
  <w:num w:numId="3" w16cid:durableId="630091667">
    <w:abstractNumId w:val="10"/>
  </w:num>
  <w:num w:numId="4" w16cid:durableId="1284116649">
    <w:abstractNumId w:val="11"/>
  </w:num>
  <w:num w:numId="5" w16cid:durableId="117114894">
    <w:abstractNumId w:val="2"/>
  </w:num>
  <w:num w:numId="6" w16cid:durableId="47918167">
    <w:abstractNumId w:val="5"/>
  </w:num>
  <w:num w:numId="7" w16cid:durableId="2040857856">
    <w:abstractNumId w:val="9"/>
  </w:num>
  <w:num w:numId="8" w16cid:durableId="1514610927">
    <w:abstractNumId w:val="4"/>
  </w:num>
  <w:num w:numId="9" w16cid:durableId="91627888">
    <w:abstractNumId w:val="6"/>
  </w:num>
  <w:num w:numId="10" w16cid:durableId="1656372971">
    <w:abstractNumId w:val="0"/>
  </w:num>
  <w:num w:numId="11" w16cid:durableId="1534926261">
    <w:abstractNumId w:val="3"/>
  </w:num>
  <w:num w:numId="12" w16cid:durableId="978804798">
    <w:abstractNumId w:val="8"/>
  </w:num>
  <w:num w:numId="13" w16cid:durableId="1409501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1F1A99"/>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CE5061"/>
    <w:rsid w:val="00D06630"/>
    <w:rsid w:val="00D237D4"/>
    <w:rsid w:val="00D311EA"/>
    <w:rsid w:val="00D6140F"/>
    <w:rsid w:val="00D77694"/>
    <w:rsid w:val="00D80910"/>
    <w:rsid w:val="00D81489"/>
    <w:rsid w:val="00D837B2"/>
    <w:rsid w:val="00D83F8C"/>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F15287C"/>
    <w:rsid w:val="255B6B18"/>
    <w:rsid w:val="2C2D1EE2"/>
    <w:rsid w:val="2D467F37"/>
    <w:rsid w:val="2DAD6C8F"/>
    <w:rsid w:val="361453B2"/>
    <w:rsid w:val="3AFC0F1D"/>
    <w:rsid w:val="3BDF00F2"/>
    <w:rsid w:val="40E14CE3"/>
    <w:rsid w:val="4BB26204"/>
    <w:rsid w:val="4BFC7E54"/>
    <w:rsid w:val="4E77301A"/>
    <w:rsid w:val="542D0422"/>
    <w:rsid w:val="57BF1D4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696EC"/>
  <w15:docId w15:val="{18FBDA7E-BB45-4389-9931-0F0412E4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b"/>
    <w:next w:val="ab"/>
    <w:link w:val="10"/>
    <w:uiPriority w:val="9"/>
    <w:qFormat/>
    <w:pPr>
      <w:keepNext/>
      <w:keepLines/>
      <w:spacing w:before="340" w:after="330" w:line="360" w:lineRule="auto"/>
      <w:outlineLvl w:val="0"/>
    </w:pPr>
    <w:rPr>
      <w:rFonts w:eastAsia="黑体"/>
      <w:b/>
      <w:kern w:val="44"/>
      <w:sz w:val="36"/>
    </w:rPr>
  </w:style>
  <w:style w:type="paragraph" w:styleId="20">
    <w:name w:val="heading 2"/>
    <w:basedOn w:val="ab"/>
    <w:next w:val="ab"/>
    <w:link w:val="21"/>
    <w:uiPriority w:val="9"/>
    <w:semiHidden/>
    <w:unhideWhenUsed/>
    <w:qFormat/>
    <w:pPr>
      <w:keepNext/>
      <w:keepLines/>
      <w:spacing w:before="260" w:after="260" w:line="360" w:lineRule="auto"/>
      <w:outlineLvl w:val="1"/>
    </w:pPr>
    <w:rPr>
      <w:rFonts w:ascii="Arial" w:eastAsia="黑体" w:hAnsi="Arial"/>
      <w:sz w:val="32"/>
    </w:rPr>
  </w:style>
  <w:style w:type="paragraph" w:styleId="3">
    <w:name w:val="heading 3"/>
    <w:basedOn w:val="ab"/>
    <w:next w:val="ab"/>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paragraph" w:styleId="4">
    <w:name w:val="heading 4"/>
    <w:basedOn w:val="ab"/>
    <w:next w:val="ab"/>
    <w:link w:val="40"/>
    <w:uiPriority w:val="9"/>
    <w:semiHidden/>
    <w:unhideWhenUsed/>
    <w:qFormat/>
    <w:pPr>
      <w:keepNext/>
      <w:keepLines/>
      <w:spacing w:before="280" w:after="290" w:line="372" w:lineRule="auto"/>
      <w:outlineLvl w:val="3"/>
    </w:pPr>
    <w:rPr>
      <w:rFonts w:ascii="Arial" w:eastAsia="黑体" w:hAnsi="Arial"/>
      <w:b/>
      <w:sz w:val="28"/>
    </w:rPr>
  </w:style>
  <w:style w:type="paragraph" w:styleId="5">
    <w:name w:val="heading 5"/>
    <w:basedOn w:val="ab"/>
    <w:next w:val="ab"/>
    <w:link w:val="50"/>
    <w:uiPriority w:val="9"/>
    <w:semiHidden/>
    <w:unhideWhenUsed/>
    <w:qFormat/>
    <w:pPr>
      <w:keepNext/>
      <w:keepLines/>
      <w:spacing w:before="280" w:after="290" w:line="372" w:lineRule="auto"/>
      <w:outlineLvl w:val="4"/>
    </w:pPr>
    <w:rPr>
      <w:b/>
      <w:sz w:val="28"/>
    </w:rPr>
  </w:style>
  <w:style w:type="paragraph" w:styleId="6">
    <w:name w:val="heading 6"/>
    <w:basedOn w:val="ab"/>
    <w:next w:val="ab"/>
    <w:link w:val="60"/>
    <w:uiPriority w:val="9"/>
    <w:semiHidden/>
    <w:unhideWhenUsed/>
    <w:qFormat/>
    <w:pPr>
      <w:keepNext/>
      <w:keepLines/>
      <w:spacing w:before="240" w:after="64" w:line="317" w:lineRule="auto"/>
      <w:outlineLvl w:val="5"/>
    </w:pPr>
    <w:rPr>
      <w:rFonts w:ascii="Arial" w:eastAsia="黑体" w:hAnsi="Arial"/>
      <w:b/>
      <w:sz w:val="24"/>
    </w:rPr>
  </w:style>
  <w:style w:type="paragraph" w:styleId="7">
    <w:name w:val="heading 7"/>
    <w:basedOn w:val="ab"/>
    <w:next w:val="ab"/>
    <w:link w:val="70"/>
    <w:uiPriority w:val="9"/>
    <w:semiHidden/>
    <w:unhideWhenUsed/>
    <w:qFormat/>
    <w:pPr>
      <w:keepNext/>
      <w:keepLines/>
      <w:spacing w:before="240" w:after="64" w:line="317" w:lineRule="auto"/>
      <w:outlineLvl w:val="6"/>
    </w:pPr>
    <w:rPr>
      <w:b/>
      <w:sz w:val="24"/>
    </w:rPr>
  </w:style>
  <w:style w:type="paragraph" w:styleId="8">
    <w:name w:val="heading 8"/>
    <w:basedOn w:val="ab"/>
    <w:next w:val="ab"/>
    <w:link w:val="80"/>
    <w:uiPriority w:val="9"/>
    <w:semiHidden/>
    <w:unhideWhenUsed/>
    <w:qFormat/>
    <w:pPr>
      <w:keepNext/>
      <w:keepLines/>
      <w:spacing w:before="240" w:after="64" w:line="317" w:lineRule="auto"/>
      <w:outlineLvl w:val="7"/>
    </w:pPr>
    <w:rPr>
      <w:rFonts w:ascii="Arial" w:eastAsia="黑体" w:hAnsi="Arial"/>
      <w:sz w:val="24"/>
    </w:rPr>
  </w:style>
  <w:style w:type="paragraph" w:styleId="9">
    <w:name w:val="heading 9"/>
    <w:basedOn w:val="ab"/>
    <w:next w:val="ab"/>
    <w:link w:val="90"/>
    <w:uiPriority w:val="9"/>
    <w:semiHidden/>
    <w:unhideWhenUsed/>
    <w:qFormat/>
    <w:pPr>
      <w:keepNext/>
      <w:keepLines/>
      <w:spacing w:before="240" w:after="64" w:line="317" w:lineRule="auto"/>
      <w:outlineLvl w:val="8"/>
    </w:pPr>
    <w:rPr>
      <w:rFonts w:ascii="Arial" w:eastAsia="黑体" w:hAnsi="Arial"/>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caption"/>
    <w:basedOn w:val="ab"/>
    <w:next w:val="ab"/>
    <w:uiPriority w:val="35"/>
    <w:unhideWhenUsed/>
    <w:qFormat/>
    <w:pPr>
      <w:jc w:val="center"/>
    </w:pPr>
    <w:rPr>
      <w:rFonts w:asciiTheme="majorHAnsi" w:eastAsia="黑体" w:hAnsiTheme="majorHAnsi" w:cstheme="majorBidi"/>
      <w:szCs w:val="20"/>
    </w:rPr>
  </w:style>
  <w:style w:type="paragraph" w:styleId="af0">
    <w:name w:val="Body Text"/>
    <w:basedOn w:val="ab"/>
    <w:link w:val="af1"/>
    <w:uiPriority w:val="99"/>
    <w:semiHidden/>
    <w:unhideWhenUsed/>
    <w:pPr>
      <w:spacing w:after="120"/>
    </w:pPr>
  </w:style>
  <w:style w:type="paragraph" w:styleId="af2">
    <w:name w:val="Body Text Indent"/>
    <w:basedOn w:val="ab"/>
    <w:link w:val="af3"/>
    <w:autoRedefine/>
    <w:qFormat/>
    <w:pPr>
      <w:spacing w:line="300" w:lineRule="auto"/>
      <w:ind w:firstLineChars="200" w:firstLine="420"/>
    </w:pPr>
    <w:rPr>
      <w:rFonts w:ascii="Times New Roman" w:eastAsia="宋体" w:hAnsi="宋体" w:cs="Times New Roman"/>
      <w:szCs w:val="20"/>
    </w:rPr>
  </w:style>
  <w:style w:type="paragraph" w:styleId="af4">
    <w:name w:val="Date"/>
    <w:basedOn w:val="ab"/>
    <w:next w:val="ab"/>
    <w:link w:val="af5"/>
    <w:autoRedefine/>
    <w:uiPriority w:val="99"/>
    <w:semiHidden/>
    <w:unhideWhenUsed/>
    <w:qFormat/>
    <w:pPr>
      <w:ind w:leftChars="2500" w:left="100"/>
    </w:pPr>
  </w:style>
  <w:style w:type="paragraph" w:styleId="af6">
    <w:name w:val="endnote text"/>
    <w:basedOn w:val="ab"/>
    <w:link w:val="af7"/>
    <w:autoRedefine/>
    <w:uiPriority w:val="99"/>
    <w:qFormat/>
    <w:pPr>
      <w:snapToGrid w:val="0"/>
      <w:jc w:val="left"/>
    </w:pPr>
    <w:rPr>
      <w:rFonts w:ascii="Calibri" w:eastAsia="宋体" w:hAnsi="Calibri" w:cs="Times New Roman"/>
      <w:szCs w:val="24"/>
    </w:rPr>
  </w:style>
  <w:style w:type="paragraph" w:styleId="af8">
    <w:name w:val="Balloon Text"/>
    <w:basedOn w:val="ab"/>
    <w:link w:val="af9"/>
    <w:autoRedefine/>
    <w:uiPriority w:val="99"/>
    <w:semiHidden/>
    <w:unhideWhenUsed/>
    <w:qFormat/>
    <w:rPr>
      <w:sz w:val="18"/>
      <w:szCs w:val="18"/>
    </w:rPr>
  </w:style>
  <w:style w:type="paragraph" w:styleId="afa">
    <w:name w:val="footer"/>
    <w:basedOn w:val="ab"/>
    <w:link w:val="afb"/>
    <w:uiPriority w:val="99"/>
    <w:unhideWhenUsed/>
    <w:qFormat/>
    <w:pPr>
      <w:tabs>
        <w:tab w:val="center" w:pos="4153"/>
        <w:tab w:val="right" w:pos="8306"/>
      </w:tabs>
      <w:snapToGrid w:val="0"/>
      <w:jc w:val="left"/>
    </w:pPr>
    <w:rPr>
      <w:sz w:val="18"/>
      <w:szCs w:val="18"/>
    </w:rPr>
  </w:style>
  <w:style w:type="paragraph" w:styleId="afc">
    <w:name w:val="header"/>
    <w:basedOn w:val="ab"/>
    <w:link w:val="af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semiHidden/>
    <w:unhideWhenUsed/>
    <w:qFormat/>
  </w:style>
  <w:style w:type="paragraph" w:styleId="afe">
    <w:name w:val="footnote text"/>
    <w:basedOn w:val="ab"/>
    <w:link w:val="aff"/>
    <w:uiPriority w:val="99"/>
    <w:semiHidden/>
    <w:unhideWhenUsed/>
    <w:pPr>
      <w:snapToGrid w:val="0"/>
      <w:jc w:val="left"/>
    </w:pPr>
    <w:rPr>
      <w:sz w:val="18"/>
    </w:rPr>
  </w:style>
  <w:style w:type="paragraph" w:styleId="aff0">
    <w:name w:val="Normal (Web)"/>
    <w:basedOn w:val="ab"/>
    <w:unhideWhenUsed/>
    <w:qFormat/>
    <w:pPr>
      <w:widowControl/>
      <w:spacing w:before="100" w:beforeAutospacing="1" w:after="100" w:afterAutospacing="1"/>
      <w:jc w:val="left"/>
    </w:pPr>
    <w:rPr>
      <w:rFonts w:ascii="宋体" w:eastAsia="宋体" w:hAnsi="宋体" w:cs="宋体"/>
      <w:kern w:val="0"/>
      <w:sz w:val="24"/>
      <w:szCs w:val="24"/>
    </w:rPr>
  </w:style>
  <w:style w:type="paragraph" w:styleId="aff1">
    <w:name w:val="Title"/>
    <w:basedOn w:val="ab"/>
    <w:link w:val="aff2"/>
    <w:uiPriority w:val="10"/>
    <w:qFormat/>
    <w:pPr>
      <w:spacing w:before="240" w:after="60"/>
      <w:jc w:val="center"/>
      <w:outlineLvl w:val="0"/>
    </w:pPr>
    <w:rPr>
      <w:rFonts w:ascii="Arial" w:hAnsi="Arial"/>
      <w:b/>
      <w:sz w:val="32"/>
    </w:rPr>
  </w:style>
  <w:style w:type="table" w:styleId="aff3">
    <w:name w:val="Table Grid"/>
    <w:basedOn w:val="a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c"/>
    <w:qFormat/>
    <w:rPr>
      <w:rFonts w:ascii="宋体" w:eastAsia="宋体" w:hAnsi="Times New Roman" w:cs="宋体" w:hint="eastAsia"/>
      <w:sz w:val="18"/>
    </w:rPr>
  </w:style>
  <w:style w:type="character" w:styleId="aff5">
    <w:name w:val="FollowedHyperlink"/>
    <w:basedOn w:val="ac"/>
    <w:uiPriority w:val="99"/>
    <w:semiHidden/>
    <w:unhideWhenUsed/>
    <w:rPr>
      <w:color w:val="954F72"/>
      <w:u w:val="single"/>
    </w:rPr>
  </w:style>
  <w:style w:type="character" w:styleId="aff6">
    <w:name w:val="Hyperlink"/>
    <w:basedOn w:val="ac"/>
    <w:uiPriority w:val="99"/>
    <w:semiHidden/>
    <w:unhideWhenUsed/>
    <w:rPr>
      <w:rFonts w:ascii="宋体" w:eastAsia="宋体" w:hAnsi="Times New Roman" w:cs="宋体" w:hint="eastAsia"/>
      <w:color w:val="auto"/>
      <w:spacing w:val="0"/>
      <w:w w:val="100"/>
      <w:position w:val="0"/>
      <w:sz w:val="21"/>
      <w:u w:val="none"/>
      <w:vertAlign w:val="baseline"/>
    </w:rPr>
  </w:style>
  <w:style w:type="character" w:styleId="aff7">
    <w:name w:val="footnote reference"/>
    <w:basedOn w:val="ac"/>
    <w:uiPriority w:val="99"/>
    <w:semiHidden/>
    <w:unhideWhenUsed/>
    <w:rPr>
      <w:rFonts w:ascii="宋体" w:eastAsia="宋体" w:hAnsi="宋体" w:cs="Times New Roman" w:hint="eastAsia"/>
      <w:spacing w:val="0"/>
      <w:sz w:val="18"/>
      <w:vertAlign w:val="superscript"/>
    </w:rPr>
  </w:style>
  <w:style w:type="character" w:customStyle="1" w:styleId="30">
    <w:name w:val="标题 3 字符"/>
    <w:basedOn w:val="ac"/>
    <w:link w:val="3"/>
    <w:autoRedefine/>
    <w:uiPriority w:val="9"/>
    <w:qFormat/>
    <w:rPr>
      <w:rFonts w:ascii="Times New Roman" w:hAnsi="Times New Roman"/>
      <w:b/>
      <w:bCs/>
      <w:szCs w:val="32"/>
    </w:rPr>
  </w:style>
  <w:style w:type="character" w:customStyle="1" w:styleId="afb">
    <w:name w:val="页脚 字符"/>
    <w:basedOn w:val="ac"/>
    <w:link w:val="afa"/>
    <w:uiPriority w:val="99"/>
    <w:qFormat/>
    <w:rPr>
      <w:sz w:val="18"/>
      <w:szCs w:val="18"/>
    </w:rPr>
  </w:style>
  <w:style w:type="paragraph" w:styleId="aff8">
    <w:name w:val="List Paragraph"/>
    <w:basedOn w:val="ab"/>
    <w:autoRedefine/>
    <w:uiPriority w:val="34"/>
    <w:qFormat/>
    <w:pPr>
      <w:ind w:firstLineChars="200" w:firstLine="420"/>
    </w:pPr>
  </w:style>
  <w:style w:type="paragraph" w:customStyle="1" w:styleId="aff9">
    <w:name w:val="段"/>
    <w:link w:val="Char"/>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character" w:customStyle="1" w:styleId="Char">
    <w:name w:val="段 Char"/>
    <w:link w:val="aff9"/>
    <w:autoRedefine/>
    <w:qFormat/>
    <w:rPr>
      <w:rFonts w:ascii="宋体" w:eastAsia="宋体" w:hAnsi="Times New Roman" w:cs="Times New Roman"/>
      <w:kern w:val="0"/>
      <w:szCs w:val="20"/>
    </w:rPr>
  </w:style>
  <w:style w:type="table" w:customStyle="1" w:styleId="11">
    <w:name w:val="浅色底纹1"/>
    <w:basedOn w:val="ad"/>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d">
    <w:name w:val="页眉 字符"/>
    <w:basedOn w:val="ac"/>
    <w:link w:val="afc"/>
    <w:autoRedefine/>
    <w:uiPriority w:val="99"/>
    <w:qFormat/>
    <w:rPr>
      <w:sz w:val="18"/>
      <w:szCs w:val="18"/>
    </w:rPr>
  </w:style>
  <w:style w:type="character" w:customStyle="1" w:styleId="af9">
    <w:name w:val="批注框文本 字符"/>
    <w:basedOn w:val="ac"/>
    <w:link w:val="af8"/>
    <w:autoRedefine/>
    <w:uiPriority w:val="99"/>
    <w:semiHidden/>
    <w:qFormat/>
    <w:rPr>
      <w:sz w:val="18"/>
      <w:szCs w:val="18"/>
    </w:rPr>
  </w:style>
  <w:style w:type="character" w:customStyle="1" w:styleId="af7">
    <w:name w:val="尾注文本 字符"/>
    <w:basedOn w:val="ac"/>
    <w:link w:val="af6"/>
    <w:autoRedefine/>
    <w:uiPriority w:val="99"/>
    <w:qFormat/>
    <w:rPr>
      <w:rFonts w:ascii="Calibri" w:eastAsia="宋体" w:hAnsi="Calibri" w:cs="Times New Roman"/>
      <w:szCs w:val="24"/>
    </w:rPr>
  </w:style>
  <w:style w:type="table" w:customStyle="1" w:styleId="12">
    <w:name w:val="网格型1"/>
    <w:basedOn w:val="ad"/>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日期 字符"/>
    <w:basedOn w:val="ac"/>
    <w:link w:val="af4"/>
    <w:autoRedefine/>
    <w:uiPriority w:val="99"/>
    <w:semiHidden/>
    <w:qFormat/>
  </w:style>
  <w:style w:type="character" w:customStyle="1" w:styleId="af3">
    <w:name w:val="正文文本缩进 字符"/>
    <w:basedOn w:val="ac"/>
    <w:link w:val="af2"/>
    <w:autoRedefine/>
    <w:qFormat/>
    <w:rPr>
      <w:rFonts w:ascii="Times New Roman" w:eastAsia="宋体" w:hAnsi="宋体" w:cs="Times New Roman"/>
      <w:szCs w:val="20"/>
    </w:rPr>
  </w:style>
  <w:style w:type="paragraph" w:customStyle="1" w:styleId="a3">
    <w:name w:val="二级条标题"/>
    <w:basedOn w:val="ab"/>
    <w:next w:val="aff9"/>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c"/>
    <w:autoRedefine/>
    <w:qFormat/>
  </w:style>
  <w:style w:type="paragraph" w:customStyle="1" w:styleId="a1">
    <w:name w:val="章标题"/>
    <w:next w:val="aff9"/>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2">
    <w:name w:val="一级条标题"/>
    <w:next w:val="aff9"/>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a">
    <w:name w:val="二级无"/>
    <w:basedOn w:val="a3"/>
    <w:autoRedefine/>
    <w:qFormat/>
    <w:pPr>
      <w:spacing w:beforeLines="0" w:afterLines="0"/>
      <w:ind w:left="0" w:firstLine="0"/>
    </w:pPr>
    <w:rPr>
      <w:rFonts w:ascii="宋体" w:eastAsia="宋体"/>
    </w:rPr>
  </w:style>
  <w:style w:type="paragraph" w:customStyle="1" w:styleId="WPSOffice1">
    <w:name w:val="WPSOffice手动目录 1"/>
    <w:autoRedefine/>
    <w:qFormat/>
    <w:rPr>
      <w:rFonts w:asciiTheme="minorHAnsi" w:eastAsiaTheme="minorEastAsia" w:hAnsiTheme="minorHAnsi" w:cstheme="minorBidi"/>
    </w:rPr>
  </w:style>
  <w:style w:type="character" w:customStyle="1" w:styleId="10">
    <w:name w:val="标题 1 字符"/>
    <w:basedOn w:val="ac"/>
    <w:link w:val="1"/>
    <w:rPr>
      <w:b/>
      <w:bCs/>
      <w:kern w:val="44"/>
      <w:sz w:val="44"/>
      <w:szCs w:val="44"/>
    </w:rPr>
  </w:style>
  <w:style w:type="paragraph" w:customStyle="1" w:styleId="affb">
    <w:name w:val="标准文件_二级条标题"/>
    <w:basedOn w:val="ab"/>
    <w:next w:val="affc"/>
    <w:pPr>
      <w:spacing w:beforeLines="50" w:before="50" w:afterLines="50" w:after="50"/>
      <w:outlineLvl w:val="2"/>
    </w:pPr>
    <w:rPr>
      <w:rFonts w:ascii="黑体" w:eastAsia="黑体" w:hAnsi="Times New Roman" w:cs="Times New Roman" w:hint="eastAsia"/>
      <w:kern w:val="0"/>
      <w:szCs w:val="20"/>
    </w:rPr>
  </w:style>
  <w:style w:type="paragraph" w:customStyle="1" w:styleId="affc">
    <w:name w:val="标准文件_段"/>
    <w:basedOn w:val="ab"/>
    <w:link w:val="Char0"/>
    <w:pPr>
      <w:widowControl/>
      <w:autoSpaceDE w:val="0"/>
      <w:autoSpaceDN w:val="0"/>
      <w:ind w:firstLineChars="200" w:firstLine="200"/>
    </w:pPr>
    <w:rPr>
      <w:rFonts w:ascii="宋体" w:eastAsia="宋体" w:hAnsi="Times New Roman" w:cs="Times New Roman" w:hint="eastAsia"/>
      <w:kern w:val="0"/>
      <w:szCs w:val="20"/>
    </w:rPr>
  </w:style>
  <w:style w:type="paragraph" w:customStyle="1" w:styleId="affd">
    <w:name w:val="标准文件_一级无标题"/>
    <w:basedOn w:val="affe"/>
    <w:pPr>
      <w:spacing w:beforeLines="0" w:before="0" w:afterLines="0" w:after="0"/>
      <w:outlineLvl w:val="9"/>
    </w:pPr>
    <w:rPr>
      <w:rFonts w:ascii="宋体" w:eastAsia="宋体"/>
    </w:rPr>
  </w:style>
  <w:style w:type="paragraph" w:customStyle="1" w:styleId="affe">
    <w:name w:val="标准文件_一级条标题"/>
    <w:basedOn w:val="a7"/>
    <w:next w:val="affc"/>
    <w:pPr>
      <w:numPr>
        <w:ilvl w:val="0"/>
        <w:numId w:val="0"/>
      </w:numPr>
      <w:spacing w:beforeLines="50" w:before="50" w:afterLines="50" w:after="50"/>
      <w:textAlignment w:val="baseline"/>
      <w:outlineLvl w:val="1"/>
    </w:pPr>
  </w:style>
  <w:style w:type="paragraph" w:customStyle="1" w:styleId="a7">
    <w:name w:val="标准文件_章标题"/>
    <w:basedOn w:val="ab"/>
    <w:next w:val="affc"/>
    <w:pPr>
      <w:widowControl/>
      <w:numPr>
        <w:ilvl w:val="1"/>
        <w:numId w:val="2"/>
      </w:numPr>
      <w:spacing w:beforeLines="100" w:before="100" w:afterLines="100" w:after="100"/>
      <w:outlineLvl w:val="0"/>
    </w:pPr>
    <w:rPr>
      <w:rFonts w:ascii="黑体" w:eastAsia="黑体" w:hAnsi="Times New Roman" w:cs="Times New Roman" w:hint="eastAsia"/>
      <w:kern w:val="0"/>
      <w:szCs w:val="20"/>
    </w:rPr>
  </w:style>
  <w:style w:type="character" w:customStyle="1" w:styleId="50">
    <w:name w:val="标题 5 字符"/>
    <w:basedOn w:val="ac"/>
    <w:link w:val="5"/>
    <w:rPr>
      <w:b/>
      <w:bCs/>
      <w:kern w:val="2"/>
      <w:sz w:val="28"/>
      <w:szCs w:val="28"/>
    </w:rPr>
  </w:style>
  <w:style w:type="paragraph" w:customStyle="1" w:styleId="afff">
    <w:name w:val="标准文件_表格"/>
    <w:basedOn w:val="affc"/>
    <w:pPr>
      <w:ind w:firstLineChars="0" w:firstLine="0"/>
      <w:jc w:val="center"/>
    </w:pPr>
    <w:rPr>
      <w:sz w:val="18"/>
    </w:rPr>
  </w:style>
  <w:style w:type="character" w:customStyle="1" w:styleId="msoplaceholdertext0">
    <w:name w:val="msoplaceholdertext"/>
    <w:basedOn w:val="ac"/>
    <w:rPr>
      <w:color w:val="808080"/>
    </w:rPr>
  </w:style>
  <w:style w:type="character" w:customStyle="1" w:styleId="msosubtlereference0">
    <w:name w:val="msosubtlereference"/>
    <w:basedOn w:val="ac"/>
    <w:rPr>
      <w:smallCaps/>
      <w:color w:val="C0504D"/>
      <w:u w:val="single"/>
    </w:rPr>
  </w:style>
  <w:style w:type="character" w:customStyle="1" w:styleId="21">
    <w:name w:val="标题 2 字符"/>
    <w:basedOn w:val="ac"/>
    <w:link w:val="20"/>
    <w:rPr>
      <w:rFonts w:ascii="Arial" w:eastAsia="黑体" w:hAnsi="Arial" w:cs="Arial"/>
      <w:b/>
      <w:bCs/>
      <w:kern w:val="2"/>
      <w:sz w:val="32"/>
      <w:szCs w:val="32"/>
    </w:rPr>
  </w:style>
  <w:style w:type="character" w:customStyle="1" w:styleId="40">
    <w:name w:val="标题 4 字符"/>
    <w:basedOn w:val="ac"/>
    <w:link w:val="4"/>
    <w:rPr>
      <w:rFonts w:ascii="Arial" w:eastAsia="黑体" w:hAnsi="Arial" w:cs="Arial" w:hint="default"/>
      <w:b/>
      <w:bCs/>
      <w:kern w:val="2"/>
      <w:sz w:val="28"/>
      <w:szCs w:val="28"/>
    </w:rPr>
  </w:style>
  <w:style w:type="character" w:customStyle="1" w:styleId="60">
    <w:name w:val="标题 6 字符"/>
    <w:basedOn w:val="ac"/>
    <w:link w:val="6"/>
    <w:rPr>
      <w:rFonts w:ascii="Arial" w:eastAsia="黑体" w:hAnsi="Arial" w:cs="Arial" w:hint="default"/>
      <w:b/>
      <w:bCs/>
      <w:kern w:val="2"/>
      <w:sz w:val="24"/>
      <w:szCs w:val="24"/>
    </w:rPr>
  </w:style>
  <w:style w:type="character" w:customStyle="1" w:styleId="70">
    <w:name w:val="标题 7 字符"/>
    <w:basedOn w:val="ac"/>
    <w:link w:val="7"/>
    <w:rPr>
      <w:b/>
      <w:bCs/>
      <w:kern w:val="2"/>
      <w:sz w:val="24"/>
      <w:szCs w:val="24"/>
    </w:rPr>
  </w:style>
  <w:style w:type="character" w:customStyle="1" w:styleId="80">
    <w:name w:val="标题 8 字符"/>
    <w:basedOn w:val="ac"/>
    <w:link w:val="8"/>
    <w:rPr>
      <w:rFonts w:ascii="Arial" w:eastAsia="黑体" w:hAnsi="Arial" w:cs="Arial" w:hint="default"/>
      <w:kern w:val="2"/>
      <w:sz w:val="24"/>
      <w:szCs w:val="24"/>
    </w:rPr>
  </w:style>
  <w:style w:type="character" w:customStyle="1" w:styleId="90">
    <w:name w:val="标题 9 字符"/>
    <w:basedOn w:val="ac"/>
    <w:link w:val="9"/>
    <w:rPr>
      <w:rFonts w:ascii="Arial" w:eastAsia="黑体" w:hAnsi="Arial" w:cs="Arial" w:hint="default"/>
      <w:kern w:val="2"/>
      <w:sz w:val="21"/>
      <w:szCs w:val="21"/>
    </w:rPr>
  </w:style>
  <w:style w:type="character" w:customStyle="1" w:styleId="afff0">
    <w:name w:val="引用 字符"/>
    <w:basedOn w:val="ac"/>
    <w:rPr>
      <w:i/>
      <w:iCs/>
      <w:color w:val="000000"/>
      <w:kern w:val="2"/>
      <w:sz w:val="21"/>
      <w:szCs w:val="21"/>
    </w:rPr>
  </w:style>
  <w:style w:type="character" w:customStyle="1" w:styleId="afff1">
    <w:name w:val="标准文件_来源"/>
    <w:basedOn w:val="ac"/>
    <w:rPr>
      <w:rFonts w:ascii="宋体" w:eastAsia="宋体" w:hAnsi="宋体" w:cs="宋体" w:hint="eastAsia"/>
      <w:sz w:val="21"/>
    </w:rPr>
  </w:style>
  <w:style w:type="character" w:customStyle="1" w:styleId="aff2">
    <w:name w:val="标题 字符"/>
    <w:basedOn w:val="ac"/>
    <w:link w:val="aff1"/>
    <w:rPr>
      <w:rFonts w:ascii="Arial" w:hAnsi="Arial" w:cs="Arial" w:hint="default"/>
      <w:b/>
      <w:bCs/>
      <w:kern w:val="2"/>
      <w:sz w:val="32"/>
      <w:szCs w:val="32"/>
    </w:rPr>
  </w:style>
  <w:style w:type="character" w:customStyle="1" w:styleId="afff2">
    <w:name w:val="标准文件_发布"/>
    <w:basedOn w:val="ac"/>
    <w:rPr>
      <w:rFonts w:ascii="黑体" w:eastAsia="黑体" w:hAnsi="宋体" w:cs="黑体" w:hint="eastAsia"/>
      <w:spacing w:val="0"/>
      <w:w w:val="100"/>
      <w:position w:val="3"/>
      <w:sz w:val="28"/>
    </w:rPr>
  </w:style>
  <w:style w:type="paragraph" w:customStyle="1" w:styleId="a5">
    <w:name w:val="标准文件_注："/>
    <w:basedOn w:val="ab"/>
    <w:next w:val="affc"/>
    <w:qFormat/>
    <w:pPr>
      <w:numPr>
        <w:numId w:val="3"/>
      </w:numPr>
      <w:autoSpaceDE w:val="0"/>
      <w:autoSpaceDN w:val="0"/>
    </w:pPr>
    <w:rPr>
      <w:rFonts w:ascii="宋体" w:eastAsia="宋体" w:hAnsi="Times New Roman" w:cs="Times New Roman" w:hint="eastAsia"/>
      <w:kern w:val="0"/>
      <w:sz w:val="18"/>
      <w:szCs w:val="18"/>
    </w:rPr>
  </w:style>
  <w:style w:type="character" w:customStyle="1" w:styleId="af1">
    <w:name w:val="正文文本 字符"/>
    <w:basedOn w:val="ac"/>
    <w:link w:val="af0"/>
    <w:rPr>
      <w:kern w:val="2"/>
      <w:sz w:val="21"/>
      <w:szCs w:val="21"/>
    </w:rPr>
  </w:style>
  <w:style w:type="paragraph" w:customStyle="1" w:styleId="afff3">
    <w:name w:val="标准文件_三级条标题"/>
    <w:basedOn w:val="affb"/>
    <w:next w:val="affc"/>
    <w:qFormat/>
    <w:pPr>
      <w:widowControl/>
      <w:outlineLvl w:val="3"/>
    </w:pPr>
  </w:style>
  <w:style w:type="character" w:customStyle="1" w:styleId="aff">
    <w:name w:val="脚注文本 字符"/>
    <w:basedOn w:val="ac"/>
    <w:link w:val="afe"/>
    <w:qFormat/>
    <w:rPr>
      <w:rFonts w:ascii="宋体" w:eastAsia="宋体" w:hAnsi="宋体" w:cs="宋体" w:hint="eastAsia"/>
      <w:kern w:val="2"/>
      <w:sz w:val="18"/>
      <w:szCs w:val="18"/>
    </w:rPr>
  </w:style>
  <w:style w:type="paragraph" w:customStyle="1" w:styleId="a6">
    <w:name w:val="标准文件_正文图标题"/>
    <w:basedOn w:val="ab"/>
    <w:next w:val="affc"/>
    <w:qFormat/>
    <w:pPr>
      <w:widowControl/>
      <w:numPr>
        <w:numId w:val="4"/>
      </w:numPr>
      <w:spacing w:beforeLines="50" w:before="50" w:afterLines="50" w:after="50"/>
      <w:jc w:val="center"/>
    </w:pPr>
    <w:rPr>
      <w:rFonts w:ascii="黑体" w:eastAsia="黑体" w:hAnsi="Times New Roman" w:cs="Times New Roman" w:hint="eastAsia"/>
      <w:kern w:val="0"/>
      <w:szCs w:val="20"/>
    </w:rPr>
  </w:style>
  <w:style w:type="character" w:customStyle="1" w:styleId="afff4">
    <w:name w:val="标准文件_图表脚注内容"/>
    <w:basedOn w:val="ac"/>
    <w:rPr>
      <w:rFonts w:ascii="宋体" w:eastAsia="宋体" w:hAnsi="宋体" w:cs="Times New Roman" w:hint="eastAsia"/>
      <w:spacing w:val="0"/>
      <w:sz w:val="18"/>
      <w:vertAlign w:val="superscript"/>
    </w:rPr>
  </w:style>
  <w:style w:type="paragraph" w:customStyle="1" w:styleId="a">
    <w:name w:val="标准文件_正文表标题"/>
    <w:basedOn w:val="ab"/>
    <w:next w:val="affc"/>
    <w:qFormat/>
    <w:pPr>
      <w:widowControl/>
      <w:numPr>
        <w:numId w:val="5"/>
      </w:numPr>
      <w:tabs>
        <w:tab w:val="left" w:pos="0"/>
      </w:tabs>
      <w:spacing w:beforeLines="50" w:before="50" w:afterLines="50" w:after="50"/>
      <w:jc w:val="center"/>
    </w:pPr>
    <w:rPr>
      <w:rFonts w:ascii="黑体" w:eastAsia="黑体" w:hAnsi="Times New Roman" w:cs="Times New Roman" w:hint="eastAsia"/>
      <w:kern w:val="0"/>
      <w:szCs w:val="20"/>
    </w:rPr>
  </w:style>
  <w:style w:type="paragraph" w:customStyle="1" w:styleId="a0">
    <w:name w:val="标准文件_一级项"/>
    <w:basedOn w:val="ab"/>
    <w:qFormat/>
    <w:pPr>
      <w:widowControl/>
      <w:numPr>
        <w:numId w:val="6"/>
      </w:numPr>
      <w:jc w:val="left"/>
    </w:pPr>
    <w:rPr>
      <w:rFonts w:ascii="宋体" w:eastAsia="宋体" w:hAnsi="Times New Roman" w:cs="Times New Roman" w:hint="eastAsia"/>
      <w:kern w:val="0"/>
      <w:szCs w:val="20"/>
    </w:rPr>
  </w:style>
  <w:style w:type="character" w:customStyle="1" w:styleId="afff5">
    <w:name w:val="个人答复风格"/>
    <w:basedOn w:val="ac"/>
    <w:rPr>
      <w:rFonts w:ascii="Arial" w:eastAsia="宋体" w:hAnsi="Arial" w:cs="Arial" w:hint="default"/>
      <w:color w:val="auto"/>
      <w:spacing w:val="0"/>
      <w:sz w:val="20"/>
    </w:rPr>
  </w:style>
  <w:style w:type="character" w:customStyle="1" w:styleId="afff6">
    <w:name w:val="个人撰写风格"/>
    <w:basedOn w:val="ac"/>
    <w:rPr>
      <w:rFonts w:ascii="Arial" w:eastAsia="宋体" w:hAnsi="Arial" w:cs="Arial" w:hint="default"/>
      <w:color w:val="auto"/>
      <w:spacing w:val="0"/>
      <w:sz w:val="20"/>
    </w:rPr>
  </w:style>
  <w:style w:type="paragraph" w:customStyle="1" w:styleId="aa">
    <w:name w:val="标准文件_三级无标题"/>
    <w:basedOn w:val="afff3"/>
    <w:qFormat/>
    <w:pPr>
      <w:numPr>
        <w:ilvl w:val="4"/>
        <w:numId w:val="2"/>
      </w:numPr>
      <w:spacing w:beforeLines="0" w:before="0" w:afterLines="0" w:after="0"/>
      <w:outlineLvl w:val="9"/>
    </w:pPr>
    <w:rPr>
      <w:rFonts w:ascii="宋体" w:eastAsia="宋体"/>
    </w:rPr>
  </w:style>
  <w:style w:type="paragraph" w:customStyle="1" w:styleId="a9">
    <w:name w:val="标准文件_二级无标题"/>
    <w:basedOn w:val="affb"/>
    <w:pPr>
      <w:numPr>
        <w:ilvl w:val="3"/>
        <w:numId w:val="2"/>
      </w:numPr>
      <w:spacing w:beforeLines="0" w:before="0" w:afterLines="0" w:after="0"/>
      <w:outlineLvl w:val="9"/>
    </w:pPr>
    <w:rPr>
      <w:rFonts w:ascii="宋体" w:eastAsia="宋体"/>
    </w:rPr>
  </w:style>
  <w:style w:type="character" w:customStyle="1" w:styleId="Char0">
    <w:name w:val="标准文件_段 Char"/>
    <w:basedOn w:val="ac"/>
    <w:link w:val="affc"/>
    <w:qFormat/>
    <w:rPr>
      <w:rFonts w:ascii="宋体" w:eastAsia="宋体" w:hAnsi="Times New Roman" w:cs="宋体" w:hint="eastAsia"/>
      <w:sz w:val="21"/>
    </w:rPr>
  </w:style>
  <w:style w:type="paragraph" w:customStyle="1" w:styleId="2">
    <w:name w:val="标准文件_二级项2"/>
    <w:basedOn w:val="affc"/>
    <w:pPr>
      <w:numPr>
        <w:ilvl w:val="1"/>
        <w:numId w:val="6"/>
      </w:numPr>
      <w:ind w:firstLineChars="0" w:firstLine="0"/>
    </w:pPr>
  </w:style>
  <w:style w:type="character" w:customStyle="1" w:styleId="X">
    <w:name w:val="标准文件_示例X后 字符"/>
    <w:basedOn w:val="Char0"/>
    <w:qFormat/>
    <w:rPr>
      <w:rFonts w:ascii="宋体" w:eastAsia="宋体" w:hAnsi="Times New Roman" w:cs="宋体" w:hint="eastAsia"/>
      <w:sz w:val="18"/>
    </w:rPr>
  </w:style>
  <w:style w:type="paragraph" w:customStyle="1" w:styleId="a8">
    <w:name w:val="标准文件_术语条一"/>
    <w:basedOn w:val="affd"/>
    <w:next w:val="affc"/>
    <w:qFormat/>
    <w:pPr>
      <w:numPr>
        <w:ilvl w:val="2"/>
        <w:numId w:val="2"/>
      </w:numPr>
    </w:pPr>
  </w:style>
  <w:style w:type="character" w:customStyle="1" w:styleId="afff7">
    <w:name w:val="发布"/>
    <w:basedOn w:val="ac"/>
    <w:rPr>
      <w:rFonts w:ascii="黑体" w:eastAsia="黑体" w:hAnsi="宋体" w:cs="黑体" w:hint="eastAsia"/>
      <w:spacing w:val="85"/>
      <w:w w:val="100"/>
      <w:position w:val="3"/>
      <w:sz w:val="28"/>
      <w:szCs w:val="28"/>
    </w:rPr>
  </w:style>
  <w:style w:type="paragraph" w:customStyle="1" w:styleId="a4">
    <w:name w:val="标准文件_注×："/>
    <w:basedOn w:val="ab"/>
    <w:pPr>
      <w:numPr>
        <w:numId w:val="7"/>
      </w:numPr>
      <w:autoSpaceDE w:val="0"/>
      <w:autoSpaceDN w:val="0"/>
    </w:pPr>
    <w:rPr>
      <w:rFonts w:ascii="宋体" w:eastAsia="宋体" w:hAnsi="Times New Roman" w:cs="Times New Roman" w:hint="eastAsi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9190</Words>
  <Characters>11121</Characters>
  <Application>Microsoft Office Word</Application>
  <DocSecurity>0</DocSecurity>
  <Lines>695</Lines>
  <Paragraphs>846</Paragraphs>
  <ScaleCrop>false</ScaleCrop>
  <Company>Lenovo</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jie wu</cp:lastModifiedBy>
  <cp:revision>2</cp:revision>
  <dcterms:created xsi:type="dcterms:W3CDTF">2025-07-22T07:25:00Z</dcterms:created>
  <dcterms:modified xsi:type="dcterms:W3CDTF">2025-07-22T07:25:00Z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