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82B28"/>
    <w:p w14:paraId="44340B15">
      <w:pPr>
        <w:jc w:val="center"/>
        <w:rPr>
          <w:rFonts w:ascii="方正大标宋简体" w:hAnsi="黑体" w:eastAsia="方正大标宋简体"/>
          <w:spacing w:val="-14"/>
          <w:sz w:val="28"/>
          <w:szCs w:val="36"/>
        </w:rPr>
      </w:pPr>
    </w:p>
    <w:p w14:paraId="7D813056">
      <w:pPr>
        <w:jc w:val="center"/>
        <w:rPr>
          <w:rFonts w:ascii="方正大标宋简体" w:hAnsi="黑体" w:eastAsia="方正大标宋简体"/>
          <w:spacing w:val="-14"/>
          <w:sz w:val="28"/>
          <w:szCs w:val="36"/>
        </w:rPr>
      </w:pPr>
    </w:p>
    <w:p w14:paraId="39576425">
      <w:pPr>
        <w:jc w:val="center"/>
        <w:rPr>
          <w:rFonts w:ascii="方正大标宋简体" w:hAnsi="黑体" w:eastAsia="方正大标宋简体"/>
          <w:spacing w:val="-14"/>
          <w:sz w:val="28"/>
          <w:szCs w:val="36"/>
        </w:rPr>
      </w:pPr>
    </w:p>
    <w:p w14:paraId="02961DD6">
      <w:pPr>
        <w:rPr>
          <w:rFonts w:ascii="方正大标宋简体" w:hAnsi="黑体" w:eastAsia="方正大标宋简体"/>
          <w:spacing w:val="-14"/>
          <w:sz w:val="28"/>
          <w:szCs w:val="36"/>
        </w:rPr>
      </w:pPr>
    </w:p>
    <w:p w14:paraId="00864964">
      <w:pPr>
        <w:jc w:val="center"/>
        <w:rPr>
          <w:rFonts w:ascii="迷你简小标宋" w:hAnsi="宋体" w:eastAsia="迷你简小标宋"/>
          <w:w w:val="90"/>
          <w:sz w:val="44"/>
          <w:szCs w:val="44"/>
        </w:rPr>
      </w:pPr>
    </w:p>
    <w:p w14:paraId="13C7D533">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高精尖产业科技成果评价规范</w:t>
      </w:r>
      <w:r>
        <w:rPr>
          <w:rFonts w:hint="eastAsia" w:ascii="迷你简小标宋" w:hAnsi="宋体" w:eastAsia="迷你简小标宋"/>
          <w:w w:val="90"/>
          <w:sz w:val="44"/>
          <w:szCs w:val="44"/>
        </w:rPr>
        <w:t>》</w:t>
      </w:r>
    </w:p>
    <w:p w14:paraId="41B2EDF1">
      <w:pPr>
        <w:jc w:val="center"/>
        <w:rPr>
          <w:rFonts w:ascii="迷你简小标宋" w:hAnsi="宋体" w:eastAsia="迷你简小标宋"/>
          <w:sz w:val="44"/>
          <w:szCs w:val="44"/>
        </w:rPr>
      </w:pPr>
    </w:p>
    <w:p w14:paraId="7702B960">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47017D36"/>
    <w:p w14:paraId="6EDCF50C">
      <w:pPr>
        <w:jc w:val="center"/>
      </w:pPr>
    </w:p>
    <w:p w14:paraId="1FAEAB1B">
      <w:pPr>
        <w:jc w:val="center"/>
      </w:pPr>
    </w:p>
    <w:p w14:paraId="097B6CBF">
      <w:pPr>
        <w:jc w:val="center"/>
      </w:pPr>
    </w:p>
    <w:p w14:paraId="73710113">
      <w:pPr>
        <w:jc w:val="center"/>
      </w:pPr>
    </w:p>
    <w:p w14:paraId="087A22B4">
      <w:pPr>
        <w:jc w:val="center"/>
      </w:pPr>
    </w:p>
    <w:p w14:paraId="28F700EB">
      <w:pPr>
        <w:jc w:val="center"/>
      </w:pPr>
    </w:p>
    <w:p w14:paraId="0A20D0FD">
      <w:pPr>
        <w:jc w:val="center"/>
      </w:pPr>
    </w:p>
    <w:p w14:paraId="77C72E3D">
      <w:pPr>
        <w:jc w:val="center"/>
      </w:pPr>
    </w:p>
    <w:p w14:paraId="076BCDAA">
      <w:pPr>
        <w:jc w:val="center"/>
      </w:pPr>
    </w:p>
    <w:p w14:paraId="61AF30D2">
      <w:pPr>
        <w:jc w:val="center"/>
      </w:pPr>
    </w:p>
    <w:p w14:paraId="23C74A9A">
      <w:pPr>
        <w:jc w:val="center"/>
      </w:pPr>
    </w:p>
    <w:p w14:paraId="2370C918">
      <w:pPr>
        <w:jc w:val="center"/>
      </w:pPr>
    </w:p>
    <w:p w14:paraId="5A614F15">
      <w:pPr>
        <w:jc w:val="center"/>
      </w:pPr>
    </w:p>
    <w:p w14:paraId="29B0D8CB">
      <w:pPr>
        <w:jc w:val="center"/>
        <w:rPr>
          <w:rFonts w:ascii="宋体" w:hAnsi="宋体" w:eastAsia="宋体"/>
          <w:sz w:val="28"/>
          <w:szCs w:val="28"/>
        </w:rPr>
      </w:pPr>
      <w:r>
        <w:rPr>
          <w:rFonts w:hint="eastAsia" w:ascii="宋体" w:hAnsi="宋体" w:eastAsia="宋体"/>
          <w:sz w:val="28"/>
          <w:szCs w:val="28"/>
        </w:rPr>
        <w:t xml:space="preserve">团标制定工作组 </w:t>
      </w:r>
    </w:p>
    <w:p w14:paraId="025DCC77">
      <w:pPr>
        <w:jc w:val="center"/>
        <w:rPr>
          <w:rFonts w:ascii="方正大标宋简体" w:hAnsi="黑体" w:eastAsia="方正大标宋简体"/>
          <w:spacing w:val="-14"/>
          <w:sz w:val="28"/>
          <w:szCs w:val="36"/>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六</w:t>
      </w:r>
      <w:r>
        <w:rPr>
          <w:rFonts w:hint="eastAsia" w:ascii="宋体" w:hAnsi="宋体" w:eastAsia="宋体"/>
          <w:sz w:val="28"/>
          <w:szCs w:val="28"/>
        </w:rPr>
        <w:t>月</w:t>
      </w:r>
    </w:p>
    <w:p w14:paraId="6E1E26EC">
      <w:pPr>
        <w:jc w:val="center"/>
        <w:rPr>
          <w:rFonts w:ascii="方正大标宋简体" w:hAnsi="黑体" w:eastAsia="方正大标宋简体"/>
          <w:spacing w:val="-14"/>
          <w:sz w:val="28"/>
          <w:szCs w:val="36"/>
        </w:rPr>
      </w:pPr>
    </w:p>
    <w:p w14:paraId="47BE8602">
      <w:pPr>
        <w:jc w:val="center"/>
        <w:rPr>
          <w:rFonts w:ascii="方正大标宋简体" w:hAnsi="黑体" w:eastAsia="方正大标宋简体"/>
          <w:spacing w:val="-14"/>
          <w:sz w:val="28"/>
          <w:szCs w:val="36"/>
        </w:rPr>
      </w:pPr>
    </w:p>
    <w:p w14:paraId="6AE395F5">
      <w:pPr>
        <w:rPr>
          <w:rFonts w:ascii="宋体" w:hAnsi="宋体" w:eastAsia="宋体"/>
          <w:b/>
          <w:bCs/>
          <w:sz w:val="28"/>
          <w:szCs w:val="28"/>
        </w:rPr>
      </w:pPr>
    </w:p>
    <w:p w14:paraId="004FF1E5">
      <w:pPr>
        <w:rPr>
          <w:rFonts w:ascii="黑体" w:hAnsi="黑体" w:eastAsia="黑体"/>
          <w:sz w:val="28"/>
          <w:szCs w:val="28"/>
        </w:rPr>
      </w:pPr>
      <w:r>
        <w:rPr>
          <w:rFonts w:hint="eastAsia" w:ascii="宋体" w:hAnsi="宋体" w:eastAsia="宋体"/>
          <w:b/>
          <w:bCs/>
          <w:sz w:val="28"/>
          <w:szCs w:val="28"/>
        </w:rPr>
        <w:t>一、工作简况</w:t>
      </w:r>
    </w:p>
    <w:p w14:paraId="01469A3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6E8A88E1">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高精尖产业科技成果评价规范</w:t>
      </w:r>
      <w:r>
        <w:rPr>
          <w:rFonts w:hint="eastAsia" w:ascii="宋体" w:hAnsi="宋体" w:eastAsia="宋体"/>
          <w:sz w:val="28"/>
          <w:szCs w:val="28"/>
        </w:rPr>
        <w:t>标准，满足市场产品质量提升需要。依据《中华人民共和国标准化法》，以及《团体标准管理规定》相关规定，中国中小企业协会决定立项并联合</w:t>
      </w:r>
      <w:r>
        <w:rPr>
          <w:rFonts w:hint="eastAsia" w:ascii="宋体" w:hAnsi="宋体" w:eastAsia="宋体"/>
          <w:sz w:val="28"/>
          <w:szCs w:val="28"/>
          <w:lang w:eastAsia="zh-CN"/>
        </w:rPr>
        <w:t>中科和创（北京）科技有限公司</w:t>
      </w:r>
      <w:r>
        <w:rPr>
          <w:rFonts w:hint="eastAsia" w:ascii="宋体" w:hAnsi="宋体" w:eastAsia="宋体"/>
          <w:sz w:val="28"/>
          <w:szCs w:val="28"/>
        </w:rPr>
        <w:t>等相关单位共同制定《</w:t>
      </w:r>
      <w:r>
        <w:rPr>
          <w:rFonts w:hint="eastAsia" w:ascii="宋体" w:hAnsi="宋体" w:eastAsia="宋体"/>
          <w:sz w:val="28"/>
          <w:szCs w:val="28"/>
          <w:lang w:eastAsia="zh-CN"/>
        </w:rPr>
        <w:t>高精尖产业科技成果评价规范</w:t>
      </w:r>
      <w:r>
        <w:rPr>
          <w:rFonts w:hint="eastAsia" w:ascii="宋体" w:hAnsi="宋体" w:eastAsia="宋体"/>
          <w:sz w:val="28"/>
          <w:szCs w:val="28"/>
        </w:rPr>
        <w:t>》团体标准。</w:t>
      </w:r>
    </w:p>
    <w:p w14:paraId="3E5691B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6359A542">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当前国际科技竞争日益激烈，高精尖产业作为国家科技实力的核心体现，其科技成果的转化速度和质量直接关系到国家在全球科技竞争中的地位。我国在一些关键核心技术领域仍面临“卡脖子”问题，急需通过科学合理的评价规范，快速筛选出具有战略价值和市场潜力的成果，加速其产业化进程，以提升我国在高精尖产业领域的竞争力。</w:t>
      </w:r>
    </w:p>
    <w:p w14:paraId="5CB07DD8">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高精尖产业科技成果转化难度大、风险高，需要有专业的评价规范来引导和支持。通过明确的评价标准和流程，可以让投资者、企业等更好地了解科技成果的价值和潜力，降低信息不对称，从而加快科技成果从实验室到市场的转化速度，提高转化效率，使科技成果能够更快地为经济社会发展做出贡献。</w:t>
      </w:r>
    </w:p>
    <w:p w14:paraId="56F136DA">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eastAsia="zh-CN"/>
        </w:rPr>
        <w:t>科学合理的评价规范能够引导科研人员将精力集中在高质量、高价值的科研成果上，避免单纯追求数量而忽视质量的现象。通过明确的评价标准和导向，激励科研人员在高精尖产业领域开展具有前瞻性和创新性的研究工作，产出更多能够解决实际问题、推动产业升级的科技成果。</w:t>
      </w:r>
    </w:p>
    <w:p w14:paraId="4FDD2F5F">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133C6B64">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0FEA6E0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4</w:t>
      </w:r>
      <w:r>
        <w:rPr>
          <w:rFonts w:hint="eastAsia" w:ascii="宋体" w:hAnsi="宋体" w:eastAsia="宋体"/>
          <w:sz w:val="28"/>
          <w:szCs w:val="28"/>
        </w:rPr>
        <w:t>月，</w:t>
      </w:r>
      <w:r>
        <w:rPr>
          <w:rFonts w:hint="eastAsia" w:ascii="宋体" w:hAnsi="宋体" w:eastAsia="宋体"/>
          <w:sz w:val="28"/>
          <w:szCs w:val="28"/>
          <w:lang w:eastAsia="zh-CN"/>
        </w:rPr>
        <w:t>中科和创（北京）科技有限公司</w:t>
      </w:r>
      <w:r>
        <w:rPr>
          <w:rFonts w:hint="eastAsia" w:ascii="宋体" w:hAnsi="宋体" w:eastAsia="宋体"/>
          <w:sz w:val="28"/>
          <w:szCs w:val="28"/>
        </w:rPr>
        <w:t>按照“中国中小企业协会关于《</w:t>
      </w:r>
      <w:r>
        <w:rPr>
          <w:rFonts w:hint="eastAsia" w:ascii="宋体" w:hAnsi="宋体" w:eastAsia="宋体"/>
          <w:sz w:val="28"/>
          <w:szCs w:val="28"/>
          <w:lang w:eastAsia="zh-CN"/>
        </w:rPr>
        <w:t>高精尖产业科技成果评价规范</w:t>
      </w:r>
      <w:r>
        <w:rPr>
          <w:rFonts w:hint="eastAsia" w:ascii="宋体" w:hAnsi="宋体" w:eastAsia="宋体"/>
          <w:sz w:val="28"/>
          <w:szCs w:val="28"/>
        </w:rPr>
        <w:t>》团体标准立项的公告”要求，成立了标准起草工作组。</w:t>
      </w:r>
    </w:p>
    <w:p w14:paraId="310DC89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高精尖产业科技成果评价</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高精尖产业科技成果评价</w:t>
      </w:r>
      <w:r>
        <w:rPr>
          <w:rFonts w:hint="eastAsia" w:ascii="宋体" w:hAnsi="宋体" w:eastAsia="宋体"/>
          <w:sz w:val="28"/>
          <w:szCs w:val="28"/>
        </w:rPr>
        <w:t>技术资料，并进行了大量的研制、试验及验证。在此基础上编制了《</w:t>
      </w:r>
      <w:r>
        <w:rPr>
          <w:rFonts w:hint="eastAsia" w:ascii="宋体" w:hAnsi="宋体" w:eastAsia="宋体"/>
          <w:sz w:val="28"/>
          <w:szCs w:val="28"/>
          <w:lang w:eastAsia="zh-CN"/>
        </w:rPr>
        <w:t>高精尖产业科技成果评价规范</w:t>
      </w:r>
      <w:r>
        <w:rPr>
          <w:rFonts w:hint="eastAsia" w:ascii="宋体" w:hAnsi="宋体" w:eastAsia="宋体"/>
          <w:sz w:val="28"/>
          <w:szCs w:val="28"/>
        </w:rPr>
        <w:t>》标准草案。</w:t>
      </w:r>
    </w:p>
    <w:p w14:paraId="6E896205">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59F073BA">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高精尖产业科技成果评价</w:t>
      </w:r>
      <w:r>
        <w:rPr>
          <w:rFonts w:hint="eastAsia" w:ascii="宋体" w:hAnsi="宋体" w:eastAsia="宋体"/>
          <w:sz w:val="28"/>
          <w:szCs w:val="28"/>
        </w:rPr>
        <w:t>的技术</w:t>
      </w:r>
      <w:r>
        <w:rPr>
          <w:rFonts w:hint="eastAsia" w:ascii="宋体" w:hAnsi="宋体" w:eastAsia="宋体"/>
          <w:sz w:val="28"/>
          <w:szCs w:val="28"/>
          <w:lang w:val="en-US" w:eastAsia="zh-CN"/>
        </w:rPr>
        <w:t>内容</w:t>
      </w:r>
      <w:r>
        <w:rPr>
          <w:rFonts w:hint="eastAsia" w:ascii="宋体" w:hAnsi="宋体" w:eastAsia="宋体"/>
          <w:sz w:val="28"/>
          <w:szCs w:val="28"/>
        </w:rPr>
        <w:t>。于202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6</w:t>
      </w:r>
      <w:r>
        <w:rPr>
          <w:rFonts w:hint="eastAsia" w:ascii="宋体" w:hAnsi="宋体" w:eastAsia="宋体"/>
          <w:sz w:val="28"/>
          <w:szCs w:val="28"/>
        </w:rPr>
        <w:t>月提交《</w:t>
      </w:r>
      <w:r>
        <w:rPr>
          <w:rFonts w:hint="eastAsia" w:ascii="宋体" w:hAnsi="宋体" w:eastAsia="宋体"/>
          <w:sz w:val="28"/>
          <w:szCs w:val="28"/>
          <w:lang w:eastAsia="zh-CN"/>
        </w:rPr>
        <w:t>高精尖产业科技成果评价规范</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6</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旬网上公示征求意见稿，广泛征求各方意见和建议。</w:t>
      </w:r>
    </w:p>
    <w:p w14:paraId="61670F84">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1A9593D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7</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旬召集专家审核标准，汇总专家审核意见之后，修改标准并发布。</w:t>
      </w:r>
    </w:p>
    <w:p w14:paraId="0C50E4BF">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7D6F6D5D">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eastAsia="zh-CN"/>
        </w:rPr>
        <w:t>中科和创（北京）科技有限公司</w:t>
      </w:r>
      <w:r>
        <w:rPr>
          <w:rFonts w:hint="eastAsia" w:ascii="宋体" w:hAnsi="宋体" w:eastAsia="宋体"/>
          <w:sz w:val="28"/>
          <w:szCs w:val="28"/>
        </w:rPr>
        <w:t>等负责起草。</w:t>
      </w:r>
    </w:p>
    <w:p w14:paraId="4A9A878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0B822739">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605902A2">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69D9C35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31AA1E35">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本文件起草过程中，主要按照GB/T 1.1-2020《标准化工作导则第1部分：标准化文件的结构和起草规则》进行编写。</w:t>
      </w:r>
      <w:r>
        <w:rPr>
          <w:rFonts w:hint="eastAsia" w:ascii="宋体" w:hAnsi="宋体" w:eastAsia="宋体"/>
          <w:sz w:val="28"/>
          <w:szCs w:val="28"/>
          <w:lang w:val="en-US" w:eastAsia="zh-CN"/>
        </w:rPr>
        <w:t>本文件制定过程中，主要参考了以下标准或文件。</w:t>
      </w:r>
    </w:p>
    <w:p w14:paraId="275A395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40148  科技评估基本术语</w:t>
      </w:r>
    </w:p>
    <w:p w14:paraId="1E1F83C8">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2FC58FE8">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高精尖产业科技成果评价</w:t>
      </w:r>
      <w:r>
        <w:rPr>
          <w:rFonts w:hint="eastAsia" w:ascii="宋体" w:hAnsi="宋体" w:eastAsia="宋体"/>
          <w:sz w:val="28"/>
          <w:szCs w:val="28"/>
        </w:rPr>
        <w:t>情况，确定本文件主要技术内容。</w:t>
      </w:r>
    </w:p>
    <w:p w14:paraId="6F03FF8C">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技术指标包含</w:t>
      </w:r>
      <w:r>
        <w:rPr>
          <w:rFonts w:hint="eastAsia" w:ascii="宋体" w:hAnsi="宋体" w:eastAsia="宋体"/>
          <w:sz w:val="28"/>
          <w:szCs w:val="28"/>
          <w:lang w:val="en-US" w:eastAsia="zh-CN"/>
        </w:rPr>
        <w:t>评价原则、评价指标、评价程序等</w:t>
      </w:r>
      <w:r>
        <w:rPr>
          <w:rFonts w:hint="eastAsia" w:ascii="宋体" w:hAnsi="宋体" w:eastAsia="宋体"/>
          <w:sz w:val="28"/>
          <w:szCs w:val="28"/>
        </w:rPr>
        <w:t>。</w:t>
      </w:r>
    </w:p>
    <w:p w14:paraId="5B1FF5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7D79BCF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09170E6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0F027103">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55FD9BFC">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58AB35AD">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高精尖产业科技成果评价</w:t>
      </w:r>
      <w:r>
        <w:rPr>
          <w:rFonts w:hint="eastAsia" w:ascii="宋体" w:hAnsi="宋体" w:eastAsia="宋体"/>
          <w:sz w:val="28"/>
          <w:szCs w:val="28"/>
          <w:lang w:val="en-US" w:eastAsia="zh-CN"/>
        </w:rPr>
        <w:t>技术规范</w:t>
      </w:r>
      <w:r>
        <w:rPr>
          <w:rFonts w:hint="eastAsia" w:ascii="宋体" w:hAnsi="宋体" w:eastAsia="宋体"/>
          <w:sz w:val="28"/>
          <w:szCs w:val="28"/>
        </w:rPr>
        <w:t>满足市场及环境需求。对相关企业科技成果认定具有重要意义。</w:t>
      </w:r>
    </w:p>
    <w:p w14:paraId="3E946A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11BA437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61D9A48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175694EE">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4210D5C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0906ECB7">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7B32A014">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4A1E219D">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650A7518">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5EBB07A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4006CB73">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498F66A2">
      <w:pPr>
        <w:rPr>
          <w:rFonts w:ascii="宋体" w:hAnsi="宋体" w:eastAsia="宋体"/>
          <w:sz w:val="28"/>
          <w:szCs w:val="28"/>
        </w:rPr>
      </w:pPr>
      <w:r>
        <w:rPr>
          <w:rFonts w:hint="eastAsia" w:ascii="宋体" w:hAnsi="宋体" w:eastAsia="宋体"/>
          <w:sz w:val="28"/>
          <w:szCs w:val="28"/>
        </w:rPr>
        <w:t xml:space="preserve">    无</w:t>
      </w:r>
    </w:p>
    <w:p w14:paraId="59978847">
      <w:pPr>
        <w:ind w:firstLine="480" w:firstLineChars="200"/>
        <w:rPr>
          <w:rFonts w:ascii="华文宋体" w:hAnsi="华文宋体" w:eastAsia="华文宋体"/>
          <w:sz w:val="24"/>
          <w:szCs w:val="24"/>
        </w:rPr>
      </w:pPr>
    </w:p>
    <w:p w14:paraId="6ECD6D38">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高精尖产业科技成果评价规范</w:t>
      </w:r>
      <w:r>
        <w:rPr>
          <w:rFonts w:hint="eastAsia" w:ascii="仿宋_GB2312" w:hAnsi="仿宋" w:eastAsia="仿宋_GB2312"/>
          <w:sz w:val="28"/>
          <w:szCs w:val="28"/>
        </w:rPr>
        <w:t>》起草组</w:t>
      </w:r>
    </w:p>
    <w:p w14:paraId="2B2B4B4C">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ascii="仿宋_GB2312" w:hAnsi="仿宋" w:eastAsia="仿宋_GB2312"/>
          <w:sz w:val="28"/>
          <w:szCs w:val="28"/>
        </w:rPr>
        <w:t>年</w:t>
      </w:r>
      <w:r>
        <w:rPr>
          <w:rFonts w:hint="eastAsia" w:ascii="仿宋_GB2312" w:hAnsi="仿宋" w:eastAsia="仿宋_GB2312"/>
          <w:sz w:val="28"/>
          <w:szCs w:val="28"/>
          <w:lang w:val="en-US" w:eastAsia="zh-CN"/>
        </w:rPr>
        <w:t>6</w:t>
      </w:r>
      <w:r>
        <w:rPr>
          <w:rFonts w:ascii="仿宋_GB2312" w:hAnsi="仿宋" w:eastAsia="仿宋_GB2312"/>
          <w:sz w:val="28"/>
          <w:szCs w:val="28"/>
        </w:rPr>
        <w:t>月</w:t>
      </w:r>
      <w:r>
        <w:rPr>
          <w:rFonts w:hint="eastAsia" w:ascii="仿宋_GB2312" w:hAnsi="仿宋" w:eastAsia="仿宋_GB2312"/>
          <w:sz w:val="28"/>
          <w:szCs w:val="28"/>
          <w:lang w:val="en-US" w:eastAsia="zh-CN"/>
        </w:rPr>
        <w:t>24</w:t>
      </w:r>
      <w:bookmarkStart w:id="0" w:name="_GoBack"/>
      <w:bookmarkEnd w:id="0"/>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192B360">
        <w:pPr>
          <w:pStyle w:val="3"/>
          <w:jc w:val="center"/>
        </w:pPr>
        <w:r>
          <w:fldChar w:fldCharType="begin"/>
        </w:r>
        <w:r>
          <w:instrText xml:space="preserve">PAGE   \* MERGEFORMAT</w:instrText>
        </w:r>
        <w:r>
          <w:fldChar w:fldCharType="separate"/>
        </w:r>
        <w:r>
          <w:rPr>
            <w:lang w:val="zh-CN"/>
          </w:rPr>
          <w:t>1</w:t>
        </w:r>
        <w:r>
          <w:fldChar w:fldCharType="end"/>
        </w:r>
      </w:p>
    </w:sdtContent>
  </w:sdt>
  <w:p w14:paraId="6BF52F5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5790131"/>
    <w:rsid w:val="08011994"/>
    <w:rsid w:val="0A157CFC"/>
    <w:rsid w:val="0E855450"/>
    <w:rsid w:val="0F984C85"/>
    <w:rsid w:val="167F131F"/>
    <w:rsid w:val="239C268F"/>
    <w:rsid w:val="23E17175"/>
    <w:rsid w:val="243454F7"/>
    <w:rsid w:val="267A79F2"/>
    <w:rsid w:val="2784563B"/>
    <w:rsid w:val="35912A2B"/>
    <w:rsid w:val="3CAC611A"/>
    <w:rsid w:val="3F3E67CB"/>
    <w:rsid w:val="46E77D1C"/>
    <w:rsid w:val="47FD7C52"/>
    <w:rsid w:val="4C1603E0"/>
    <w:rsid w:val="54887E50"/>
    <w:rsid w:val="55384597"/>
    <w:rsid w:val="554F1A46"/>
    <w:rsid w:val="55BB6F76"/>
    <w:rsid w:val="59AE2E31"/>
    <w:rsid w:val="5EB07ADE"/>
    <w:rsid w:val="5EF808F3"/>
    <w:rsid w:val="64E8140A"/>
    <w:rsid w:val="651421FF"/>
    <w:rsid w:val="66344907"/>
    <w:rsid w:val="664B7EA3"/>
    <w:rsid w:val="6D1A412B"/>
    <w:rsid w:val="6DE75C90"/>
    <w:rsid w:val="6E2214E9"/>
    <w:rsid w:val="6E5A5127"/>
    <w:rsid w:val="6FA0300D"/>
    <w:rsid w:val="770C71DA"/>
    <w:rsid w:val="77E65C7D"/>
    <w:rsid w:val="7E53749D"/>
    <w:rsid w:val="7E68119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1758</Words>
  <Characters>1791</Characters>
  <Lines>16</Lines>
  <Paragraphs>4</Paragraphs>
  <TotalTime>0</TotalTime>
  <ScaleCrop>false</ScaleCrop>
  <LinksUpToDate>false</LinksUpToDate>
  <CharactersWithSpaces>1854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刘晨阳</cp:lastModifiedBy>
  <dcterms:modified xsi:type="dcterms:W3CDTF">2025-06-24T09:33:18Z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307006ECCA424B82AE58FE692255F3F8_12</vt:lpwstr>
  </property>
  <property fmtid="{D5CDD505-2E9C-101B-9397-08002B2CF9AE}" pid="4" name="KSOTemplateDocerSaveRecord">
    <vt:lpwstr>eyJoZGlkIjoiODNjZTQ0MmYyOGQzZjI1N2E2MjRkOTZlM2YwN2I1OWUiLCJ1c2VySWQiOiIyNDM0ODMxNjIifQ==</vt:lpwstr>
  </property>
</Properties>
</file>