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4B1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14316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DB7F15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91.200</w:t>
            </w:r>
            <w:r>
              <w:rPr>
                <w:rFonts w:ascii="黑体" w:hAnsi="黑体" w:eastAsia="黑体"/>
                <w:sz w:val="21"/>
                <w:szCs w:val="21"/>
              </w:rPr>
              <w:fldChar w:fldCharType="end"/>
            </w:r>
            <w:bookmarkEnd w:id="0"/>
          </w:p>
        </w:tc>
      </w:tr>
      <w:tr w14:paraId="6703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76945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0ACE81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F259AB4">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644FDDF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01</w:t>
            </w:r>
            <w:r>
              <w:rPr>
                <w:rFonts w:ascii="黑体" w:hAnsi="黑体" w:eastAsia="黑体"/>
                <w:sz w:val="21"/>
                <w:szCs w:val="21"/>
              </w:rPr>
              <w:fldChar w:fldCharType="end"/>
            </w:r>
            <w:bookmarkEnd w:id="2"/>
          </w:p>
        </w:tc>
      </w:tr>
    </w:tbl>
    <w:p w14:paraId="04E1DC0B">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7C34372">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48FF681F">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94A42D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0F2A97E">
      <w:pPr>
        <w:pStyle w:val="50"/>
        <w:framePr w:w="9639" w:h="6976" w:hRule="exact" w:hSpace="0" w:vSpace="0" w:wrap="around" w:hAnchor="page" w:y="6408"/>
        <w:jc w:val="center"/>
        <w:rPr>
          <w:rFonts w:hint="eastAsia" w:ascii="黑体" w:hAnsi="黑体" w:eastAsia="黑体"/>
          <w:b w:val="0"/>
          <w:bCs w:val="0"/>
          <w:w w:val="100"/>
        </w:rPr>
      </w:pPr>
    </w:p>
    <w:p w14:paraId="785CFE8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建筑工程工地废弃料循环再生利用准则</w:t>
      </w:r>
      <w:r>
        <w:fldChar w:fldCharType="end"/>
      </w:r>
      <w:bookmarkEnd w:id="9"/>
    </w:p>
    <w:p w14:paraId="229D138E">
      <w:pPr>
        <w:framePr w:w="9639" w:h="6974" w:hRule="exact" w:wrap="around" w:vAnchor="page" w:hAnchor="page" w:x="1419" w:y="6408" w:anchorLock="1"/>
        <w:ind w:left="-1418"/>
      </w:pPr>
    </w:p>
    <w:p w14:paraId="7F03E88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Construction waste recycling and reuse guidelines</w:t>
      </w:r>
      <w:r>
        <w:rPr>
          <w:rFonts w:eastAsia="黑体"/>
          <w:szCs w:val="28"/>
        </w:rPr>
        <w:fldChar w:fldCharType="end"/>
      </w:r>
      <w:bookmarkEnd w:id="10"/>
    </w:p>
    <w:p w14:paraId="53FB865D">
      <w:pPr>
        <w:framePr w:w="9639" w:h="6974" w:hRule="exact" w:wrap="around" w:vAnchor="page" w:hAnchor="page" w:x="1419" w:y="6408" w:anchorLock="1"/>
        <w:spacing w:line="760" w:lineRule="exact"/>
        <w:ind w:left="-1418"/>
      </w:pPr>
    </w:p>
    <w:p w14:paraId="735E6E08">
      <w:pPr>
        <w:pStyle w:val="125"/>
        <w:framePr w:w="9639" w:h="6974" w:hRule="exact" w:wrap="around" w:vAnchor="page" w:hAnchor="page" w:x="1419" w:y="6408" w:anchorLock="1"/>
        <w:textAlignment w:val="bottom"/>
        <w:rPr>
          <w:rFonts w:eastAsia="黑体"/>
          <w:szCs w:val="28"/>
        </w:rPr>
      </w:pPr>
    </w:p>
    <w:p w14:paraId="08B0175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67CA7A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7383783">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2B67CE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DE1608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A4051D6">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0906D2F">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FB99A3C">
      <w:pPr>
        <w:pStyle w:val="91"/>
        <w:spacing w:after="360"/>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3E5EDADF">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"_Toc196297834"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_Toc196297834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57FF663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"_Toc196297835"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_Toc196297835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C01379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"_Toc196297836"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_Toc196297836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5BDFC4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"_Toc196297837"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_Toc196297837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48550E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"_Toc196297838" </w:instrText>
      </w:r>
      <w: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_Toc196297838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97E28A1">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"_Toc196297839" </w:instrText>
      </w:r>
      <w:r>
        <w:fldChar w:fldCharType="separate"/>
      </w:r>
      <w:r>
        <w:rPr>
          <w:rStyle w:val="32"/>
          <w:rFonts w:ascii="Times New Roman"/>
        </w:rPr>
        <w:t>5  过程循环</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_Toc196297839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7E979A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"_Toc196297840" </w:instrText>
      </w:r>
      <w:r>
        <w:fldChar w:fldCharType="separate"/>
      </w:r>
      <w:r>
        <w:rPr>
          <w:rStyle w:val="32"/>
          <w:rFonts w:ascii="Times New Roman"/>
        </w:rPr>
        <w:t>6  再生利用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_Toc196297840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12EC3131">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0A27E983">
      <w:pPr>
        <w:pStyle w:val="89"/>
        <w:spacing w:before="900" w:after="360"/>
        <w:rPr>
          <w:rFonts w:ascii="Times New Roman"/>
        </w:rPr>
      </w:pPr>
      <w:bookmarkStart w:id="22" w:name="_Toc196297834"/>
      <w:bookmarkStart w:id="23" w:name="BookMark2"/>
      <w:r>
        <w:rPr>
          <w:rFonts w:ascii="Times New Roman"/>
          <w:spacing w:val="320"/>
        </w:rPr>
        <w:t>前</w:t>
      </w:r>
      <w:r>
        <w:rPr>
          <w:rFonts w:ascii="Times New Roman"/>
        </w:rPr>
        <w:t>言</w:t>
      </w:r>
      <w:bookmarkEnd w:id="22"/>
    </w:p>
    <w:p w14:paraId="38360FB8">
      <w:pPr>
        <w:pStyle w:val="56"/>
        <w:ind w:firstLine="420"/>
        <w:rPr>
          <w:rFonts w:ascii="Times New Roman"/>
        </w:rPr>
      </w:pPr>
      <w:r>
        <w:rPr>
          <w:rFonts w:ascii="Times New Roman"/>
        </w:rPr>
        <w:t>本文件按照GB/T 1.1—2020《标准化工作导则  第1部分：标准化文件的结构和起草规则》的规定起草。</w:t>
      </w:r>
    </w:p>
    <w:p w14:paraId="0D05EA7A">
      <w:pPr>
        <w:pStyle w:val="56"/>
        <w:ind w:firstLine="420"/>
        <w:rPr>
          <w:rFonts w:ascii="Times New Roman"/>
        </w:rPr>
      </w:pPr>
      <w:r>
        <w:rPr>
          <w:rFonts w:ascii="Times New Roman"/>
        </w:rPr>
        <w:t>请注意本文件的某些内容可能涉及专利。本文件的发布机构不承担识别专利的责任。</w:t>
      </w:r>
    </w:p>
    <w:p w14:paraId="3700FBA0">
      <w:pPr>
        <w:pStyle w:val="56"/>
        <w:ind w:firstLine="420"/>
        <w:rPr>
          <w:rFonts w:ascii="Times New Roman"/>
        </w:rPr>
      </w:pPr>
      <w:r>
        <w:rPr>
          <w:rFonts w:ascii="Times New Roman"/>
        </w:rPr>
        <w:t>本文件由</w:t>
      </w:r>
      <w:r>
        <w:rPr>
          <w:rFonts w:hint="eastAsia" w:ascii="Times New Roman"/>
        </w:rPr>
        <w:t>浙江林鸥工程管理有限公司</w:t>
      </w:r>
      <w:r>
        <w:rPr>
          <w:rFonts w:ascii="Times New Roman"/>
        </w:rPr>
        <w:t>提出。</w:t>
      </w:r>
    </w:p>
    <w:p w14:paraId="3BC1F088">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1A356F38">
      <w:pPr>
        <w:pStyle w:val="56"/>
        <w:ind w:firstLine="420"/>
        <w:rPr>
          <w:rFonts w:hint="eastAsia" w:ascii="Times New Roman" w:eastAsia="宋体"/>
          <w:lang w:eastAsia="zh-CN"/>
        </w:rPr>
      </w:pPr>
      <w:r>
        <w:rPr>
          <w:rFonts w:ascii="Times New Roman"/>
        </w:rPr>
        <w:t>本文件起草单位：</w:t>
      </w:r>
      <w:r>
        <w:rPr>
          <w:rFonts w:hint="eastAsia" w:ascii="Times New Roman"/>
        </w:rPr>
        <w:t>浙江林鸥工程管理有限公司</w:t>
      </w:r>
      <w:r>
        <w:rPr>
          <w:rFonts w:hint="eastAsia" w:ascii="Times New Roman"/>
          <w:lang w:eastAsia="zh-CN"/>
        </w:rPr>
        <w:t>。</w:t>
      </w:r>
    </w:p>
    <w:p w14:paraId="0EF87AB5">
      <w:pPr>
        <w:pStyle w:val="56"/>
        <w:ind w:firstLine="420"/>
        <w:rPr>
          <w:rFonts w:ascii="Times New Roman"/>
        </w:rPr>
      </w:pPr>
      <w:r>
        <w:rPr>
          <w:rFonts w:ascii="Times New Roman"/>
        </w:rPr>
        <w:t>本文件主要起草人：</w:t>
      </w:r>
      <w:bookmarkStart w:id="58" w:name="_GoBack"/>
      <w:bookmarkEnd w:id="58"/>
    </w:p>
    <w:p w14:paraId="6D88308B">
      <w:pPr>
        <w:pStyle w:val="56"/>
        <w:ind w:firstLine="420"/>
        <w:rPr>
          <w:rFonts w:ascii="Times New Roman"/>
        </w:rPr>
      </w:pPr>
    </w:p>
    <w:p w14:paraId="1CBB2694">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52C3CCC3">
      <w:pPr>
        <w:spacing w:line="20" w:lineRule="exact"/>
        <w:jc w:val="center"/>
        <w:rPr>
          <w:rFonts w:ascii="Times New Roman" w:hAnsi="Times New Roman" w:eastAsia="黑体"/>
          <w:sz w:val="32"/>
          <w:szCs w:val="32"/>
        </w:rPr>
      </w:pPr>
      <w:bookmarkStart w:id="24" w:name="BookMark4"/>
    </w:p>
    <w:p w14:paraId="3C933C3E">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BD55DEFA1E1A4F8993BE6512080E1149"/>
        </w:placeholder>
      </w:sdtPr>
      <w:sdtEndPr>
        <w:rPr>
          <w:rFonts w:ascii="Times New Roman" w:hAnsi="Times New Roman"/>
        </w:rPr>
      </w:sdtEndPr>
      <w:sdtContent>
        <w:p w14:paraId="777AE379">
          <w:pPr>
            <w:pStyle w:val="177"/>
            <w:spacing w:before="2" w:beforeLines="1" w:after="528" w:afterLines="220"/>
            <w:rPr>
              <w:rFonts w:ascii="Times New Roman" w:hAnsi="Times New Roman"/>
            </w:rPr>
          </w:pPr>
          <w:bookmarkStart w:id="25" w:name="NEW_STAND_NAME"/>
          <w:r>
            <w:rPr>
              <w:rFonts w:ascii="Times New Roman" w:hAnsi="Times New Roman"/>
            </w:rPr>
            <w:t>建筑工程工地废弃料循环再生利用准则</w:t>
          </w:r>
        </w:p>
      </w:sdtContent>
    </w:sdt>
    <w:bookmarkEnd w:id="25"/>
    <w:p w14:paraId="407587B4">
      <w:pPr>
        <w:pStyle w:val="104"/>
        <w:spacing w:before="240" w:after="240"/>
        <w:rPr>
          <w:rFonts w:ascii="Times New Roman"/>
        </w:rPr>
      </w:pPr>
      <w:bookmarkStart w:id="26" w:name="_Toc17233325"/>
      <w:bookmarkStart w:id="27" w:name="_Toc26986771"/>
      <w:bookmarkStart w:id="28" w:name="_Toc196297835"/>
      <w:bookmarkStart w:id="29" w:name="_Toc26986530"/>
      <w:bookmarkStart w:id="30" w:name="_Toc26648465"/>
      <w:bookmarkStart w:id="31" w:name="_Toc17233333"/>
      <w:bookmarkStart w:id="32" w:name="_Toc24884211"/>
      <w:bookmarkStart w:id="33" w:name="_Toc26718930"/>
      <w:bookmarkStart w:id="34" w:name="_Toc97192964"/>
      <w:bookmarkStart w:id="35" w:name="_Toc24884218"/>
      <w:bookmarkStart w:id="36" w:name="OLE_LINK2"/>
      <w:r>
        <w:rPr>
          <w:rFonts w:ascii="Times New Roman"/>
        </w:rPr>
        <w:t>范围</w:t>
      </w:r>
      <w:bookmarkEnd w:id="26"/>
      <w:bookmarkEnd w:id="27"/>
      <w:bookmarkEnd w:id="28"/>
      <w:bookmarkEnd w:id="29"/>
      <w:bookmarkEnd w:id="30"/>
      <w:bookmarkEnd w:id="31"/>
      <w:bookmarkEnd w:id="32"/>
      <w:bookmarkEnd w:id="33"/>
      <w:bookmarkEnd w:id="34"/>
      <w:bookmarkEnd w:id="35"/>
    </w:p>
    <w:p w14:paraId="77E3C9D9">
      <w:pPr>
        <w:pStyle w:val="56"/>
        <w:ind w:firstLine="420"/>
        <w:rPr>
          <w:rFonts w:ascii="Times New Roman"/>
        </w:rPr>
      </w:pPr>
      <w:bookmarkStart w:id="37" w:name="_Toc24884212"/>
      <w:bookmarkStart w:id="38" w:name="_Toc24884219"/>
      <w:bookmarkStart w:id="39" w:name="_Toc17233334"/>
      <w:bookmarkStart w:id="40" w:name="_Toc17233326"/>
      <w:bookmarkStart w:id="41" w:name="_Toc26648466"/>
      <w:r>
        <w:rPr>
          <w:rFonts w:ascii="Times New Roman"/>
        </w:rPr>
        <w:t>本文件规定了建筑工程工地废弃料循环再生利用的术语和定义、基本要求、过程循环、再生利用相关内容。</w:t>
      </w:r>
    </w:p>
    <w:p w14:paraId="78C37247">
      <w:pPr>
        <w:pStyle w:val="56"/>
        <w:ind w:firstLine="420"/>
        <w:rPr>
          <w:rFonts w:ascii="Times New Roman"/>
        </w:rPr>
      </w:pPr>
      <w:r>
        <w:rPr>
          <w:rFonts w:ascii="Times New Roman"/>
        </w:rPr>
        <w:t>本文件适用于建筑工程工地废弃料循环再生利用。</w:t>
      </w:r>
    </w:p>
    <w:p w14:paraId="7D041616">
      <w:pPr>
        <w:pStyle w:val="104"/>
        <w:spacing w:before="240" w:after="240"/>
        <w:rPr>
          <w:rFonts w:ascii="Times New Roman"/>
        </w:rPr>
      </w:pPr>
      <w:bookmarkStart w:id="42" w:name="_Toc26718931"/>
      <w:bookmarkStart w:id="43" w:name="_Toc26986531"/>
      <w:bookmarkStart w:id="44" w:name="_Toc26986772"/>
      <w:bookmarkStart w:id="45" w:name="_Toc97192965"/>
      <w:bookmarkStart w:id="46" w:name="_Toc196297836"/>
      <w:r>
        <w:rPr>
          <w:rFonts w:ascii="Times New Roman"/>
        </w:rPr>
        <w:t>规范性引用文件</w:t>
      </w:r>
      <w:bookmarkEnd w:id="37"/>
      <w:bookmarkEnd w:id="38"/>
      <w:bookmarkEnd w:id="39"/>
      <w:bookmarkEnd w:id="40"/>
      <w:bookmarkEnd w:id="41"/>
      <w:bookmarkEnd w:id="42"/>
      <w:bookmarkEnd w:id="43"/>
      <w:bookmarkEnd w:id="44"/>
      <w:bookmarkEnd w:id="45"/>
      <w:bookmarkEnd w:id="46"/>
    </w:p>
    <w:sdt>
      <w:sdtPr>
        <w:rPr>
          <w:rFonts w:ascii="Times New Roman"/>
        </w:rPr>
        <w:id w:val="715848253"/>
        <w:placeholder>
          <w:docPart w:val="E06AC688C55148999BA6771A1DE3A07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20D0336B">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515939">
      <w:pPr>
        <w:pStyle w:val="132"/>
        <w:numPr>
          <w:ilvl w:val="0"/>
          <w:numId w:val="0"/>
        </w:numPr>
        <w:ind w:left="851" w:hanging="426"/>
        <w:rPr>
          <w:rFonts w:ascii="Times New Roman"/>
        </w:rPr>
      </w:pPr>
      <w:r>
        <w:rPr>
          <w:rFonts w:ascii="Times New Roman"/>
        </w:rPr>
        <w:t>GB/T 4223 废钢铁</w:t>
      </w:r>
    </w:p>
    <w:p w14:paraId="41D8D93E">
      <w:pPr>
        <w:pStyle w:val="132"/>
        <w:numPr>
          <w:ilvl w:val="0"/>
          <w:numId w:val="0"/>
        </w:numPr>
        <w:ind w:left="851" w:hanging="426"/>
        <w:rPr>
          <w:rFonts w:ascii="Times New Roman"/>
        </w:rPr>
      </w:pPr>
      <w:r>
        <w:rPr>
          <w:rFonts w:ascii="Times New Roman"/>
        </w:rPr>
        <w:t>GB 6566 建筑材料放射性核素限量</w:t>
      </w:r>
    </w:p>
    <w:p w14:paraId="3712EAFA">
      <w:pPr>
        <w:pStyle w:val="132"/>
        <w:numPr>
          <w:ilvl w:val="0"/>
          <w:numId w:val="0"/>
        </w:numPr>
        <w:ind w:left="851" w:hanging="426"/>
        <w:rPr>
          <w:rFonts w:ascii="Times New Roman"/>
        </w:rPr>
      </w:pPr>
      <w:r>
        <w:rPr>
          <w:rFonts w:ascii="Times New Roman"/>
        </w:rPr>
        <w:t>GB/T 22529 废弃木质材料回收利用管理规范</w:t>
      </w:r>
    </w:p>
    <w:p w14:paraId="6BCD4F49">
      <w:pPr>
        <w:pStyle w:val="132"/>
        <w:numPr>
          <w:ilvl w:val="0"/>
          <w:numId w:val="0"/>
        </w:numPr>
        <w:ind w:left="851" w:hanging="426"/>
        <w:rPr>
          <w:rFonts w:ascii="Times New Roman"/>
        </w:rPr>
      </w:pPr>
      <w:r>
        <w:rPr>
          <w:rFonts w:ascii="Times New Roman"/>
        </w:rPr>
        <w:t>GB/T 25176 混凝土和砂浆用再生细骨料</w:t>
      </w:r>
    </w:p>
    <w:p w14:paraId="3E6794E3">
      <w:pPr>
        <w:pStyle w:val="132"/>
        <w:numPr>
          <w:ilvl w:val="0"/>
          <w:numId w:val="0"/>
        </w:numPr>
        <w:ind w:left="851" w:hanging="426"/>
        <w:rPr>
          <w:rFonts w:ascii="Times New Roman"/>
        </w:rPr>
      </w:pPr>
      <w:r>
        <w:rPr>
          <w:rFonts w:ascii="Times New Roman"/>
        </w:rPr>
        <w:t>GB/T 25177 混凝土用再生粗骨料</w:t>
      </w:r>
    </w:p>
    <w:p w14:paraId="26C79B90">
      <w:pPr>
        <w:pStyle w:val="132"/>
        <w:numPr>
          <w:ilvl w:val="0"/>
          <w:numId w:val="0"/>
        </w:numPr>
        <w:ind w:left="851" w:hanging="426"/>
        <w:rPr>
          <w:rFonts w:ascii="Times New Roman"/>
        </w:rPr>
      </w:pPr>
      <w:r>
        <w:rPr>
          <w:rFonts w:ascii="Times New Roman"/>
        </w:rPr>
        <w:t>GB/T 29408 废弃木质材料分类</w:t>
      </w:r>
    </w:p>
    <w:p w14:paraId="52A7A7A5">
      <w:pPr>
        <w:pStyle w:val="56"/>
        <w:ind w:firstLine="420"/>
        <w:rPr>
          <w:rFonts w:ascii="Times New Roman"/>
        </w:rPr>
      </w:pPr>
      <w:r>
        <w:rPr>
          <w:rFonts w:ascii="Times New Roman"/>
        </w:rPr>
        <w:t>GB 50007 建筑地基基础设计规范</w:t>
      </w:r>
    </w:p>
    <w:p w14:paraId="04D757F6">
      <w:pPr>
        <w:pStyle w:val="132"/>
        <w:numPr>
          <w:ilvl w:val="0"/>
          <w:numId w:val="0"/>
        </w:numPr>
        <w:ind w:left="851" w:hanging="426"/>
        <w:rPr>
          <w:rFonts w:ascii="Times New Roman"/>
        </w:rPr>
      </w:pPr>
      <w:r>
        <w:rPr>
          <w:rFonts w:ascii="Times New Roman"/>
        </w:rPr>
        <w:t>GB/T 50010 混凝土结构设计标准</w:t>
      </w:r>
    </w:p>
    <w:p w14:paraId="545624E0">
      <w:pPr>
        <w:pStyle w:val="132"/>
        <w:numPr>
          <w:ilvl w:val="0"/>
          <w:numId w:val="0"/>
        </w:numPr>
        <w:ind w:left="851" w:hanging="426"/>
        <w:rPr>
          <w:rFonts w:ascii="Times New Roman"/>
        </w:rPr>
      </w:pPr>
      <w:r>
        <w:rPr>
          <w:rFonts w:ascii="Times New Roman"/>
        </w:rPr>
        <w:t>GB/T 50476 混凝土结构耐久性设计标准</w:t>
      </w:r>
    </w:p>
    <w:p w14:paraId="07D17B2C">
      <w:pPr>
        <w:pStyle w:val="132"/>
        <w:numPr>
          <w:ilvl w:val="0"/>
          <w:numId w:val="0"/>
        </w:numPr>
        <w:ind w:left="851" w:hanging="426"/>
        <w:rPr>
          <w:rFonts w:ascii="Times New Roman"/>
        </w:rPr>
      </w:pPr>
      <w:r>
        <w:rPr>
          <w:rFonts w:ascii="Times New Roman"/>
        </w:rPr>
        <w:t>CJJ/T 43 城镇道路沥青路面再生利用技术规程</w:t>
      </w:r>
    </w:p>
    <w:p w14:paraId="0A6EF9A4">
      <w:pPr>
        <w:pStyle w:val="132"/>
        <w:numPr>
          <w:ilvl w:val="0"/>
          <w:numId w:val="0"/>
        </w:numPr>
        <w:ind w:left="851" w:hanging="426"/>
        <w:rPr>
          <w:rFonts w:ascii="Times New Roman"/>
        </w:rPr>
      </w:pPr>
      <w:r>
        <w:rPr>
          <w:rFonts w:ascii="Times New Roman"/>
        </w:rPr>
        <w:t>CJJ/T 134 建筑垃圾处理技术标准</w:t>
      </w:r>
    </w:p>
    <w:p w14:paraId="5E6BB3F6">
      <w:pPr>
        <w:pStyle w:val="132"/>
        <w:numPr>
          <w:ilvl w:val="0"/>
          <w:numId w:val="0"/>
        </w:numPr>
        <w:ind w:left="851" w:hanging="426"/>
        <w:rPr>
          <w:rFonts w:ascii="Times New Roman"/>
        </w:rPr>
      </w:pPr>
      <w:r>
        <w:rPr>
          <w:rFonts w:ascii="Times New Roman"/>
        </w:rPr>
        <w:t>CJJ/T 253 再生骨料透水混凝土应用技术规程</w:t>
      </w:r>
    </w:p>
    <w:p w14:paraId="64E3C4B9">
      <w:pPr>
        <w:pStyle w:val="132"/>
        <w:numPr>
          <w:ilvl w:val="0"/>
          <w:numId w:val="0"/>
        </w:numPr>
        <w:ind w:left="851" w:hanging="426"/>
        <w:rPr>
          <w:rFonts w:ascii="Times New Roman"/>
        </w:rPr>
      </w:pPr>
      <w:r>
        <w:rPr>
          <w:rFonts w:ascii="Times New Roman"/>
        </w:rPr>
        <w:t>JGJ 55 普通混凝土配合比设计规程</w:t>
      </w:r>
    </w:p>
    <w:p w14:paraId="10FEDDAD">
      <w:pPr>
        <w:pStyle w:val="132"/>
        <w:numPr>
          <w:ilvl w:val="0"/>
          <w:numId w:val="0"/>
        </w:numPr>
        <w:ind w:left="851" w:hanging="426"/>
        <w:rPr>
          <w:rFonts w:ascii="Times New Roman"/>
        </w:rPr>
      </w:pPr>
      <w:r>
        <w:rPr>
          <w:rFonts w:ascii="Times New Roman"/>
        </w:rPr>
        <w:t>JGJ/T 104 建筑工程冬期施工规程</w:t>
      </w:r>
    </w:p>
    <w:p w14:paraId="1C8B01FA">
      <w:pPr>
        <w:pStyle w:val="132"/>
        <w:numPr>
          <w:ilvl w:val="0"/>
          <w:numId w:val="0"/>
        </w:numPr>
        <w:ind w:left="851" w:hanging="426"/>
        <w:rPr>
          <w:rFonts w:ascii="Times New Roman"/>
        </w:rPr>
      </w:pPr>
      <w:r>
        <w:rPr>
          <w:rFonts w:ascii="Times New Roman"/>
        </w:rPr>
        <w:t>JGJ/T 240 再生骨料应用技术规程</w:t>
      </w:r>
    </w:p>
    <w:p w14:paraId="1BD79C47">
      <w:pPr>
        <w:pStyle w:val="132"/>
        <w:numPr>
          <w:ilvl w:val="0"/>
          <w:numId w:val="0"/>
        </w:numPr>
        <w:ind w:left="851" w:hanging="426"/>
        <w:rPr>
          <w:rFonts w:ascii="Times New Roman"/>
        </w:rPr>
      </w:pPr>
      <w:r>
        <w:rPr>
          <w:rFonts w:ascii="Times New Roman"/>
        </w:rPr>
        <w:t>JTG/T 5521 公路沥青路面再生技术规范</w:t>
      </w:r>
    </w:p>
    <w:p w14:paraId="39931C12">
      <w:pPr>
        <w:pStyle w:val="132"/>
        <w:numPr>
          <w:ilvl w:val="0"/>
          <w:numId w:val="0"/>
        </w:numPr>
        <w:ind w:left="851" w:hanging="426"/>
        <w:rPr>
          <w:rFonts w:ascii="Times New Roman"/>
        </w:rPr>
      </w:pPr>
      <w:r>
        <w:rPr>
          <w:rFonts w:ascii="Times New Roman"/>
        </w:rPr>
        <w:t>SB/T 10900 废玻璃分类</w:t>
      </w:r>
    </w:p>
    <w:p w14:paraId="5BA8B4EE">
      <w:pPr>
        <w:pStyle w:val="132"/>
        <w:numPr>
          <w:ilvl w:val="0"/>
          <w:numId w:val="0"/>
        </w:numPr>
        <w:ind w:left="851" w:hanging="426"/>
        <w:rPr>
          <w:rFonts w:ascii="Times New Roman"/>
        </w:rPr>
      </w:pPr>
      <w:r>
        <w:rPr>
          <w:rFonts w:ascii="Times New Roman"/>
        </w:rPr>
        <w:t>SB/T 11108 废玻璃回收分拣技术规范</w:t>
      </w:r>
    </w:p>
    <w:p w14:paraId="7231F8DB">
      <w:pPr>
        <w:pStyle w:val="132"/>
        <w:numPr>
          <w:ilvl w:val="0"/>
          <w:numId w:val="0"/>
        </w:numPr>
        <w:ind w:left="851" w:hanging="426"/>
        <w:rPr>
          <w:rFonts w:ascii="Times New Roman"/>
        </w:rPr>
      </w:pPr>
      <w:r>
        <w:rPr>
          <w:rFonts w:ascii="Times New Roman"/>
        </w:rPr>
        <w:t>SB/T 11149 废塑料回收分选技术规范</w:t>
      </w:r>
    </w:p>
    <w:p w14:paraId="0224E711">
      <w:pPr>
        <w:pStyle w:val="104"/>
        <w:spacing w:before="240" w:after="240"/>
        <w:rPr>
          <w:rFonts w:ascii="Times New Roman"/>
        </w:rPr>
      </w:pPr>
      <w:bookmarkStart w:id="47" w:name="_Toc97192966"/>
      <w:bookmarkStart w:id="48" w:name="_Toc196297837"/>
      <w:r>
        <w:rPr>
          <w:rFonts w:ascii="Times New Roman"/>
          <w:szCs w:val="21"/>
        </w:rPr>
        <w:t>术语和定义</w:t>
      </w:r>
      <w:bookmarkEnd w:id="47"/>
      <w:bookmarkEnd w:id="48"/>
    </w:p>
    <w:sdt>
      <w:sdtPr>
        <w:rPr>
          <w:rFonts w:ascii="Times New Roman"/>
        </w:rPr>
        <w:id w:val="-1909835108"/>
        <w:placeholder>
          <w:docPart w:val="71C9B6BD25354731B506A2684ED2E12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5CC1343E">
          <w:pPr>
            <w:pStyle w:val="56"/>
            <w:ind w:firstLine="420"/>
            <w:rPr>
              <w:rFonts w:ascii="Times New Roman"/>
            </w:rPr>
          </w:pPr>
          <w:bookmarkStart w:id="49" w:name="_Toc26986532"/>
          <w:bookmarkEnd w:id="49"/>
          <w:r>
            <w:rPr>
              <w:rFonts w:ascii="Times New Roman"/>
            </w:rPr>
            <w:t>以下术语和定义适用于本文件。</w:t>
          </w:r>
        </w:p>
      </w:sdtContent>
    </w:sdt>
    <w:p w14:paraId="7AFE09C9">
      <w:pPr>
        <w:pStyle w:val="223"/>
        <w:ind w:left="420" w:hanging="420" w:hangingChars="200"/>
        <w:rPr>
          <w:rFonts w:ascii="Times New Roman" w:eastAsia="黑体"/>
        </w:rPr>
      </w:pPr>
      <w:r>
        <w:rPr>
          <w:rFonts w:ascii="Times New Roman" w:eastAsia="黑体"/>
        </w:rPr>
        <w:br w:type="textWrapping"/>
      </w:r>
      <w:r>
        <w:rPr>
          <w:rFonts w:ascii="Times New Roman" w:eastAsia="黑体"/>
        </w:rPr>
        <w:t>工地废弃物 construction waste</w:t>
      </w:r>
    </w:p>
    <w:p w14:paraId="7ECA5E00">
      <w:pPr>
        <w:pStyle w:val="56"/>
        <w:ind w:firstLine="420"/>
        <w:rPr>
          <w:rFonts w:ascii="Times New Roman"/>
        </w:rPr>
      </w:pPr>
      <w:r>
        <w:rPr>
          <w:rFonts w:ascii="Times New Roman"/>
        </w:rPr>
        <w:t>施工现场施工时产生的工程渣土、工程泥浆、工程垃圾、拆除垃圾和装修垃圾等对环境不产生危险伤害的各类废弃物总称。</w:t>
      </w:r>
    </w:p>
    <w:p w14:paraId="34851B1D">
      <w:pPr>
        <w:pStyle w:val="223"/>
        <w:ind w:left="420" w:hanging="420" w:hangingChars="200"/>
        <w:rPr>
          <w:rFonts w:ascii="Times New Roman" w:eastAsia="黑体"/>
        </w:rPr>
      </w:pPr>
      <w:r>
        <w:rPr>
          <w:rFonts w:ascii="Times New Roman" w:eastAsia="黑体"/>
        </w:rPr>
        <w:br w:type="textWrapping"/>
      </w:r>
      <w:r>
        <w:rPr>
          <w:rFonts w:ascii="Times New Roman" w:eastAsia="黑体"/>
        </w:rPr>
        <w:t>源头利用 source utilization</w:t>
      </w:r>
    </w:p>
    <w:p w14:paraId="716DFDC6">
      <w:pPr>
        <w:pStyle w:val="56"/>
        <w:ind w:firstLine="420"/>
        <w:rPr>
          <w:rFonts w:ascii="Times New Roman"/>
        </w:rPr>
      </w:pPr>
      <w:r>
        <w:rPr>
          <w:rFonts w:ascii="Times New Roman"/>
        </w:rPr>
        <w:t>在设计与施工时，通过分析施工现场工地废弃物排放产生的过程进行优化设计和施工组织措施，从源头减少施工现场工地废弃物的产生数量。</w:t>
      </w:r>
    </w:p>
    <w:p w14:paraId="23AD97C2">
      <w:pPr>
        <w:pStyle w:val="223"/>
        <w:ind w:left="420" w:hanging="420" w:hangingChars="200"/>
        <w:rPr>
          <w:rFonts w:ascii="Times New Roman" w:eastAsia="黑体"/>
        </w:rPr>
      </w:pPr>
      <w:r>
        <w:rPr>
          <w:rFonts w:ascii="Times New Roman" w:eastAsia="黑体"/>
        </w:rPr>
        <w:br w:type="textWrapping"/>
      </w:r>
      <w:r>
        <w:rPr>
          <w:rFonts w:ascii="Times New Roman" w:eastAsia="黑体"/>
        </w:rPr>
        <w:t>工程垃圾 engineering waste</w:t>
      </w:r>
    </w:p>
    <w:p w14:paraId="55A3A6A5">
      <w:pPr>
        <w:pStyle w:val="56"/>
        <w:ind w:firstLine="420"/>
        <w:rPr>
          <w:rFonts w:ascii="Times New Roman"/>
        </w:rPr>
      </w:pPr>
      <w:r>
        <w:rPr>
          <w:rFonts w:ascii="Times New Roman"/>
        </w:rPr>
        <w:t>各类建筑物、构筑物等建设过程中产生的废弃料。</w:t>
      </w:r>
    </w:p>
    <w:p w14:paraId="023CF87D">
      <w:pPr>
        <w:pStyle w:val="223"/>
        <w:ind w:left="420" w:hanging="420" w:hangingChars="200"/>
        <w:rPr>
          <w:rFonts w:ascii="Times New Roman" w:eastAsia="黑体"/>
        </w:rPr>
      </w:pPr>
      <w:r>
        <w:rPr>
          <w:rFonts w:ascii="Times New Roman" w:eastAsia="黑体"/>
        </w:rPr>
        <w:br w:type="textWrapping"/>
      </w:r>
      <w:r>
        <w:rPr>
          <w:rFonts w:ascii="Times New Roman" w:eastAsia="黑体"/>
        </w:rPr>
        <w:t>拆除垃圾 demolition waste</w:t>
      </w:r>
    </w:p>
    <w:p w14:paraId="78158024">
      <w:pPr>
        <w:pStyle w:val="56"/>
        <w:ind w:firstLine="420"/>
        <w:rPr>
          <w:rFonts w:ascii="Times New Roman"/>
        </w:rPr>
      </w:pPr>
      <w:r>
        <w:rPr>
          <w:rFonts w:ascii="Times New Roman"/>
        </w:rPr>
        <w:t>施工现场因拆除行为而产生的垃圾。</w:t>
      </w:r>
    </w:p>
    <w:p w14:paraId="6BE1CFC7">
      <w:pPr>
        <w:pStyle w:val="223"/>
        <w:ind w:left="420" w:hanging="420" w:hangingChars="200"/>
        <w:rPr>
          <w:rFonts w:ascii="Times New Roman" w:eastAsia="黑体"/>
        </w:rPr>
      </w:pPr>
      <w:r>
        <w:rPr>
          <w:rFonts w:ascii="Times New Roman" w:eastAsia="黑体"/>
        </w:rPr>
        <w:br w:type="textWrapping"/>
      </w:r>
      <w:r>
        <w:rPr>
          <w:rFonts w:ascii="Times New Roman" w:eastAsia="黑体"/>
        </w:rPr>
        <w:t>装修垃圾 decoration waste</w:t>
      </w:r>
    </w:p>
    <w:p w14:paraId="50ECE906">
      <w:pPr>
        <w:pStyle w:val="56"/>
        <w:ind w:firstLine="420"/>
        <w:rPr>
          <w:rFonts w:ascii="Times New Roman"/>
        </w:rPr>
      </w:pPr>
      <w:r>
        <w:rPr>
          <w:rFonts w:ascii="Times New Roman"/>
        </w:rPr>
        <w:t>施工现场装饰装修过程中产生的弃物。</w:t>
      </w:r>
    </w:p>
    <w:p w14:paraId="2BB45C07">
      <w:pPr>
        <w:pStyle w:val="223"/>
        <w:ind w:left="420" w:hanging="420" w:hangingChars="200"/>
        <w:rPr>
          <w:rFonts w:ascii="Times New Roman" w:eastAsia="黑体"/>
        </w:rPr>
      </w:pPr>
      <w:r>
        <w:rPr>
          <w:rFonts w:ascii="Times New Roman" w:eastAsia="黑体"/>
        </w:rPr>
        <w:br w:type="textWrapping"/>
      </w:r>
      <w:r>
        <w:rPr>
          <w:rFonts w:ascii="Times New Roman" w:eastAsia="黑体"/>
        </w:rPr>
        <w:t>再生产品 recycled products</w:t>
      </w:r>
    </w:p>
    <w:p w14:paraId="413B5202">
      <w:pPr>
        <w:pStyle w:val="56"/>
        <w:ind w:firstLine="420"/>
        <w:rPr>
          <w:rFonts w:ascii="Times New Roman"/>
        </w:rPr>
      </w:pPr>
      <w:r>
        <w:rPr>
          <w:rFonts w:ascii="Times New Roman"/>
        </w:rPr>
        <w:t>以工地废弃物为主要原料加工制成的再生材料和制品。</w:t>
      </w:r>
    </w:p>
    <w:p w14:paraId="1BC5EBEC">
      <w:pPr>
        <w:pStyle w:val="223"/>
        <w:ind w:left="420" w:hanging="420" w:hangingChars="200"/>
        <w:rPr>
          <w:rFonts w:ascii="Times New Roman" w:eastAsia="黑体"/>
        </w:rPr>
      </w:pPr>
      <w:r>
        <w:rPr>
          <w:rFonts w:ascii="Times New Roman" w:eastAsia="黑体"/>
        </w:rPr>
        <w:br w:type="textWrapping"/>
      </w:r>
      <w:r>
        <w:rPr>
          <w:rFonts w:ascii="Times New Roman" w:eastAsia="黑体"/>
        </w:rPr>
        <w:t>工地废弃物处理 construction waste disposal</w:t>
      </w:r>
    </w:p>
    <w:p w14:paraId="12F8845E">
      <w:pPr>
        <w:pStyle w:val="56"/>
        <w:ind w:firstLine="420"/>
        <w:rPr>
          <w:rFonts w:ascii="Times New Roman"/>
        </w:rPr>
      </w:pPr>
      <w:r>
        <w:rPr>
          <w:rFonts w:ascii="Times New Roman"/>
        </w:rPr>
        <w:t>对施工现场工地废弃物进行收集、分类、处理、转运输、再利用的全过程。</w:t>
      </w:r>
    </w:p>
    <w:p w14:paraId="62FAD680">
      <w:pPr>
        <w:pStyle w:val="104"/>
        <w:spacing w:before="240" w:after="240"/>
        <w:rPr>
          <w:rFonts w:ascii="Times New Roman"/>
        </w:rPr>
      </w:pPr>
      <w:bookmarkStart w:id="50" w:name="_Toc196297838"/>
      <w:r>
        <w:rPr>
          <w:rFonts w:ascii="Times New Roman"/>
        </w:rPr>
        <w:t>基本要求</w:t>
      </w:r>
      <w:bookmarkEnd w:id="50"/>
    </w:p>
    <w:p w14:paraId="4C03C9DC">
      <w:pPr>
        <w:pStyle w:val="162"/>
        <w:rPr>
          <w:rFonts w:ascii="Times New Roman"/>
        </w:rPr>
      </w:pPr>
      <w:r>
        <w:rPr>
          <w:rFonts w:ascii="Times New Roman"/>
        </w:rPr>
        <w:t>施工现场内的工地废弃物循环再生利用应遵循“源头利用、分类管理、就地处置、排放控制”的原则。</w:t>
      </w:r>
    </w:p>
    <w:p w14:paraId="4863E333">
      <w:pPr>
        <w:pStyle w:val="162"/>
        <w:rPr>
          <w:rFonts w:ascii="Times New Roman"/>
        </w:rPr>
      </w:pPr>
      <w:r>
        <w:rPr>
          <w:rFonts w:ascii="Times New Roman"/>
        </w:rPr>
        <w:t>建设单位应在施工前科学决策，宜避免或减少项目施工中变更建设内容和设计方案造成工地废弃物的增加。</w:t>
      </w:r>
    </w:p>
    <w:p w14:paraId="3B0FF30B">
      <w:pPr>
        <w:pStyle w:val="162"/>
        <w:rPr>
          <w:rFonts w:ascii="Times New Roman"/>
        </w:rPr>
      </w:pPr>
      <w:r>
        <w:rPr>
          <w:rFonts w:ascii="Times New Roman"/>
        </w:rPr>
        <w:t>建设单位应明确施工现场工地废弃物循环再生利用的目标和措施，并纳入招标文件和合同文本，施工现场工地废弃物收集、分类、存放、处置费用纳入工程概算，建立相应的管理机制。</w:t>
      </w:r>
    </w:p>
    <w:p w14:paraId="6DEBCCD4">
      <w:pPr>
        <w:pStyle w:val="162"/>
        <w:rPr>
          <w:rFonts w:ascii="Times New Roman"/>
        </w:rPr>
      </w:pPr>
      <w:r>
        <w:rPr>
          <w:rFonts w:ascii="Times New Roman"/>
        </w:rPr>
        <w:t>设计单位应进入现场考察循环再生利用要素，设计中宜采用能够实现工地废弃物循环再生利用和资源化利用的创新设计、施工技术与装备应用。</w:t>
      </w:r>
    </w:p>
    <w:p w14:paraId="0A1DC712">
      <w:pPr>
        <w:pStyle w:val="162"/>
        <w:rPr>
          <w:rFonts w:ascii="Times New Roman"/>
        </w:rPr>
      </w:pPr>
      <w:r>
        <w:rPr>
          <w:rFonts w:ascii="Times New Roman"/>
        </w:rPr>
        <w:t>设计单位设计时应进行优化选型，优先选用装配式建筑。</w:t>
      </w:r>
    </w:p>
    <w:p w14:paraId="336AC04D">
      <w:pPr>
        <w:pStyle w:val="162"/>
        <w:rPr>
          <w:rFonts w:ascii="Times New Roman"/>
        </w:rPr>
      </w:pPr>
      <w:r>
        <w:rPr>
          <w:rFonts w:ascii="Times New Roman"/>
        </w:rPr>
        <w:t>设计单位应与施工单位协同配合，设计深度满足施工需要，减少施工过程设计变更，实行建筑、结构、机电、装修、景观等专业一体化、标准化设计，并明确再生产品的使用部位和技术指标。</w:t>
      </w:r>
    </w:p>
    <w:p w14:paraId="21601DBF">
      <w:pPr>
        <w:pStyle w:val="162"/>
        <w:rPr>
          <w:rFonts w:ascii="Times New Roman"/>
        </w:rPr>
      </w:pPr>
      <w:r>
        <w:rPr>
          <w:rFonts w:ascii="Times New Roman"/>
        </w:rPr>
        <w:t>施工单位应建立健全施工现场工地废弃物循环再生利用管理体系，编制工地废弃物循环再生利用专项方案，确定循环再生利用目标，明确职责分工，结合工程实际制定有针对性的技术、管理和保障措施。</w:t>
      </w:r>
    </w:p>
    <w:p w14:paraId="7F61DEB5">
      <w:pPr>
        <w:pStyle w:val="162"/>
        <w:rPr>
          <w:rFonts w:ascii="Times New Roman"/>
        </w:rPr>
      </w:pPr>
      <w:r>
        <w:rPr>
          <w:rFonts w:ascii="Times New Roman"/>
        </w:rPr>
        <w:t>施工单位应建立施工现场工地废弃物管理处置公示制度，在施工现场显著位置公示工地废弃物收集、分类、存放、处置各责任单位。</w:t>
      </w:r>
    </w:p>
    <w:p w14:paraId="68A9BA0A">
      <w:pPr>
        <w:pStyle w:val="162"/>
        <w:rPr>
          <w:rFonts w:ascii="Times New Roman"/>
        </w:rPr>
      </w:pPr>
      <w:r>
        <w:rPr>
          <w:rFonts w:ascii="Times New Roman"/>
        </w:rPr>
        <w:t>监理单位应将施工现场工地废弃物循环再生利用施工作为专项监理内容，审核施工现场工地废弃物循环再生利用专项方案并监督施工单位落实。</w:t>
      </w:r>
    </w:p>
    <w:p w14:paraId="52530E3D">
      <w:pPr>
        <w:pStyle w:val="162"/>
        <w:rPr>
          <w:rFonts w:ascii="Times New Roman"/>
        </w:rPr>
      </w:pPr>
      <w:r>
        <w:rPr>
          <w:rFonts w:ascii="Times New Roman"/>
        </w:rPr>
        <w:t>建设、设计、施工、监理等单位应协同现场施工，定期组织本单位相关人员进行工地废弃物循环再生利用工作和任务目标的检查，提高从业人员工地废弃物管理意识。</w:t>
      </w:r>
    </w:p>
    <w:p w14:paraId="5756169F">
      <w:pPr>
        <w:pStyle w:val="162"/>
        <w:rPr>
          <w:rFonts w:ascii="Times New Roman"/>
        </w:rPr>
      </w:pPr>
      <w:r>
        <w:rPr>
          <w:rFonts w:ascii="Times New Roman"/>
        </w:rPr>
        <w:t>施工现场工地废弃物应就地收集、分类、存放，对于能现场处置和再利用的工地废弃物可进行处置和利用。对于无法实现现场处置和再利用的工地废弃物可委托符合要求的工地废弃物资源化利用企业进行处置。</w:t>
      </w:r>
    </w:p>
    <w:p w14:paraId="1CAEB126">
      <w:pPr>
        <w:pStyle w:val="162"/>
        <w:rPr>
          <w:rFonts w:ascii="Times New Roman"/>
        </w:rPr>
      </w:pPr>
      <w:r>
        <w:rPr>
          <w:rFonts w:ascii="Times New Roman"/>
        </w:rPr>
        <w:t>施工现场工地废弃物循环再生利用和资源化利用应采用技术可靠、经济合理的技术和工艺。</w:t>
      </w:r>
    </w:p>
    <w:p w14:paraId="74CEBB0B">
      <w:pPr>
        <w:pStyle w:val="162"/>
        <w:rPr>
          <w:rFonts w:ascii="Times New Roman"/>
        </w:rPr>
      </w:pPr>
      <w:r>
        <w:rPr>
          <w:rFonts w:ascii="Times New Roman"/>
        </w:rPr>
        <w:t>施工现场工地废弃物收集、分类、存放过程中不应混入生活垃圾、污泥和危险废物等。</w:t>
      </w:r>
    </w:p>
    <w:p w14:paraId="39EA96B3">
      <w:pPr>
        <w:pStyle w:val="104"/>
        <w:spacing w:before="240" w:after="240"/>
        <w:rPr>
          <w:rFonts w:ascii="Times New Roman"/>
        </w:rPr>
      </w:pPr>
      <w:bookmarkStart w:id="51" w:name="_Toc196297839"/>
      <w:r>
        <w:rPr>
          <w:rFonts w:ascii="Times New Roman"/>
        </w:rPr>
        <w:t>过程循环</w:t>
      </w:r>
      <w:bookmarkEnd w:id="51"/>
    </w:p>
    <w:p w14:paraId="77A414AF">
      <w:pPr>
        <w:pStyle w:val="105"/>
        <w:spacing w:before="120" w:after="120"/>
        <w:rPr>
          <w:rFonts w:ascii="Times New Roman"/>
        </w:rPr>
      </w:pPr>
      <w:r>
        <w:rPr>
          <w:rFonts w:ascii="Times New Roman"/>
        </w:rPr>
        <w:t>一般要求</w:t>
      </w:r>
    </w:p>
    <w:p w14:paraId="6CBA7E99">
      <w:pPr>
        <w:pStyle w:val="165"/>
        <w:rPr>
          <w:rFonts w:ascii="Times New Roman"/>
        </w:rPr>
      </w:pPr>
      <w:r>
        <w:rPr>
          <w:rFonts w:ascii="Times New Roman"/>
        </w:rPr>
        <w:t>施工单位应结合施工实际编制施工现场工地废弃物循环再生利用专项方案，包含工地废弃物类别、数量预估、分类处置途径、排放控制和就近利用等内容。</w:t>
      </w:r>
    </w:p>
    <w:p w14:paraId="4997ABB1">
      <w:pPr>
        <w:pStyle w:val="165"/>
        <w:rPr>
          <w:rFonts w:ascii="Times New Roman"/>
        </w:rPr>
      </w:pPr>
      <w:r>
        <w:rPr>
          <w:rFonts w:ascii="Times New Roman"/>
        </w:rPr>
        <w:t>施工现场工地废弃物的源头利用应采取施工图纸深化、施工方案优化、先进建造技术、永临结合、周转材料重复利用、施工过程管理等措施。</w:t>
      </w:r>
    </w:p>
    <w:p w14:paraId="5AA285BB">
      <w:pPr>
        <w:pStyle w:val="165"/>
        <w:rPr>
          <w:rFonts w:ascii="Times New Roman"/>
        </w:rPr>
      </w:pPr>
      <w:r>
        <w:rPr>
          <w:rFonts w:ascii="Times New Roman"/>
        </w:rPr>
        <w:t>施工单位应在图纸会审时与设计单位沟通，避免或减少施工过程中拆改、变更产生工地废弃物。</w:t>
      </w:r>
    </w:p>
    <w:p w14:paraId="27F14E5F">
      <w:pPr>
        <w:pStyle w:val="165"/>
        <w:rPr>
          <w:rFonts w:ascii="Times New Roman"/>
        </w:rPr>
      </w:pPr>
      <w:r>
        <w:rPr>
          <w:rFonts w:ascii="Times New Roman"/>
        </w:rPr>
        <w:t>施工单位应根据工程施工进度计划，对使用材料的采购、进场时间和批量、维护以及合理使用进行统筹安排。</w:t>
      </w:r>
    </w:p>
    <w:p w14:paraId="6F585A84">
      <w:pPr>
        <w:pStyle w:val="165"/>
        <w:rPr>
          <w:rFonts w:ascii="Times New Roman"/>
        </w:rPr>
      </w:pPr>
      <w:r>
        <w:rPr>
          <w:rFonts w:ascii="Times New Roman"/>
        </w:rPr>
        <w:t>施工过程中应开展精准施工和标准化施工，减少因施工不当导致的后续剔凿、切割和返工作业产生工地废弃物。</w:t>
      </w:r>
    </w:p>
    <w:p w14:paraId="2B956926">
      <w:pPr>
        <w:pStyle w:val="165"/>
        <w:rPr>
          <w:rFonts w:ascii="Times New Roman"/>
        </w:rPr>
      </w:pPr>
      <w:r>
        <w:rPr>
          <w:rFonts w:ascii="Times New Roman"/>
        </w:rPr>
        <w:t>具备工地废弃物就地处置能力的施工现场，建设单位或施工单位应根据场地条件，合理设置资源化利用场站对工地废弃物进行分类、加工、产品储存。</w:t>
      </w:r>
    </w:p>
    <w:p w14:paraId="1DEF9F90">
      <w:pPr>
        <w:pStyle w:val="165"/>
        <w:rPr>
          <w:rFonts w:ascii="Times New Roman"/>
        </w:rPr>
      </w:pPr>
      <w:r>
        <w:rPr>
          <w:rFonts w:ascii="Times New Roman"/>
        </w:rPr>
        <w:t>施工过程应落实工地废弃物的收集、分类、储存和加工制度。</w:t>
      </w:r>
    </w:p>
    <w:p w14:paraId="0CC9191A">
      <w:pPr>
        <w:pStyle w:val="165"/>
        <w:rPr>
          <w:rFonts w:ascii="Times New Roman"/>
        </w:rPr>
      </w:pPr>
      <w:r>
        <w:rPr>
          <w:rFonts w:ascii="Times New Roman"/>
        </w:rPr>
        <w:t>施工现场办公用房、宿舍、工地围挡、大门、工具棚、安全防护栏杆等临时设施，宜采用可周转的标准化设施。</w:t>
      </w:r>
    </w:p>
    <w:p w14:paraId="19D4C05B">
      <w:pPr>
        <w:pStyle w:val="165"/>
        <w:rPr>
          <w:rFonts w:ascii="Times New Roman"/>
        </w:rPr>
      </w:pPr>
      <w:r>
        <w:rPr>
          <w:rFonts w:ascii="Times New Roman"/>
        </w:rPr>
        <w:t>结合物联网等信息化技术，建立健全施工现场工地废弃物循环再生利用全过程管理机制，有条件的施工单位宜采用数字工地管理平台，实现施工现场工地废弃物循环再生利用管理。</w:t>
      </w:r>
    </w:p>
    <w:p w14:paraId="11E42898">
      <w:pPr>
        <w:pStyle w:val="105"/>
        <w:spacing w:before="120" w:after="120"/>
        <w:rPr>
          <w:rFonts w:ascii="Times New Roman"/>
        </w:rPr>
      </w:pPr>
      <w:r>
        <w:rPr>
          <w:rFonts w:ascii="Times New Roman"/>
        </w:rPr>
        <w:t>工程渣土</w:t>
      </w:r>
    </w:p>
    <w:p w14:paraId="78F61845">
      <w:pPr>
        <w:pStyle w:val="165"/>
        <w:rPr>
          <w:rFonts w:ascii="Times New Roman"/>
        </w:rPr>
      </w:pPr>
      <w:r>
        <w:rPr>
          <w:rFonts w:ascii="Times New Roman"/>
        </w:rPr>
        <w:t>工程渣土应根据土层、类别、特性确定用途并设置堆放场区，可用于工程回填、场地覆盖、园林绿化等，工程场地的表层耕植土优先用于园林绿化。</w:t>
      </w:r>
    </w:p>
    <w:p w14:paraId="140E1318">
      <w:pPr>
        <w:pStyle w:val="165"/>
        <w:rPr>
          <w:rFonts w:ascii="Times New Roman"/>
        </w:rPr>
      </w:pPr>
      <w:r>
        <w:rPr>
          <w:rFonts w:ascii="Times New Roman"/>
        </w:rPr>
        <w:t>工程渣土用作回填材料应根据工程项目的回填需求和部位选择相应类别，并符合以下要求：</w:t>
      </w:r>
    </w:p>
    <w:p w14:paraId="7AFF354A">
      <w:pPr>
        <w:pStyle w:val="132"/>
        <w:rPr>
          <w:rFonts w:ascii="Times New Roman"/>
        </w:rPr>
      </w:pPr>
      <w:r>
        <w:rPr>
          <w:rFonts w:ascii="Times New Roman"/>
        </w:rPr>
        <w:t>直接作为填料的工程渣土应满足工程项目的填料性能要求，不满足时，应采取改良处理措施；</w:t>
      </w:r>
    </w:p>
    <w:p w14:paraId="2BAC5337">
      <w:pPr>
        <w:pStyle w:val="132"/>
        <w:rPr>
          <w:rFonts w:ascii="Times New Roman"/>
        </w:rPr>
      </w:pPr>
      <w:r>
        <w:rPr>
          <w:rFonts w:ascii="Times New Roman"/>
        </w:rPr>
        <w:t>市区内内河河堤、土石坝的内侧闭气土可采用渗透性低的淤泥或淤泥质粘土；</w:t>
      </w:r>
    </w:p>
    <w:p w14:paraId="0D013E39">
      <w:pPr>
        <w:pStyle w:val="132"/>
        <w:rPr>
          <w:rFonts w:ascii="Times New Roman"/>
        </w:rPr>
      </w:pPr>
      <w:r>
        <w:rPr>
          <w:rFonts w:ascii="Times New Roman"/>
        </w:rPr>
        <w:t>用作压实填土地基的工程渣土，其类别和特性应满足GB 50007的要求；</w:t>
      </w:r>
    </w:p>
    <w:p w14:paraId="03BCD100">
      <w:pPr>
        <w:pStyle w:val="132"/>
        <w:rPr>
          <w:rFonts w:ascii="Times New Roman"/>
        </w:rPr>
      </w:pPr>
      <w:r>
        <w:rPr>
          <w:rFonts w:ascii="Times New Roman"/>
        </w:rPr>
        <w:t>大型填方工程可选用有利于保持填方边坡稳定的粉砂土、卵砾石等。</w:t>
      </w:r>
    </w:p>
    <w:p w14:paraId="7DAA9AA1">
      <w:pPr>
        <w:pStyle w:val="165"/>
        <w:rPr>
          <w:rFonts w:ascii="Times New Roman"/>
        </w:rPr>
      </w:pPr>
      <w:r>
        <w:rPr>
          <w:rFonts w:ascii="Times New Roman"/>
        </w:rPr>
        <w:t>工程渣土用作生活垃圾填埋场的封场用土应根据封场土层构造选择相应类别，并符合以下要求：</w:t>
      </w:r>
    </w:p>
    <w:p w14:paraId="14FB0415">
      <w:pPr>
        <w:pStyle w:val="132"/>
        <w:rPr>
          <w:rFonts w:ascii="Times New Roman"/>
        </w:rPr>
      </w:pPr>
      <w:r>
        <w:rPr>
          <w:rFonts w:ascii="Times New Roman"/>
        </w:rPr>
        <w:t>工程渣土可用作封场土底部的基础层，基础层作为排气层使用时，应采用渗透性大的卵石、圆砾等石材；</w:t>
      </w:r>
    </w:p>
    <w:p w14:paraId="7CD85B30">
      <w:pPr>
        <w:pStyle w:val="132"/>
        <w:rPr>
          <w:rFonts w:ascii="Times New Roman"/>
        </w:rPr>
      </w:pPr>
      <w:r>
        <w:rPr>
          <w:rFonts w:ascii="Times New Roman"/>
        </w:rPr>
        <w:t>封场的阻隔层，应采用渗透性低、密封性能良好的淤泥、粘土等。</w:t>
      </w:r>
    </w:p>
    <w:p w14:paraId="132F3E2C">
      <w:pPr>
        <w:pStyle w:val="165"/>
        <w:rPr>
          <w:rFonts w:ascii="Times New Roman"/>
        </w:rPr>
      </w:pPr>
      <w:r>
        <w:rPr>
          <w:rFonts w:ascii="Times New Roman"/>
        </w:rPr>
        <w:t>工程渣土用作生产骨料时，应符合以下要求：</w:t>
      </w:r>
    </w:p>
    <w:p w14:paraId="1670C9AC">
      <w:pPr>
        <w:pStyle w:val="132"/>
        <w:rPr>
          <w:rFonts w:ascii="Times New Roman"/>
        </w:rPr>
      </w:pPr>
      <w:r>
        <w:rPr>
          <w:rFonts w:ascii="Times New Roman"/>
        </w:rPr>
        <w:t>优质的粉砂、砂土，经筛选、清洗工艺除泥后，其性能满足GB/T 25176的要求时，可用作制备混凝土、砂浆的细骨料；</w:t>
      </w:r>
    </w:p>
    <w:p w14:paraId="7FF57AFC">
      <w:pPr>
        <w:pStyle w:val="132"/>
        <w:rPr>
          <w:rFonts w:ascii="Times New Roman"/>
        </w:rPr>
      </w:pPr>
      <w:r>
        <w:rPr>
          <w:rFonts w:ascii="Times New Roman"/>
        </w:rPr>
        <w:t>砾石、卵石及岩石等经除泥、破碎、筛选后，其性能满足GB/T 25177的要求时，可用作制备混凝土的粗骨料；</w:t>
      </w:r>
    </w:p>
    <w:p w14:paraId="077C1BE6">
      <w:pPr>
        <w:pStyle w:val="132"/>
        <w:rPr>
          <w:rFonts w:ascii="Times New Roman"/>
        </w:rPr>
      </w:pPr>
      <w:r>
        <w:rPr>
          <w:rFonts w:ascii="Times New Roman"/>
        </w:rPr>
        <w:t>非单一土性的工程渣土，经破碎、筛分、分离、清洗工艺处置后，可用作制备混凝土、砂浆的粗骨料和细骨料。</w:t>
      </w:r>
    </w:p>
    <w:p w14:paraId="3F46EDE4">
      <w:pPr>
        <w:pStyle w:val="165"/>
        <w:rPr>
          <w:rFonts w:ascii="Times New Roman"/>
        </w:rPr>
      </w:pPr>
      <w:r>
        <w:rPr>
          <w:rFonts w:ascii="Times New Roman"/>
        </w:rPr>
        <w:t>采用清洗工艺生成的泥浆，应配备泥水分离设备系统，泥水分离系统可采用压滤法进行处置，经浓缩压滤系统处理后的物料（泥饼）含水率不宜大于30%。</w:t>
      </w:r>
    </w:p>
    <w:p w14:paraId="1F212B88">
      <w:pPr>
        <w:pStyle w:val="165"/>
        <w:rPr>
          <w:rFonts w:ascii="Times New Roman"/>
        </w:rPr>
      </w:pPr>
      <w:r>
        <w:rPr>
          <w:rFonts w:ascii="Times New Roman"/>
        </w:rPr>
        <w:t>淤泥、淤泥质土、粘土、页岩以及浓缩、压滤后的泥饼等外运处置，当用于生产陶粒、烧结再生砖和砌块时，其焙烧宜优先采用连续化、烧成时间短、热利用率高的隧道窑生产工艺。</w:t>
      </w:r>
    </w:p>
    <w:p w14:paraId="568FC2DE">
      <w:pPr>
        <w:pStyle w:val="105"/>
        <w:spacing w:before="120" w:after="120"/>
        <w:rPr>
          <w:rFonts w:ascii="Times New Roman"/>
        </w:rPr>
      </w:pPr>
      <w:r>
        <w:rPr>
          <w:rFonts w:ascii="Times New Roman"/>
        </w:rPr>
        <w:t>工程泥浆</w:t>
      </w:r>
    </w:p>
    <w:p w14:paraId="64339CE8">
      <w:pPr>
        <w:pStyle w:val="165"/>
        <w:rPr>
          <w:rFonts w:ascii="Times New Roman"/>
        </w:rPr>
      </w:pPr>
      <w:r>
        <w:rPr>
          <w:rFonts w:ascii="Times New Roman"/>
        </w:rPr>
        <w:t>工程泥浆经固化、脱水处理后，泥饼可用作回填、场地覆盖或制备再生产品。</w:t>
      </w:r>
    </w:p>
    <w:p w14:paraId="2B175D74">
      <w:pPr>
        <w:pStyle w:val="165"/>
        <w:rPr>
          <w:rFonts w:ascii="Times New Roman"/>
        </w:rPr>
      </w:pPr>
      <w:r>
        <w:rPr>
          <w:rFonts w:ascii="Times New Roman"/>
        </w:rPr>
        <w:t>不同土层形成的工程泥浆宜分类处置，处置前应获得泥浆物理组成、重度、含水率、黏度、含砂率、胶体率、失水率、酸碱度等指标。</w:t>
      </w:r>
    </w:p>
    <w:p w14:paraId="3A68F791">
      <w:pPr>
        <w:pStyle w:val="165"/>
        <w:rPr>
          <w:rFonts w:ascii="Times New Roman"/>
        </w:rPr>
      </w:pPr>
      <w:r>
        <w:rPr>
          <w:rFonts w:ascii="Times New Roman"/>
        </w:rPr>
        <w:t>工程泥浆处置工艺应符合以下要求：</w:t>
      </w:r>
    </w:p>
    <w:p w14:paraId="67EE5A01">
      <w:pPr>
        <w:pStyle w:val="132"/>
        <w:rPr>
          <w:rFonts w:ascii="Times New Roman"/>
        </w:rPr>
      </w:pPr>
      <w:r>
        <w:rPr>
          <w:rFonts w:ascii="Times New Roman"/>
        </w:rPr>
        <w:t>粉土、粉砂等土层中形成的工程泥浆，含渣量较大时，应预先分离工程泥浆中的土渣；</w:t>
      </w:r>
    </w:p>
    <w:p w14:paraId="3DFFBA85">
      <w:pPr>
        <w:pStyle w:val="132"/>
        <w:rPr>
          <w:rFonts w:ascii="Times New Roman"/>
        </w:rPr>
      </w:pPr>
      <w:r>
        <w:rPr>
          <w:rFonts w:ascii="Times New Roman"/>
        </w:rPr>
        <w:t>按泥浆的浓度、颗粒组成，可添加适量的絮凝剂等化学药剂；</w:t>
      </w:r>
    </w:p>
    <w:p w14:paraId="16A35836">
      <w:pPr>
        <w:pStyle w:val="132"/>
        <w:rPr>
          <w:rFonts w:ascii="Times New Roman"/>
        </w:rPr>
      </w:pPr>
      <w:r>
        <w:rPr>
          <w:rFonts w:ascii="Times New Roman"/>
        </w:rPr>
        <w:t>根据场地条件、泥浆种类等选择适宜的固化、脱水技术。</w:t>
      </w:r>
    </w:p>
    <w:p w14:paraId="137BC592">
      <w:pPr>
        <w:pStyle w:val="165"/>
        <w:rPr>
          <w:rFonts w:ascii="Times New Roman"/>
        </w:rPr>
      </w:pPr>
      <w:r>
        <w:rPr>
          <w:rFonts w:ascii="Times New Roman"/>
        </w:rPr>
        <w:t>有条件的施工单位应对施工现场进行工程泥浆资源化利用，设置收集管网、沉淀池、分离装置、脱水装置、固化处理站、泥饼堆场等设施。</w:t>
      </w:r>
    </w:p>
    <w:p w14:paraId="0E571D20">
      <w:pPr>
        <w:pStyle w:val="165"/>
        <w:rPr>
          <w:rFonts w:ascii="Times New Roman"/>
        </w:rPr>
      </w:pPr>
      <w:r>
        <w:rPr>
          <w:rFonts w:ascii="Times New Roman"/>
        </w:rPr>
        <w:t>工程泥浆集中处置时应配备成套的泥浆处置设备，处置过程应符合节能环保要求。</w:t>
      </w:r>
    </w:p>
    <w:p w14:paraId="3F05191C">
      <w:pPr>
        <w:pStyle w:val="165"/>
        <w:rPr>
          <w:rFonts w:ascii="Times New Roman"/>
        </w:rPr>
      </w:pPr>
      <w:r>
        <w:rPr>
          <w:rFonts w:ascii="Times New Roman"/>
        </w:rPr>
        <w:t>工程泥浆处置后形成的泥饼，应进行对应用途的有害物质检测，检测合格或无害化处理后予以再生利用，并符合以下要求：</w:t>
      </w:r>
    </w:p>
    <w:p w14:paraId="41A121C3">
      <w:pPr>
        <w:pStyle w:val="132"/>
        <w:rPr>
          <w:rFonts w:ascii="Times New Roman"/>
        </w:rPr>
      </w:pPr>
      <w:r>
        <w:rPr>
          <w:rFonts w:ascii="Times New Roman"/>
        </w:rPr>
        <w:t>外运到市内资源化利用场站或有条件的烧结企业，用于生产烧结再生砖和砌块；</w:t>
      </w:r>
    </w:p>
    <w:p w14:paraId="5D990078">
      <w:pPr>
        <w:pStyle w:val="132"/>
        <w:rPr>
          <w:rFonts w:ascii="Times New Roman"/>
        </w:rPr>
      </w:pPr>
      <w:r>
        <w:rPr>
          <w:rFonts w:ascii="Times New Roman"/>
        </w:rPr>
        <w:t>就地回填或外运用作覆盖用土，用于回填或覆盖用土时，其含水率不宜大于30%。</w:t>
      </w:r>
    </w:p>
    <w:p w14:paraId="51B3D223">
      <w:pPr>
        <w:pStyle w:val="165"/>
        <w:rPr>
          <w:rFonts w:ascii="Times New Roman"/>
        </w:rPr>
      </w:pPr>
      <w:r>
        <w:rPr>
          <w:rFonts w:ascii="Times New Roman"/>
        </w:rPr>
        <w:t>工程泥浆分选后形成的砂、石骨料，用作再利用的粗、细骨料时其性能应符合GB/T 25177和GB/T 25176要求。</w:t>
      </w:r>
    </w:p>
    <w:p w14:paraId="7A915AAF">
      <w:pPr>
        <w:pStyle w:val="105"/>
        <w:spacing w:before="120" w:after="120"/>
        <w:rPr>
          <w:rFonts w:ascii="Times New Roman"/>
        </w:rPr>
      </w:pPr>
      <w:r>
        <w:rPr>
          <w:rFonts w:ascii="Times New Roman"/>
        </w:rPr>
        <w:t>工程垃圾</w:t>
      </w:r>
    </w:p>
    <w:p w14:paraId="3550E0D7">
      <w:pPr>
        <w:pStyle w:val="165"/>
        <w:rPr>
          <w:rFonts w:ascii="Times New Roman"/>
        </w:rPr>
      </w:pPr>
      <w:r>
        <w:rPr>
          <w:rFonts w:ascii="Times New Roman"/>
        </w:rPr>
        <w:t>工程垃圾中的废弃混凝土宜优先用于生产再生骨料，废弃沥青混合料宜用于生产再生混合料；废弃模板根据材质应分类回收，竹木材质宜用作再生板材、纸张或生物质燃料等的原材料。</w:t>
      </w:r>
    </w:p>
    <w:p w14:paraId="7ACE55EB">
      <w:pPr>
        <w:pStyle w:val="165"/>
        <w:rPr>
          <w:rFonts w:ascii="Times New Roman"/>
        </w:rPr>
      </w:pPr>
      <w:r>
        <w:rPr>
          <w:rFonts w:ascii="Times New Roman"/>
        </w:rPr>
        <w:t>废弃的工程桩桩头、基坑支撑、道路混凝土宜按强度等级分类利用，根据再生产品性能要求选用相应的处置工艺，工程现场具备就地处置条件时，可现场加工成再生骨料，就地利用。</w:t>
      </w:r>
    </w:p>
    <w:p w14:paraId="58C312F4">
      <w:pPr>
        <w:pStyle w:val="165"/>
        <w:rPr>
          <w:rFonts w:ascii="Times New Roman"/>
        </w:rPr>
      </w:pPr>
      <w:r>
        <w:rPr>
          <w:rFonts w:ascii="Times New Roman"/>
        </w:rPr>
        <w:t>沥青混合料宜通过冷再生、热再生、全混合再生、再生等方式进行再利用，并应符合以下要求：</w:t>
      </w:r>
    </w:p>
    <w:p w14:paraId="4EBAFAC6">
      <w:pPr>
        <w:pStyle w:val="132"/>
        <w:rPr>
          <w:rFonts w:ascii="Times New Roman"/>
        </w:rPr>
      </w:pPr>
      <w:r>
        <w:rPr>
          <w:rFonts w:ascii="Times New Roman"/>
        </w:rPr>
        <w:t>回收的沥青路面材料应及时处置，避免长期堆放、结块；</w:t>
      </w:r>
    </w:p>
    <w:p w14:paraId="7633597D">
      <w:pPr>
        <w:pStyle w:val="132"/>
        <w:rPr>
          <w:rFonts w:ascii="Times New Roman"/>
        </w:rPr>
      </w:pPr>
      <w:r>
        <w:rPr>
          <w:rFonts w:ascii="Times New Roman"/>
        </w:rPr>
        <w:t>沥青混合料的再生方式分为拌热再生、拌温再生、拌冷再生和现场热再生、现场冷再生，沥青路面材料符合</w:t>
      </w:r>
      <w:bookmarkStart w:id="52" w:name="_Hlk196299811"/>
      <w:r>
        <w:rPr>
          <w:rFonts w:ascii="Times New Roman"/>
        </w:rPr>
        <w:t>JTG/T 5521和CJJ/T 43的要求。</w:t>
      </w:r>
    </w:p>
    <w:p w14:paraId="2AFD0F44">
      <w:pPr>
        <w:pStyle w:val="165"/>
        <w:rPr>
          <w:rFonts w:ascii="Times New Roman"/>
        </w:rPr>
      </w:pPr>
      <w:r>
        <w:rPr>
          <w:rFonts w:ascii="Times New Roman"/>
        </w:rPr>
        <w:t>道路维修、改建时现场铣刨的旧沥青混凝土宜采用沥青路面再生技术就地热再生或冷再生后生成路面沥青混凝土，现场无法就地利用时，旧沥青混凝土也可分类收集外运至沥青混合料拌合厂，经破碎、筛分后作为沥青混合料的原材料。</w:t>
      </w:r>
    </w:p>
    <w:p w14:paraId="493F6B1C">
      <w:pPr>
        <w:pStyle w:val="165"/>
        <w:rPr>
          <w:rFonts w:ascii="Times New Roman"/>
        </w:rPr>
      </w:pPr>
      <w:r>
        <w:rPr>
          <w:rFonts w:ascii="Times New Roman"/>
        </w:rPr>
        <w:t>废弃混凝土、废弃沥青混合料用于回填时应根据填方工程的填料粒径要求，经破碎处置形成再生填料后回填，也可作为桩体填充材料使用。</w:t>
      </w:r>
    </w:p>
    <w:p w14:paraId="20FCEEFC">
      <w:pPr>
        <w:pStyle w:val="165"/>
        <w:rPr>
          <w:rFonts w:ascii="Times New Roman"/>
        </w:rPr>
      </w:pPr>
      <w:r>
        <w:rPr>
          <w:rFonts w:ascii="Times New Roman"/>
        </w:rPr>
        <w:t>废模板分为废弃竹木模板、塑料模板、钢或铝合金模板、复合模板等，其再生利用应符合GB/T 50743的要求。</w:t>
      </w:r>
    </w:p>
    <w:p w14:paraId="2268FCE9">
      <w:pPr>
        <w:pStyle w:val="165"/>
        <w:rPr>
          <w:rFonts w:ascii="Times New Roman"/>
        </w:rPr>
      </w:pPr>
      <w:r>
        <w:rPr>
          <w:rFonts w:ascii="Times New Roman"/>
        </w:rPr>
        <w:t>废木材的再生利用应符合GB/T 22529和GB/T 29408</w:t>
      </w:r>
      <w:bookmarkEnd w:id="52"/>
      <w:r>
        <w:rPr>
          <w:rFonts w:ascii="Times New Roman"/>
        </w:rPr>
        <w:t>的要求。</w:t>
      </w:r>
    </w:p>
    <w:p w14:paraId="30BB3570">
      <w:pPr>
        <w:pStyle w:val="105"/>
        <w:spacing w:before="120" w:after="120"/>
        <w:rPr>
          <w:rFonts w:ascii="Times New Roman"/>
        </w:rPr>
      </w:pPr>
      <w:r>
        <w:rPr>
          <w:rFonts w:ascii="Times New Roman"/>
        </w:rPr>
        <w:t>拆除垃圾</w:t>
      </w:r>
    </w:p>
    <w:p w14:paraId="18FDC568">
      <w:pPr>
        <w:pStyle w:val="165"/>
        <w:rPr>
          <w:rFonts w:ascii="Times New Roman"/>
        </w:rPr>
      </w:pPr>
      <w:r>
        <w:rPr>
          <w:rFonts w:ascii="Times New Roman"/>
        </w:rPr>
        <w:t>拆除垃圾的利用宜符合以下要求：</w:t>
      </w:r>
    </w:p>
    <w:p w14:paraId="5A8AF7B4">
      <w:pPr>
        <w:pStyle w:val="132"/>
        <w:rPr>
          <w:rFonts w:ascii="Times New Roman"/>
        </w:rPr>
      </w:pPr>
      <w:r>
        <w:rPr>
          <w:rFonts w:ascii="Times New Roman"/>
        </w:rPr>
        <w:t>废弃混凝土、砂浆、石材、砖瓦、陶瓷等用于生产再生骨料；</w:t>
      </w:r>
    </w:p>
    <w:p w14:paraId="204D94D3">
      <w:pPr>
        <w:pStyle w:val="132"/>
        <w:rPr>
          <w:rFonts w:ascii="Times New Roman"/>
        </w:rPr>
      </w:pPr>
      <w:r>
        <w:rPr>
          <w:rFonts w:ascii="Times New Roman"/>
        </w:rPr>
        <w:t>废弃沥青混合料用于生产再生沥青混合料；</w:t>
      </w:r>
    </w:p>
    <w:p w14:paraId="5B5333B9">
      <w:pPr>
        <w:pStyle w:val="132"/>
        <w:rPr>
          <w:rFonts w:ascii="Times New Roman"/>
        </w:rPr>
      </w:pPr>
      <w:r>
        <w:rPr>
          <w:rFonts w:ascii="Times New Roman"/>
        </w:rPr>
        <w:t>废弃金属、木材、玻璃、塑料等根据材质分类回收利用。</w:t>
      </w:r>
    </w:p>
    <w:p w14:paraId="21F42E94">
      <w:pPr>
        <w:pStyle w:val="165"/>
        <w:rPr>
          <w:rFonts w:ascii="Times New Roman"/>
        </w:rPr>
      </w:pPr>
      <w:r>
        <w:rPr>
          <w:rFonts w:ascii="Times New Roman"/>
        </w:rPr>
        <w:t>砖瓦、砂浆、陶瓷等宜采用一级破碎工艺处置，采用粉磨工艺时，前端应设置除铁、金属探测报警装置。</w:t>
      </w:r>
    </w:p>
    <w:p w14:paraId="2FABAC99">
      <w:pPr>
        <w:pStyle w:val="165"/>
        <w:rPr>
          <w:rFonts w:ascii="Times New Roman"/>
        </w:rPr>
      </w:pPr>
      <w:r>
        <w:rPr>
          <w:rFonts w:ascii="Times New Roman"/>
        </w:rPr>
        <w:t>砖瓦粉磨工艺，应符合以下要求：</w:t>
      </w:r>
    </w:p>
    <w:p w14:paraId="68093256">
      <w:pPr>
        <w:pStyle w:val="132"/>
        <w:rPr>
          <w:rFonts w:ascii="Times New Roman"/>
        </w:rPr>
      </w:pPr>
      <w:r>
        <w:rPr>
          <w:rFonts w:ascii="Times New Roman"/>
        </w:rPr>
        <w:t>粉磨设备应根据设备产能、易磨性、耗能指标以及再生产品细度等要求确定；</w:t>
      </w:r>
    </w:p>
    <w:p w14:paraId="43DCF565">
      <w:pPr>
        <w:pStyle w:val="132"/>
        <w:rPr>
          <w:rFonts w:ascii="Times New Roman"/>
        </w:rPr>
      </w:pPr>
      <w:r>
        <w:rPr>
          <w:rFonts w:ascii="Times New Roman"/>
        </w:rPr>
        <w:t>磨机在进、出料口应设置锁风装置；</w:t>
      </w:r>
    </w:p>
    <w:p w14:paraId="0EBEE99A">
      <w:pPr>
        <w:pStyle w:val="132"/>
        <w:rPr>
          <w:rFonts w:ascii="Times New Roman"/>
        </w:rPr>
      </w:pPr>
      <w:r>
        <w:rPr>
          <w:rFonts w:ascii="Times New Roman"/>
        </w:rPr>
        <w:t>砖粉收集应选用收尘效率高的气箱式脉冲布袋收尘器；</w:t>
      </w:r>
    </w:p>
    <w:p w14:paraId="4D147E7A">
      <w:pPr>
        <w:pStyle w:val="132"/>
        <w:rPr>
          <w:rFonts w:ascii="Times New Roman"/>
        </w:rPr>
      </w:pPr>
      <w:r>
        <w:rPr>
          <w:rFonts w:ascii="Times New Roman"/>
        </w:rPr>
        <w:t>材料储存仓的仓顶、仓底以及输送设备转运点均应设置收尘装置。</w:t>
      </w:r>
    </w:p>
    <w:p w14:paraId="2644FDBE">
      <w:pPr>
        <w:pStyle w:val="165"/>
        <w:rPr>
          <w:rFonts w:ascii="Times New Roman"/>
        </w:rPr>
      </w:pPr>
      <w:r>
        <w:rPr>
          <w:rFonts w:ascii="Times New Roman"/>
        </w:rPr>
        <w:t>工地废弃物中砖瓦组分含量较大时应根据再生材料的质量要求设置分选系统。</w:t>
      </w:r>
    </w:p>
    <w:p w14:paraId="3FC71952">
      <w:pPr>
        <w:pStyle w:val="165"/>
        <w:rPr>
          <w:rFonts w:ascii="Times New Roman"/>
        </w:rPr>
      </w:pPr>
      <w:r>
        <w:rPr>
          <w:rFonts w:ascii="Times New Roman"/>
        </w:rPr>
        <w:t>拆除垃圾组分中轻质物料含量较大时应设置风选工艺，可通过加大分选工艺的循环次数和破碎物料的分选频次提升轻质物料的分选效果。</w:t>
      </w:r>
    </w:p>
    <w:p w14:paraId="54233A93">
      <w:pPr>
        <w:pStyle w:val="165"/>
        <w:rPr>
          <w:rFonts w:ascii="Times New Roman"/>
        </w:rPr>
      </w:pPr>
      <w:r>
        <w:rPr>
          <w:rFonts w:ascii="Times New Roman"/>
        </w:rPr>
        <w:t>废砖瓦、陶瓷、砂浆的再生利用应符合以下要求：</w:t>
      </w:r>
    </w:p>
    <w:p w14:paraId="668B06CC">
      <w:pPr>
        <w:pStyle w:val="132"/>
        <w:rPr>
          <w:rFonts w:ascii="Times New Roman"/>
        </w:rPr>
      </w:pPr>
      <w:r>
        <w:rPr>
          <w:rFonts w:ascii="Times New Roman"/>
        </w:rPr>
        <w:t>在拆迁现场就地处置作为工程回填材料、桩体填料及软土地基处理材料；</w:t>
      </w:r>
    </w:p>
    <w:p w14:paraId="7E90A170">
      <w:pPr>
        <w:pStyle w:val="132"/>
        <w:rPr>
          <w:rFonts w:ascii="Times New Roman"/>
        </w:rPr>
      </w:pPr>
      <w:r>
        <w:rPr>
          <w:rFonts w:ascii="Times New Roman"/>
        </w:rPr>
        <w:t>用作再生填料时应通过破碎筛分处置工艺获得满足工程项目填料要求的粒径；</w:t>
      </w:r>
    </w:p>
    <w:p w14:paraId="0D8E4405">
      <w:pPr>
        <w:pStyle w:val="132"/>
        <w:rPr>
          <w:rFonts w:ascii="Times New Roman"/>
        </w:rPr>
      </w:pPr>
      <w:r>
        <w:rPr>
          <w:rFonts w:ascii="Times New Roman"/>
        </w:rPr>
        <w:t>外运可作为非烧结再生砖、烧结再生砖、砌块和墙板的原材料；</w:t>
      </w:r>
    </w:p>
    <w:p w14:paraId="25D430E3">
      <w:pPr>
        <w:pStyle w:val="132"/>
        <w:rPr>
          <w:rFonts w:ascii="Times New Roman"/>
        </w:rPr>
      </w:pPr>
      <w:r>
        <w:rPr>
          <w:rFonts w:ascii="Times New Roman"/>
        </w:rPr>
        <w:t>废砖瓦经分选、破碎、粉磨工艺处置达到一定细度后作为预拌混凝土和预拌砂浆的复合掺合料。</w:t>
      </w:r>
    </w:p>
    <w:p w14:paraId="5864295D">
      <w:pPr>
        <w:pStyle w:val="165"/>
        <w:rPr>
          <w:rFonts w:ascii="Times New Roman"/>
        </w:rPr>
      </w:pPr>
      <w:r>
        <w:rPr>
          <w:rFonts w:ascii="Times New Roman"/>
        </w:rPr>
        <w:t>废金属、废塑料和废玻璃的再生利用应符合</w:t>
      </w:r>
      <w:bookmarkStart w:id="53" w:name="_Hlk196299848"/>
      <w:r>
        <w:rPr>
          <w:rFonts w:ascii="Times New Roman"/>
        </w:rPr>
        <w:t>GB/T 4223、SB/T 10900、SB/T 11108</w:t>
      </w:r>
      <w:bookmarkEnd w:id="53"/>
      <w:r>
        <w:rPr>
          <w:rFonts w:ascii="Times New Roman"/>
        </w:rPr>
        <w:t>、SB/T 11149的要求。</w:t>
      </w:r>
    </w:p>
    <w:p w14:paraId="1593B7C5">
      <w:pPr>
        <w:pStyle w:val="105"/>
        <w:spacing w:before="120" w:after="120"/>
        <w:rPr>
          <w:rFonts w:ascii="Times New Roman"/>
        </w:rPr>
      </w:pPr>
      <w:r>
        <w:rPr>
          <w:rFonts w:ascii="Times New Roman"/>
        </w:rPr>
        <w:t>装修垃圾</w:t>
      </w:r>
    </w:p>
    <w:p w14:paraId="5EFDB204">
      <w:pPr>
        <w:pStyle w:val="165"/>
        <w:rPr>
          <w:rFonts w:ascii="Times New Roman"/>
        </w:rPr>
      </w:pPr>
      <w:r>
        <w:rPr>
          <w:rFonts w:ascii="Times New Roman"/>
        </w:rPr>
        <w:t>装修垃圾的利用宜符合以下要求：</w:t>
      </w:r>
    </w:p>
    <w:p w14:paraId="45A33F29">
      <w:pPr>
        <w:pStyle w:val="132"/>
        <w:rPr>
          <w:rFonts w:ascii="Times New Roman"/>
        </w:rPr>
      </w:pPr>
      <w:r>
        <w:rPr>
          <w:rFonts w:ascii="Times New Roman"/>
        </w:rPr>
        <w:t>废弃混凝土、砂浆、石材、砖瓦、陶瓷等用于生产再生骨料；</w:t>
      </w:r>
    </w:p>
    <w:p w14:paraId="22BADD77">
      <w:pPr>
        <w:pStyle w:val="132"/>
        <w:rPr>
          <w:rFonts w:ascii="Times New Roman"/>
        </w:rPr>
      </w:pPr>
      <w:r>
        <w:rPr>
          <w:rFonts w:ascii="Times New Roman"/>
        </w:rPr>
        <w:t>石膏、加气混凝土砌块等轻质材料用于生产预拌混凝土或预拌砂浆掺合料；</w:t>
      </w:r>
    </w:p>
    <w:p w14:paraId="75CEE256">
      <w:pPr>
        <w:pStyle w:val="132"/>
        <w:rPr>
          <w:rFonts w:ascii="Times New Roman"/>
        </w:rPr>
      </w:pPr>
      <w:r>
        <w:rPr>
          <w:rFonts w:ascii="Times New Roman"/>
        </w:rPr>
        <w:t>废弃金属、木材、玻璃、塑料等根据材质分类回收利用。</w:t>
      </w:r>
    </w:p>
    <w:p w14:paraId="1CCE01B8">
      <w:pPr>
        <w:pStyle w:val="165"/>
        <w:rPr>
          <w:rFonts w:ascii="Times New Roman"/>
        </w:rPr>
      </w:pPr>
      <w:r>
        <w:rPr>
          <w:rFonts w:ascii="Times New Roman"/>
        </w:rPr>
        <w:t>堆放的装修垃圾应及时处置，袋装装修垃圾，应预先破袋且袋内的固体废弃物残留率不应大于5%。</w:t>
      </w:r>
    </w:p>
    <w:p w14:paraId="2624A8B7">
      <w:pPr>
        <w:pStyle w:val="165"/>
        <w:rPr>
          <w:rFonts w:ascii="Times New Roman"/>
        </w:rPr>
      </w:pPr>
      <w:r>
        <w:rPr>
          <w:rFonts w:ascii="Times New Roman"/>
        </w:rPr>
        <w:t>装修垃圾应进行轻质物料重量比例组分分析，轻质物料分选应符合以下要求：</w:t>
      </w:r>
    </w:p>
    <w:p w14:paraId="67694926">
      <w:pPr>
        <w:pStyle w:val="132"/>
        <w:rPr>
          <w:rFonts w:ascii="Times New Roman"/>
        </w:rPr>
      </w:pPr>
      <w:r>
        <w:rPr>
          <w:rFonts w:ascii="Times New Roman"/>
        </w:rPr>
        <w:t>装修垃圾处置前通过优选机械分选、机器人等方式拣选杂物；</w:t>
      </w:r>
    </w:p>
    <w:p w14:paraId="4D281A62">
      <w:pPr>
        <w:pStyle w:val="132"/>
        <w:rPr>
          <w:rFonts w:ascii="Times New Roman"/>
        </w:rPr>
      </w:pPr>
      <w:r>
        <w:rPr>
          <w:rFonts w:ascii="Times New Roman"/>
        </w:rPr>
        <w:t>装修垃圾处置过程设置多级风选和筛分设备，分离轻质物料。</w:t>
      </w:r>
    </w:p>
    <w:p w14:paraId="16890ACE">
      <w:pPr>
        <w:pStyle w:val="165"/>
        <w:rPr>
          <w:rFonts w:ascii="Times New Roman"/>
        </w:rPr>
      </w:pPr>
      <w:r>
        <w:rPr>
          <w:rFonts w:ascii="Times New Roman"/>
        </w:rPr>
        <w:t>装修垃圾处置后形成的再生骨料，当其轻质物料含量不满足再生产品要求时可选用风选或浮选等工艺予以分离。</w:t>
      </w:r>
    </w:p>
    <w:p w14:paraId="22703537">
      <w:pPr>
        <w:pStyle w:val="165"/>
        <w:rPr>
          <w:rFonts w:ascii="Times New Roman"/>
        </w:rPr>
      </w:pPr>
      <w:r>
        <w:rPr>
          <w:rFonts w:ascii="Times New Roman"/>
        </w:rPr>
        <w:t>装修垃圾中的废弃混凝土、石材、砖瓦、陶瓷、砂浆，其再生利用应符合以下要求：</w:t>
      </w:r>
    </w:p>
    <w:p w14:paraId="45B6312F">
      <w:pPr>
        <w:pStyle w:val="132"/>
        <w:rPr>
          <w:rFonts w:ascii="Times New Roman"/>
        </w:rPr>
      </w:pPr>
      <w:r>
        <w:rPr>
          <w:rFonts w:ascii="Times New Roman"/>
        </w:rPr>
        <w:t>装修垃圾用于生产再生混凝土、再生砂浆时采用清洗工艺；</w:t>
      </w:r>
    </w:p>
    <w:p w14:paraId="7989A65F">
      <w:pPr>
        <w:pStyle w:val="132"/>
        <w:rPr>
          <w:rFonts w:ascii="Times New Roman"/>
        </w:rPr>
      </w:pPr>
      <w:r>
        <w:rPr>
          <w:rFonts w:ascii="Times New Roman"/>
        </w:rPr>
        <w:t>废弃石膏、加气混凝土砌块等轻质材料经分选、破碎、粉磨后可作为非烧结砖、砌块的掺合料。</w:t>
      </w:r>
    </w:p>
    <w:p w14:paraId="30C08399">
      <w:pPr>
        <w:pStyle w:val="105"/>
        <w:spacing w:before="120" w:after="120"/>
        <w:rPr>
          <w:rFonts w:ascii="Times New Roman"/>
        </w:rPr>
      </w:pPr>
      <w:r>
        <w:rPr>
          <w:rFonts w:ascii="Times New Roman"/>
        </w:rPr>
        <w:t>冬期施工</w:t>
      </w:r>
    </w:p>
    <w:p w14:paraId="64854C70">
      <w:pPr>
        <w:pStyle w:val="165"/>
        <w:rPr>
          <w:rFonts w:ascii="Times New Roman"/>
        </w:rPr>
      </w:pPr>
      <w:r>
        <w:rPr>
          <w:rFonts w:ascii="Times New Roman"/>
        </w:rPr>
        <w:t>施工现场进入冬期后工程渣土、工程泥浆、工程垃圾及越冬维护等工地废弃物处理方法应符合JGJ/T 104的要求。</w:t>
      </w:r>
    </w:p>
    <w:p w14:paraId="68D245F1">
      <w:pPr>
        <w:pStyle w:val="165"/>
        <w:rPr>
          <w:rFonts w:ascii="Times New Roman"/>
        </w:rPr>
      </w:pPr>
      <w:r>
        <w:rPr>
          <w:rFonts w:ascii="Times New Roman"/>
        </w:rPr>
        <w:t>冬期施工工地废弃物处置应编制冬期施工专项方案。</w:t>
      </w:r>
    </w:p>
    <w:p w14:paraId="65D225E9">
      <w:pPr>
        <w:pStyle w:val="165"/>
        <w:rPr>
          <w:rFonts w:ascii="Times New Roman"/>
        </w:rPr>
      </w:pPr>
      <w:r>
        <w:rPr>
          <w:rFonts w:ascii="Times New Roman"/>
        </w:rPr>
        <w:t>工程渣土进行冬期施工前应探明施工地点的地下水位高低及渣土的分类、含水率、重度、冻胀特征等参数并根据天气温度采取不同防冻胀措施。</w:t>
      </w:r>
    </w:p>
    <w:p w14:paraId="4A05430C">
      <w:pPr>
        <w:pStyle w:val="165"/>
        <w:rPr>
          <w:rFonts w:ascii="Times New Roman"/>
        </w:rPr>
      </w:pPr>
      <w:r>
        <w:rPr>
          <w:rFonts w:ascii="Times New Roman"/>
        </w:rPr>
        <w:t>工程渣土用作回填时不应含有直径大于150 mm的冻土块，且其含量不应超过30%，铺填时冻土块应分散回填并逐层夯实。</w:t>
      </w:r>
    </w:p>
    <w:p w14:paraId="46E9F050">
      <w:pPr>
        <w:pStyle w:val="165"/>
        <w:rPr>
          <w:rFonts w:ascii="Times New Roman"/>
        </w:rPr>
      </w:pPr>
      <w:r>
        <w:rPr>
          <w:rFonts w:ascii="Times New Roman"/>
        </w:rPr>
        <w:t>工程渣土用作室内地面垫层下回填的土方时填料中不应含有冻土块，并应及时夯实，填方完成后至地面施工前应采取防冻胀措施。</w:t>
      </w:r>
    </w:p>
    <w:p w14:paraId="17B4F572">
      <w:pPr>
        <w:pStyle w:val="165"/>
        <w:rPr>
          <w:rFonts w:ascii="Times New Roman"/>
        </w:rPr>
      </w:pPr>
      <w:r>
        <w:rPr>
          <w:rFonts w:ascii="Times New Roman"/>
        </w:rPr>
        <w:t>施工现场的填方和排水沟的边坡加固修整不宜采用冻结后工程渣土回填，边坡加固修整时宜在解冻后进行。</w:t>
      </w:r>
    </w:p>
    <w:p w14:paraId="1438DBBA">
      <w:pPr>
        <w:pStyle w:val="165"/>
        <w:rPr>
          <w:rFonts w:ascii="Times New Roman"/>
        </w:rPr>
      </w:pPr>
      <w:r>
        <w:rPr>
          <w:rFonts w:ascii="Times New Roman"/>
        </w:rPr>
        <w:t>冬期施工处理工程泥浆应对收集管网进行保温包裹，保温层的厚度应保证管网内的泥浆的温度不低于5℃。</w:t>
      </w:r>
    </w:p>
    <w:p w14:paraId="645222B8">
      <w:pPr>
        <w:pStyle w:val="165"/>
        <w:rPr>
          <w:rFonts w:ascii="Times New Roman"/>
        </w:rPr>
      </w:pPr>
      <w:r>
        <w:rPr>
          <w:rFonts w:ascii="Times New Roman"/>
        </w:rPr>
        <w:t>冬期施工现场工程泥浆池或封闭容器应采取防冻胀措施，地下水位过高时采取必要的降水措施。</w:t>
      </w:r>
    </w:p>
    <w:p w14:paraId="3E0AD6DE">
      <w:pPr>
        <w:pStyle w:val="165"/>
        <w:rPr>
          <w:rFonts w:ascii="Times New Roman"/>
        </w:rPr>
      </w:pPr>
      <w:r>
        <w:rPr>
          <w:rFonts w:ascii="Times New Roman"/>
        </w:rPr>
        <w:t>施工现场处理工程泥浆的分离装置、脱水装置和固化处理站可采取加入防冻剂或包裹保温材料的方式进行防冻，加入的防冻剂不应污染工程泥浆拌和水并不应对周围现场造成污染。</w:t>
      </w:r>
    </w:p>
    <w:p w14:paraId="40E1DD50">
      <w:pPr>
        <w:pStyle w:val="165"/>
        <w:rPr>
          <w:rFonts w:ascii="Times New Roman"/>
        </w:rPr>
      </w:pPr>
      <w:r>
        <w:rPr>
          <w:rFonts w:ascii="Times New Roman"/>
        </w:rPr>
        <w:t>冬期施工处理有机工程垃圾时宜采用暖棚法进行处理，并保证暖棚内的温度不低于5℃。</w:t>
      </w:r>
    </w:p>
    <w:p w14:paraId="33F417A9">
      <w:pPr>
        <w:pStyle w:val="165"/>
        <w:rPr>
          <w:rFonts w:ascii="Times New Roman"/>
        </w:rPr>
      </w:pPr>
      <w:r>
        <w:rPr>
          <w:rFonts w:ascii="Times New Roman"/>
        </w:rPr>
        <w:t>冬期处理拆除垃圾时应采用防止金属类工地废弃物在过低温度下对人身造成的致冷伤害。</w:t>
      </w:r>
    </w:p>
    <w:p w14:paraId="363C80D1">
      <w:pPr>
        <w:pStyle w:val="165"/>
        <w:rPr>
          <w:rFonts w:ascii="Times New Roman"/>
        </w:rPr>
      </w:pPr>
      <w:r>
        <w:rPr>
          <w:rFonts w:ascii="Times New Roman"/>
        </w:rPr>
        <w:t>冬期不宜在低于-35℃条件进行拆除垃圾、废弃混凝土、废弃砂浆的再生粗细骨料的剥离作业和石材、砖瓦、陶瓷的粉磨作业。</w:t>
      </w:r>
    </w:p>
    <w:p w14:paraId="4A26A446">
      <w:pPr>
        <w:pStyle w:val="105"/>
        <w:spacing w:before="120" w:after="120"/>
        <w:rPr>
          <w:rFonts w:ascii="Times New Roman"/>
        </w:rPr>
      </w:pPr>
      <w:r>
        <w:rPr>
          <w:rFonts w:ascii="Times New Roman"/>
        </w:rPr>
        <w:t>越冬维护</w:t>
      </w:r>
    </w:p>
    <w:p w14:paraId="4778DCCF">
      <w:pPr>
        <w:pStyle w:val="165"/>
        <w:rPr>
          <w:rFonts w:ascii="Times New Roman"/>
        </w:rPr>
      </w:pPr>
      <w:r>
        <w:rPr>
          <w:rFonts w:ascii="Times New Roman"/>
        </w:rPr>
        <w:t>对于施工现场有取暖要求的工地废弃物处理管网、装置和设备场站在入冬前均应编制越冬维护方案。</w:t>
      </w:r>
    </w:p>
    <w:p w14:paraId="02BBC0B4">
      <w:pPr>
        <w:pStyle w:val="165"/>
        <w:rPr>
          <w:rFonts w:ascii="Times New Roman"/>
        </w:rPr>
      </w:pPr>
      <w:r>
        <w:rPr>
          <w:rFonts w:ascii="Times New Roman"/>
        </w:rPr>
        <w:t>进入越冬期之前，应依据施工现场的工程地质、水文、当地气温温度、地基土冻胀特征和最大冻结深度等资料制定越冬保温维护措施。</w:t>
      </w:r>
    </w:p>
    <w:p w14:paraId="77DC6226">
      <w:pPr>
        <w:pStyle w:val="165"/>
        <w:rPr>
          <w:rFonts w:ascii="Times New Roman"/>
        </w:rPr>
      </w:pPr>
      <w:r>
        <w:rPr>
          <w:rFonts w:ascii="Times New Roman"/>
        </w:rPr>
        <w:t>越冬工程保温维护宜就地取材，保温层的厚度应由热工计算确定，符合JGJ/T 104的要求。</w:t>
      </w:r>
    </w:p>
    <w:p w14:paraId="5CAE44D1">
      <w:pPr>
        <w:pStyle w:val="165"/>
        <w:rPr>
          <w:rFonts w:ascii="Times New Roman"/>
        </w:rPr>
      </w:pPr>
      <w:r>
        <w:rPr>
          <w:rFonts w:ascii="Times New Roman"/>
        </w:rPr>
        <w:t>越冬维护工程的门窗洞口封闭宜采用多次周转、可重复利用的保温防风材料。</w:t>
      </w:r>
    </w:p>
    <w:p w14:paraId="2492DDD2">
      <w:pPr>
        <w:pStyle w:val="165"/>
        <w:rPr>
          <w:rFonts w:ascii="Times New Roman"/>
        </w:rPr>
      </w:pPr>
      <w:r>
        <w:rPr>
          <w:rFonts w:ascii="Times New Roman"/>
        </w:rPr>
        <w:t>基础防冻保温方式宜选用不产生工地废弃物并可重复利用的材料。</w:t>
      </w:r>
    </w:p>
    <w:p w14:paraId="3154773D">
      <w:pPr>
        <w:pStyle w:val="165"/>
        <w:rPr>
          <w:rFonts w:ascii="Times New Roman"/>
        </w:rPr>
      </w:pPr>
      <w:r>
        <w:rPr>
          <w:rFonts w:ascii="Times New Roman"/>
        </w:rPr>
        <w:t>冬期施工的负温混凝土达到受冻临界强度前的保温防风防雪覆盖材料宜选用可多次使用、可回收定型保温毯或不产生回收垃圾的保温材料。</w:t>
      </w:r>
    </w:p>
    <w:p w14:paraId="106F309C">
      <w:pPr>
        <w:pStyle w:val="165"/>
        <w:rPr>
          <w:rFonts w:ascii="Times New Roman"/>
        </w:rPr>
      </w:pPr>
      <w:r>
        <w:rPr>
          <w:rFonts w:ascii="Times New Roman"/>
        </w:rPr>
        <w:t>越冬维护期间采用的各类热源管网宜采用工厂定型的预制保温管材。</w:t>
      </w:r>
    </w:p>
    <w:p w14:paraId="14A89529">
      <w:pPr>
        <w:pStyle w:val="165"/>
        <w:rPr>
          <w:rFonts w:ascii="Times New Roman"/>
        </w:rPr>
      </w:pPr>
      <w:r>
        <w:rPr>
          <w:rFonts w:ascii="Times New Roman"/>
        </w:rPr>
        <w:t>施工现场和建（构）筑物周围应做好排水作业，地基和基础不应被水浸泡，工程泥浆不应倒入建（构）筑物地基和基础中。</w:t>
      </w:r>
    </w:p>
    <w:p w14:paraId="226EFA1F">
      <w:pPr>
        <w:pStyle w:val="165"/>
        <w:rPr>
          <w:rFonts w:ascii="Times New Roman"/>
        </w:rPr>
      </w:pPr>
      <w:r>
        <w:rPr>
          <w:rFonts w:ascii="Times New Roman"/>
        </w:rPr>
        <w:t>山区坡地施工现场入冬前应根据地表水流动的方向设置截水沟、泄水沟。不应在建（构）筑物底部设置暗沟和管沟疏水。</w:t>
      </w:r>
    </w:p>
    <w:p w14:paraId="167E41E5">
      <w:pPr>
        <w:pStyle w:val="165"/>
        <w:rPr>
          <w:rFonts w:ascii="Times New Roman"/>
        </w:rPr>
      </w:pPr>
      <w:r>
        <w:rPr>
          <w:rFonts w:ascii="Times New Roman"/>
        </w:rPr>
        <w:t>施工现场工地废弃物处理设施、场地应采用防止冻土膨胀措施，根据地市所处的地区气候及冻土条件进行设置并计算保温材料厚度，覆盖防水材料选型、冬期防雨雪保护层选择可因地制宜、就地取材，对冻土层冻深减少宜为1.0 m～1.5 m。</w:t>
      </w:r>
    </w:p>
    <w:p w14:paraId="04B29E60">
      <w:pPr>
        <w:pStyle w:val="165"/>
        <w:rPr>
          <w:rFonts w:ascii="Times New Roman"/>
        </w:rPr>
      </w:pPr>
      <w:r>
        <w:rPr>
          <w:rFonts w:ascii="Times New Roman"/>
        </w:rPr>
        <w:t>越冬维护期间施工现场的所有水管管网应排空。</w:t>
      </w:r>
    </w:p>
    <w:p w14:paraId="5372747B">
      <w:pPr>
        <w:pStyle w:val="165"/>
        <w:rPr>
          <w:rFonts w:ascii="Times New Roman"/>
        </w:rPr>
      </w:pPr>
      <w:r>
        <w:rPr>
          <w:rFonts w:ascii="Times New Roman"/>
        </w:rPr>
        <w:t>越冬维护期间，施工单位应制定施工现场用电、防火、安全环保等责任制，并应有专职人员值班负责越冬维护施工现场安全。</w:t>
      </w:r>
    </w:p>
    <w:p w14:paraId="68EB87F2">
      <w:pPr>
        <w:pStyle w:val="165"/>
        <w:rPr>
          <w:rFonts w:ascii="Times New Roman"/>
        </w:rPr>
      </w:pPr>
      <w:r>
        <w:rPr>
          <w:rFonts w:ascii="Times New Roman"/>
        </w:rPr>
        <w:t>越冬期结束后施工单位应对各类越冬使用可重复利用的材料进行收集、分类、再利用或储存，对不能重复使用的拆除材料可按其相应的性质进行收集、分类转运至再生利用单位进行处置。</w:t>
      </w:r>
    </w:p>
    <w:p w14:paraId="2ECB3305">
      <w:pPr>
        <w:pStyle w:val="104"/>
        <w:spacing w:before="240" w:after="240"/>
        <w:rPr>
          <w:rFonts w:ascii="Times New Roman"/>
        </w:rPr>
      </w:pPr>
      <w:bookmarkStart w:id="54" w:name="_Toc196297840"/>
      <w:r>
        <w:rPr>
          <w:rFonts w:ascii="Times New Roman"/>
        </w:rPr>
        <w:t>再生利用</w:t>
      </w:r>
      <w:bookmarkEnd w:id="54"/>
    </w:p>
    <w:p w14:paraId="44711411">
      <w:pPr>
        <w:pStyle w:val="105"/>
        <w:spacing w:before="120" w:after="120"/>
        <w:rPr>
          <w:rFonts w:ascii="Times New Roman"/>
        </w:rPr>
      </w:pPr>
      <w:r>
        <w:rPr>
          <w:rFonts w:ascii="Times New Roman"/>
        </w:rPr>
        <w:t>一般要求</w:t>
      </w:r>
    </w:p>
    <w:p w14:paraId="411BB46E">
      <w:pPr>
        <w:pStyle w:val="165"/>
        <w:rPr>
          <w:rFonts w:ascii="Times New Roman"/>
        </w:rPr>
      </w:pPr>
      <w:r>
        <w:rPr>
          <w:rFonts w:ascii="Times New Roman"/>
        </w:rPr>
        <w:t>施工单位应制定包括工地废弃物具体分类，分时段、分部位、分种类收集存放要求的施工现场工地废弃物分类收集与存放管理制度，有多个单位同时施工的现场应在各自的施工区域内建立工地废弃物管理责任制和进行台账管理。</w:t>
      </w:r>
    </w:p>
    <w:p w14:paraId="5EE5BB26">
      <w:pPr>
        <w:pStyle w:val="165"/>
        <w:rPr>
          <w:rFonts w:ascii="Times New Roman"/>
        </w:rPr>
      </w:pPr>
      <w:r>
        <w:rPr>
          <w:rFonts w:ascii="Times New Roman"/>
        </w:rPr>
        <w:t>施工现场工地废弃物应根据来源、种类和资源化利用要求分类存放并符合以下要求：</w:t>
      </w:r>
    </w:p>
    <w:p w14:paraId="2E497CD1">
      <w:pPr>
        <w:pStyle w:val="132"/>
        <w:rPr>
          <w:rFonts w:ascii="Times New Roman"/>
        </w:rPr>
      </w:pPr>
      <w:r>
        <w:rPr>
          <w:rFonts w:ascii="Times New Roman"/>
        </w:rPr>
        <w:t>工地废弃物宜采取有罩棚、潮湿喷雾的棚内封闭堆放方式；</w:t>
      </w:r>
    </w:p>
    <w:p w14:paraId="544639DD">
      <w:pPr>
        <w:pStyle w:val="132"/>
        <w:rPr>
          <w:rFonts w:ascii="Times New Roman"/>
        </w:rPr>
      </w:pPr>
      <w:r>
        <w:rPr>
          <w:rFonts w:ascii="Times New Roman"/>
        </w:rPr>
        <w:t>露天堆放时应及时苫盖，喷雾，不应扬尘污染环境；</w:t>
      </w:r>
    </w:p>
    <w:p w14:paraId="2526A841">
      <w:pPr>
        <w:pStyle w:val="132"/>
        <w:rPr>
          <w:rFonts w:ascii="Times New Roman"/>
        </w:rPr>
      </w:pPr>
      <w:r>
        <w:rPr>
          <w:rFonts w:ascii="Times New Roman"/>
        </w:rPr>
        <w:t>装修垃圾应采取顶部遮盖或室内堆放方式；</w:t>
      </w:r>
    </w:p>
    <w:p w14:paraId="57119EB4">
      <w:pPr>
        <w:pStyle w:val="132"/>
        <w:rPr>
          <w:rFonts w:ascii="Times New Roman"/>
        </w:rPr>
      </w:pPr>
      <w:r>
        <w:rPr>
          <w:rFonts w:ascii="Times New Roman"/>
        </w:rPr>
        <w:t>堆放高度应满足堆场地基承载力要求宜不高于3.0 m。</w:t>
      </w:r>
    </w:p>
    <w:p w14:paraId="5A02381B">
      <w:pPr>
        <w:pStyle w:val="165"/>
        <w:rPr>
          <w:rFonts w:ascii="Times New Roman"/>
        </w:rPr>
      </w:pPr>
      <w:r>
        <w:rPr>
          <w:rFonts w:ascii="Times New Roman"/>
        </w:rPr>
        <w:t>施工现场工地废弃物运输倾倒应符合以下要求：</w:t>
      </w:r>
    </w:p>
    <w:p w14:paraId="222F400C">
      <w:pPr>
        <w:pStyle w:val="132"/>
        <w:rPr>
          <w:rFonts w:ascii="Times New Roman"/>
        </w:rPr>
      </w:pPr>
      <w:r>
        <w:rPr>
          <w:rFonts w:ascii="Times New Roman"/>
        </w:rPr>
        <w:t>任何单位和个人不应随意运输、倾倒施工现场工地废弃物；</w:t>
      </w:r>
    </w:p>
    <w:p w14:paraId="09B8D6D7">
      <w:pPr>
        <w:pStyle w:val="132"/>
        <w:rPr>
          <w:rFonts w:ascii="Times New Roman"/>
        </w:rPr>
      </w:pPr>
      <w:r>
        <w:rPr>
          <w:rFonts w:ascii="Times New Roman"/>
        </w:rPr>
        <w:t>对于不能进行现场处置和就地利用或无法设立资源利用化场站的现场，垃圾外运时应由核准的从事工地废弃物运输服务的企业运输；</w:t>
      </w:r>
    </w:p>
    <w:p w14:paraId="1316BEB7">
      <w:pPr>
        <w:pStyle w:val="132"/>
        <w:rPr>
          <w:rFonts w:ascii="Times New Roman"/>
        </w:rPr>
      </w:pPr>
      <w:r>
        <w:rPr>
          <w:rFonts w:ascii="Times New Roman"/>
        </w:rPr>
        <w:t>外运工地废弃物离开现场时，填写施工现场工地废弃物出场统计表，分类堆放的工地废弃物应分别运输。</w:t>
      </w:r>
    </w:p>
    <w:p w14:paraId="6A9F2654">
      <w:pPr>
        <w:pStyle w:val="165"/>
        <w:rPr>
          <w:rFonts w:ascii="Times New Roman"/>
        </w:rPr>
      </w:pPr>
      <w:r>
        <w:rPr>
          <w:rFonts w:ascii="Times New Roman"/>
        </w:rPr>
        <w:t>工地废弃物堆放和外运时，估算堆放体积和运输车装载量不应超体积堆放超载运输。</w:t>
      </w:r>
    </w:p>
    <w:p w14:paraId="768E5907">
      <w:pPr>
        <w:pStyle w:val="165"/>
        <w:rPr>
          <w:rFonts w:ascii="Times New Roman"/>
        </w:rPr>
      </w:pPr>
      <w:r>
        <w:rPr>
          <w:rFonts w:ascii="Times New Roman"/>
        </w:rPr>
        <w:t>施工现场出入口宜安装视频监控设备实时监控运输车辆，应设置车辆冲洗设施，配备专人清洗车辆。</w:t>
      </w:r>
    </w:p>
    <w:p w14:paraId="4DFA4CB1">
      <w:pPr>
        <w:pStyle w:val="165"/>
        <w:rPr>
          <w:rFonts w:ascii="Times New Roman"/>
        </w:rPr>
      </w:pPr>
      <w:r>
        <w:rPr>
          <w:rFonts w:ascii="Times New Roman"/>
        </w:rPr>
        <w:t>施工现场必要的工地废弃物外运应符合以下要求：</w:t>
      </w:r>
    </w:p>
    <w:p w14:paraId="165CF28D">
      <w:pPr>
        <w:pStyle w:val="132"/>
        <w:rPr>
          <w:rFonts w:ascii="Times New Roman"/>
        </w:rPr>
      </w:pPr>
      <w:r>
        <w:rPr>
          <w:rFonts w:ascii="Times New Roman"/>
        </w:rPr>
        <w:t>易产生扬尘污染的施工现场工地废弃物宜采用密封式货车运输；当采用非密封式货车时其装载高度不可超过车辆槽帮上沿并遮盖严实；</w:t>
      </w:r>
    </w:p>
    <w:p w14:paraId="06D1D34F">
      <w:pPr>
        <w:pStyle w:val="132"/>
        <w:rPr>
          <w:rFonts w:ascii="Times New Roman"/>
        </w:rPr>
      </w:pPr>
      <w:r>
        <w:rPr>
          <w:rFonts w:ascii="Times New Roman"/>
        </w:rPr>
        <w:t>废弃泥浆运输采用密闭式罐车。</w:t>
      </w:r>
    </w:p>
    <w:p w14:paraId="3AA42723">
      <w:pPr>
        <w:pStyle w:val="165"/>
        <w:rPr>
          <w:rFonts w:ascii="Times New Roman"/>
        </w:rPr>
      </w:pPr>
      <w:r>
        <w:rPr>
          <w:rFonts w:ascii="Times New Roman"/>
        </w:rPr>
        <w:t>工地废弃物处置与资源化利用宜以现场处置与资源化利用为主、非资源化利用为辅的方式。</w:t>
      </w:r>
    </w:p>
    <w:p w14:paraId="467E2E59">
      <w:pPr>
        <w:pStyle w:val="165"/>
        <w:rPr>
          <w:rFonts w:ascii="Times New Roman"/>
        </w:rPr>
      </w:pPr>
      <w:r>
        <w:rPr>
          <w:rFonts w:ascii="Times New Roman"/>
        </w:rPr>
        <w:t>施工现场设置的资源化利用场站应配备独立的质量检验部门和专职检验人员，健全质量检验管理制度，配备经过检定合格、符合使用期限的相应检验检测设备。</w:t>
      </w:r>
    </w:p>
    <w:p w14:paraId="71C4F4DB">
      <w:pPr>
        <w:pStyle w:val="165"/>
        <w:rPr>
          <w:rFonts w:ascii="Times New Roman"/>
        </w:rPr>
      </w:pPr>
      <w:r>
        <w:rPr>
          <w:rFonts w:ascii="Times New Roman"/>
        </w:rPr>
        <w:t>施工现场设置的资源化利用场站加工的产品应明确标示相应类型的再生材料或有再生材料的标识信息。</w:t>
      </w:r>
    </w:p>
    <w:p w14:paraId="2BF25E4F">
      <w:pPr>
        <w:pStyle w:val="165"/>
        <w:rPr>
          <w:rFonts w:ascii="Times New Roman"/>
        </w:rPr>
      </w:pPr>
      <w:r>
        <w:rPr>
          <w:rFonts w:ascii="Times New Roman"/>
        </w:rPr>
        <w:t>施工现场工地废弃物再生原材料和再生产品的放射性要求应符合GB 6566的要求。</w:t>
      </w:r>
    </w:p>
    <w:p w14:paraId="0C18D425">
      <w:pPr>
        <w:pStyle w:val="165"/>
        <w:rPr>
          <w:rFonts w:ascii="Times New Roman"/>
        </w:rPr>
      </w:pPr>
      <w:r>
        <w:rPr>
          <w:rFonts w:ascii="Times New Roman"/>
        </w:rPr>
        <w:t>施工现场工地废弃物应按成分进行资源化利用，符合以下要求：</w:t>
      </w:r>
    </w:p>
    <w:p w14:paraId="2F8F41F2">
      <w:pPr>
        <w:pStyle w:val="132"/>
        <w:rPr>
          <w:rFonts w:ascii="Times New Roman"/>
        </w:rPr>
      </w:pPr>
      <w:r>
        <w:rPr>
          <w:rFonts w:ascii="Times New Roman"/>
        </w:rPr>
        <w:t>渣土类工地废弃物可作为制砖和道路工程回填等用原料；</w:t>
      </w:r>
    </w:p>
    <w:p w14:paraId="25E1A4BA">
      <w:pPr>
        <w:pStyle w:val="132"/>
        <w:rPr>
          <w:rFonts w:ascii="Times New Roman"/>
        </w:rPr>
      </w:pPr>
      <w:r>
        <w:rPr>
          <w:rFonts w:ascii="Times New Roman"/>
        </w:rPr>
        <w:t>废旧混凝土、碎砖瓦等可作为再生建材用原料；</w:t>
      </w:r>
    </w:p>
    <w:p w14:paraId="5C7935CE">
      <w:pPr>
        <w:pStyle w:val="132"/>
        <w:rPr>
          <w:rFonts w:ascii="Times New Roman"/>
        </w:rPr>
      </w:pPr>
      <w:r>
        <w:rPr>
          <w:rFonts w:ascii="Times New Roman"/>
        </w:rPr>
        <w:t>废沥青可作为再生沥青原料；</w:t>
      </w:r>
    </w:p>
    <w:p w14:paraId="31120F8E">
      <w:pPr>
        <w:pStyle w:val="132"/>
        <w:rPr>
          <w:rFonts w:ascii="Times New Roman"/>
        </w:rPr>
      </w:pPr>
      <w:r>
        <w:rPr>
          <w:rFonts w:ascii="Times New Roman"/>
        </w:rPr>
        <w:t>金属类工地废弃物可按原用途使用。</w:t>
      </w:r>
    </w:p>
    <w:p w14:paraId="1CEB8DC2">
      <w:pPr>
        <w:pStyle w:val="105"/>
        <w:spacing w:before="120" w:after="120"/>
        <w:rPr>
          <w:rFonts w:ascii="Times New Roman"/>
        </w:rPr>
      </w:pPr>
      <w:r>
        <w:rPr>
          <w:rFonts w:ascii="Times New Roman"/>
        </w:rPr>
        <w:t>收集</w:t>
      </w:r>
    </w:p>
    <w:p w14:paraId="13AA16C8">
      <w:pPr>
        <w:pStyle w:val="165"/>
        <w:rPr>
          <w:rFonts w:ascii="Times New Roman"/>
        </w:rPr>
      </w:pPr>
      <w:r>
        <w:rPr>
          <w:rFonts w:ascii="Times New Roman"/>
        </w:rPr>
        <w:t>工程渣土根据土层、类别、土壤性质分类收集，符合以下要求：</w:t>
      </w:r>
    </w:p>
    <w:p w14:paraId="7F38BF2F">
      <w:pPr>
        <w:pStyle w:val="132"/>
        <w:rPr>
          <w:rFonts w:ascii="Times New Roman"/>
        </w:rPr>
      </w:pPr>
      <w:r>
        <w:rPr>
          <w:rFonts w:ascii="Times New Roman"/>
        </w:rPr>
        <w:t>表层耕植土应剥离，不应和其他土类、工地废弃物混合；</w:t>
      </w:r>
    </w:p>
    <w:p w14:paraId="3F0B67AF">
      <w:pPr>
        <w:pStyle w:val="132"/>
        <w:rPr>
          <w:rFonts w:ascii="Times New Roman"/>
        </w:rPr>
      </w:pPr>
      <w:r>
        <w:rPr>
          <w:rFonts w:ascii="Times New Roman"/>
        </w:rPr>
        <w:t>可用作建筑原材料的粉砂（土）、砂土以及卵（砾）石、岩石等应分类收集。</w:t>
      </w:r>
    </w:p>
    <w:p w14:paraId="339576EC">
      <w:pPr>
        <w:pStyle w:val="165"/>
        <w:rPr>
          <w:rFonts w:ascii="Times New Roman"/>
        </w:rPr>
      </w:pPr>
      <w:r>
        <w:rPr>
          <w:rFonts w:ascii="Times New Roman"/>
        </w:rPr>
        <w:t>工程泥浆应通过施工现场设置的泥浆池或封闭的容器收集、存放，未经处置的泥浆不应就地或随意排放，泥浆池及封闭容器应符合以下要求：</w:t>
      </w:r>
    </w:p>
    <w:p w14:paraId="0800071E">
      <w:pPr>
        <w:pStyle w:val="132"/>
        <w:rPr>
          <w:rFonts w:ascii="Times New Roman"/>
        </w:rPr>
      </w:pPr>
      <w:r>
        <w:rPr>
          <w:rFonts w:ascii="Times New Roman"/>
        </w:rPr>
        <w:t>泥浆池应采取防渗漏措施；</w:t>
      </w:r>
    </w:p>
    <w:p w14:paraId="041DB30A">
      <w:pPr>
        <w:pStyle w:val="132"/>
        <w:rPr>
          <w:rFonts w:ascii="Times New Roman"/>
        </w:rPr>
      </w:pPr>
      <w:r>
        <w:rPr>
          <w:rFonts w:ascii="Times New Roman"/>
        </w:rPr>
        <w:t>封闭容器内外表面采取除锈、防腐措施，并具有良好的封闭性能。</w:t>
      </w:r>
    </w:p>
    <w:p w14:paraId="026A2F66">
      <w:pPr>
        <w:pStyle w:val="165"/>
        <w:rPr>
          <w:rFonts w:ascii="Times New Roman"/>
        </w:rPr>
      </w:pPr>
      <w:r>
        <w:rPr>
          <w:rFonts w:ascii="Times New Roman"/>
        </w:rPr>
        <w:t>规模较大的建设工程，采用泥浆池分离较为困难时宜预先固化处理。</w:t>
      </w:r>
    </w:p>
    <w:p w14:paraId="3EA90856">
      <w:pPr>
        <w:pStyle w:val="165"/>
        <w:rPr>
          <w:rFonts w:ascii="Times New Roman"/>
        </w:rPr>
      </w:pPr>
      <w:r>
        <w:rPr>
          <w:rFonts w:ascii="Times New Roman"/>
        </w:rPr>
        <w:t>施工现场粉末状工地废弃物应采用封闭容器收集、存放，并采取防污染措施。</w:t>
      </w:r>
    </w:p>
    <w:p w14:paraId="75B1B27E">
      <w:pPr>
        <w:pStyle w:val="165"/>
        <w:rPr>
          <w:rFonts w:ascii="Times New Roman"/>
        </w:rPr>
      </w:pPr>
      <w:r>
        <w:rPr>
          <w:rFonts w:ascii="Times New Roman"/>
        </w:rPr>
        <w:t>工程垃圾应根据建设工程资源化利用专项方案实施分类收集，符合以下要求：</w:t>
      </w:r>
    </w:p>
    <w:p w14:paraId="3D198828">
      <w:pPr>
        <w:pStyle w:val="132"/>
        <w:rPr>
          <w:rFonts w:ascii="Times New Roman"/>
        </w:rPr>
      </w:pPr>
      <w:r>
        <w:rPr>
          <w:rFonts w:ascii="Times New Roman"/>
        </w:rPr>
        <w:t>工程垃圾资源化利用专项方案应在建设工程施工前编制完成；</w:t>
      </w:r>
    </w:p>
    <w:p w14:paraId="17892E17">
      <w:pPr>
        <w:pStyle w:val="132"/>
        <w:rPr>
          <w:rFonts w:ascii="Times New Roman"/>
        </w:rPr>
      </w:pPr>
      <w:r>
        <w:rPr>
          <w:rFonts w:ascii="Times New Roman"/>
        </w:rPr>
        <w:t>桩基工程的工程桩桩头、基坑工程的临时支撑可统一收集，现场破碎、分离混凝土和钢筋时应分类堆放；</w:t>
      </w:r>
    </w:p>
    <w:p w14:paraId="04B9EDBE">
      <w:pPr>
        <w:pStyle w:val="132"/>
        <w:rPr>
          <w:rFonts w:ascii="Times New Roman"/>
        </w:rPr>
      </w:pPr>
      <w:r>
        <w:rPr>
          <w:rFonts w:ascii="Times New Roman"/>
        </w:rPr>
        <w:t>道路混凝土或沥青混合料应单独收集；</w:t>
      </w:r>
    </w:p>
    <w:p w14:paraId="6BE24D24">
      <w:pPr>
        <w:pStyle w:val="132"/>
        <w:rPr>
          <w:rFonts w:ascii="Times New Roman"/>
        </w:rPr>
      </w:pPr>
      <w:r>
        <w:rPr>
          <w:rFonts w:ascii="Times New Roman"/>
        </w:rPr>
        <w:t>其他工程垃圾不应与工程桩桩头、支撑或道路混凝土、沥青混合料混杂；</w:t>
      </w:r>
    </w:p>
    <w:p w14:paraId="63B643FB">
      <w:pPr>
        <w:pStyle w:val="132"/>
        <w:rPr>
          <w:rFonts w:ascii="Times New Roman"/>
        </w:rPr>
      </w:pPr>
      <w:r>
        <w:rPr>
          <w:rFonts w:ascii="Times New Roman"/>
        </w:rPr>
        <w:t>根据工程垃圾堆放尺寸及质量，采用人工、机械和机器人相结合的方法科学收集。</w:t>
      </w:r>
    </w:p>
    <w:p w14:paraId="625ACF38">
      <w:pPr>
        <w:pStyle w:val="165"/>
        <w:rPr>
          <w:rFonts w:ascii="Times New Roman"/>
        </w:rPr>
      </w:pPr>
      <w:r>
        <w:rPr>
          <w:rFonts w:ascii="Times New Roman"/>
        </w:rPr>
        <w:t>拆除垃圾应根据拆除工程资源化利用专项方案实施分类收集，符合以下要求：</w:t>
      </w:r>
    </w:p>
    <w:p w14:paraId="50CC8BC8">
      <w:pPr>
        <w:pStyle w:val="132"/>
        <w:rPr>
          <w:rFonts w:ascii="Times New Roman"/>
        </w:rPr>
      </w:pPr>
      <w:r>
        <w:rPr>
          <w:rFonts w:ascii="Times New Roman"/>
        </w:rPr>
        <w:t>拆除垃圾资源化利用专项方案应在拆除工程施工前编制完成；</w:t>
      </w:r>
    </w:p>
    <w:p w14:paraId="521B5BD6">
      <w:pPr>
        <w:pStyle w:val="132"/>
        <w:rPr>
          <w:rFonts w:ascii="Times New Roman"/>
        </w:rPr>
      </w:pPr>
      <w:r>
        <w:rPr>
          <w:rFonts w:ascii="Times New Roman"/>
        </w:rPr>
        <w:t>建筑物拆除前应清空内部设施、设备、家具等物品；</w:t>
      </w:r>
    </w:p>
    <w:p w14:paraId="7E9EF4F5">
      <w:pPr>
        <w:pStyle w:val="132"/>
        <w:rPr>
          <w:rFonts w:ascii="Times New Roman"/>
        </w:rPr>
      </w:pPr>
      <w:r>
        <w:rPr>
          <w:rFonts w:ascii="Times New Roman"/>
        </w:rPr>
        <w:t>附属构件（门、窗等）可先于主体结构拆除并分类堆放；</w:t>
      </w:r>
    </w:p>
    <w:p w14:paraId="33286180">
      <w:pPr>
        <w:pStyle w:val="132"/>
        <w:rPr>
          <w:rFonts w:ascii="Times New Roman"/>
        </w:rPr>
      </w:pPr>
      <w:r>
        <w:rPr>
          <w:rFonts w:ascii="Times New Roman"/>
        </w:rPr>
        <w:t>拆除的混凝土梁、柱、楼板构件或其他预制件可统一收集；</w:t>
      </w:r>
    </w:p>
    <w:p w14:paraId="2F314723">
      <w:pPr>
        <w:pStyle w:val="132"/>
        <w:rPr>
          <w:rFonts w:ascii="Times New Roman"/>
        </w:rPr>
      </w:pPr>
      <w:r>
        <w:rPr>
          <w:rFonts w:ascii="Times New Roman"/>
        </w:rPr>
        <w:t>砖瓦宜分类堆放，完整的砖瓦可再利用或再生利用；</w:t>
      </w:r>
    </w:p>
    <w:p w14:paraId="1082E92D">
      <w:pPr>
        <w:pStyle w:val="132"/>
        <w:rPr>
          <w:rFonts w:ascii="Times New Roman"/>
        </w:rPr>
      </w:pPr>
      <w:r>
        <w:rPr>
          <w:rFonts w:ascii="Times New Roman"/>
        </w:rPr>
        <w:t>根据拆除垃圾堆放尺寸及质量，采用人工、机械和机器人相结合的方法科学收集。</w:t>
      </w:r>
    </w:p>
    <w:p w14:paraId="09382690">
      <w:pPr>
        <w:pStyle w:val="165"/>
        <w:rPr>
          <w:rFonts w:ascii="Times New Roman"/>
        </w:rPr>
      </w:pPr>
      <w:r>
        <w:rPr>
          <w:rFonts w:ascii="Times New Roman"/>
        </w:rPr>
        <w:t>装修垃圾不应与生活垃圾混杂，其分类收集应符合以下要求：</w:t>
      </w:r>
    </w:p>
    <w:p w14:paraId="4A2C132A">
      <w:pPr>
        <w:pStyle w:val="132"/>
        <w:rPr>
          <w:rFonts w:ascii="Times New Roman"/>
        </w:rPr>
      </w:pPr>
      <w:r>
        <w:rPr>
          <w:rFonts w:ascii="Times New Roman"/>
        </w:rPr>
        <w:t>较大的装修工程应在施工前编制完成装修垃圾资源化利用专项方案；</w:t>
      </w:r>
    </w:p>
    <w:p w14:paraId="17E81C95">
      <w:pPr>
        <w:pStyle w:val="132"/>
        <w:rPr>
          <w:rFonts w:ascii="Times New Roman"/>
        </w:rPr>
      </w:pPr>
      <w:r>
        <w:rPr>
          <w:rFonts w:ascii="Times New Roman"/>
        </w:rPr>
        <w:t>住宅装修合同应明确业主、施工单位关于装修垃圾分类收集的职责；</w:t>
      </w:r>
    </w:p>
    <w:p w14:paraId="3E9D504D">
      <w:pPr>
        <w:pStyle w:val="132"/>
        <w:rPr>
          <w:rFonts w:ascii="Times New Roman"/>
        </w:rPr>
      </w:pPr>
      <w:r>
        <w:rPr>
          <w:rFonts w:ascii="Times New Roman"/>
        </w:rPr>
        <w:t>装修垃圾应袋装收集；</w:t>
      </w:r>
    </w:p>
    <w:p w14:paraId="341E8173">
      <w:pPr>
        <w:pStyle w:val="132"/>
        <w:rPr>
          <w:rFonts w:ascii="Times New Roman"/>
        </w:rPr>
      </w:pPr>
      <w:r>
        <w:rPr>
          <w:rFonts w:ascii="Times New Roman"/>
        </w:rPr>
        <w:t>无机装修废料（混凝土、砂浆、砖瓦、陶瓷等）不应与有机杂物、金属等混杂；</w:t>
      </w:r>
    </w:p>
    <w:p w14:paraId="1158ECB3">
      <w:pPr>
        <w:pStyle w:val="132"/>
        <w:rPr>
          <w:rFonts w:ascii="Times New Roman"/>
        </w:rPr>
      </w:pPr>
      <w:r>
        <w:rPr>
          <w:rFonts w:ascii="Times New Roman"/>
        </w:rPr>
        <w:t>住宅小区应设置专门的装修垃圾堆放点或应装入专用收集槽、车待处置；</w:t>
      </w:r>
    </w:p>
    <w:p w14:paraId="1B7D534A">
      <w:pPr>
        <w:pStyle w:val="132"/>
        <w:rPr>
          <w:rFonts w:ascii="Times New Roman"/>
        </w:rPr>
      </w:pPr>
      <w:r>
        <w:rPr>
          <w:rFonts w:ascii="Times New Roman"/>
        </w:rPr>
        <w:t>非住宅装修工程的装修垃圾应分类、集中堆放。</w:t>
      </w:r>
    </w:p>
    <w:p w14:paraId="31F10391">
      <w:pPr>
        <w:pStyle w:val="105"/>
        <w:spacing w:before="120" w:after="120"/>
        <w:rPr>
          <w:rFonts w:ascii="Times New Roman"/>
        </w:rPr>
      </w:pPr>
      <w:r>
        <w:rPr>
          <w:rFonts w:ascii="Times New Roman"/>
        </w:rPr>
        <w:t>分类和存放</w:t>
      </w:r>
    </w:p>
    <w:p w14:paraId="0622A8AC">
      <w:pPr>
        <w:pStyle w:val="165"/>
        <w:rPr>
          <w:rFonts w:ascii="Times New Roman"/>
        </w:rPr>
      </w:pPr>
      <w:r>
        <w:rPr>
          <w:rFonts w:ascii="Times New Roman"/>
        </w:rPr>
        <w:t>施工现场工地废弃物分类，应符合以下要求：</w:t>
      </w:r>
    </w:p>
    <w:p w14:paraId="7AAD7D89">
      <w:pPr>
        <w:pStyle w:val="132"/>
        <w:rPr>
          <w:rFonts w:ascii="Times New Roman"/>
        </w:rPr>
      </w:pPr>
      <w:r>
        <w:rPr>
          <w:rFonts w:ascii="Times New Roman"/>
        </w:rPr>
        <w:t>施工现场工地废弃物按</w:t>
      </w:r>
      <w:bookmarkStart w:id="55" w:name="OLE_LINK1"/>
      <w:r>
        <w:rPr>
          <w:rFonts w:ascii="Times New Roman"/>
        </w:rPr>
        <w:t>CJJ/T 134</w:t>
      </w:r>
      <w:bookmarkEnd w:id="55"/>
      <w:r>
        <w:rPr>
          <w:rFonts w:ascii="Times New Roman"/>
        </w:rPr>
        <w:t>分为工程渣土、工程泥浆、工程垃圾、拆除垃圾、装饰垃圾；</w:t>
      </w:r>
    </w:p>
    <w:p w14:paraId="6CB5F3AB">
      <w:pPr>
        <w:pStyle w:val="132"/>
        <w:rPr>
          <w:rFonts w:ascii="Times New Roman"/>
        </w:rPr>
      </w:pPr>
      <w:r>
        <w:rPr>
          <w:rFonts w:ascii="Times New Roman"/>
        </w:rPr>
        <w:t>施工现场工程垃圾和拆除垃圾按材料的化学成分可分为金属类、无机非金属类、混合类；</w:t>
      </w:r>
    </w:p>
    <w:p w14:paraId="1B51CD8D">
      <w:pPr>
        <w:pStyle w:val="132"/>
        <w:rPr>
          <w:rFonts w:ascii="Times New Roman"/>
        </w:rPr>
      </w:pPr>
      <w:r>
        <w:rPr>
          <w:rFonts w:ascii="Times New Roman"/>
        </w:rPr>
        <w:t>各类施工现场工程垃圾范围分类应符合以下要求：</w:t>
      </w:r>
    </w:p>
    <w:p w14:paraId="2C475964">
      <w:pPr>
        <w:pStyle w:val="187"/>
        <w:rPr>
          <w:rFonts w:ascii="Times New Roman"/>
        </w:rPr>
      </w:pPr>
      <w:r>
        <w:rPr>
          <w:rFonts w:ascii="Times New Roman"/>
        </w:rPr>
        <w:t>金属类工程垃圾包括废弃钢筋、铜管、铁丝等黑色金属和有色金属废弃物质；</w:t>
      </w:r>
    </w:p>
    <w:p w14:paraId="483D0986">
      <w:pPr>
        <w:pStyle w:val="187"/>
        <w:rPr>
          <w:rFonts w:ascii="Times New Roman"/>
        </w:rPr>
      </w:pPr>
      <w:r>
        <w:rPr>
          <w:rFonts w:ascii="Times New Roman"/>
        </w:rPr>
        <w:t>无机非金属类工程垃圾包括新拌混凝土、新拌砂浆和水泥浆等流态废弃物，天然石材、硬化混凝土、硬化砂浆、烧土制品、砂、石、硅酸盐制品、陶瓷和玻璃等固体废弃物；</w:t>
      </w:r>
    </w:p>
    <w:p w14:paraId="68A33C5C">
      <w:pPr>
        <w:pStyle w:val="187"/>
        <w:rPr>
          <w:rFonts w:ascii="Times New Roman"/>
        </w:rPr>
      </w:pPr>
      <w:r>
        <w:rPr>
          <w:rFonts w:ascii="Times New Roman"/>
        </w:rPr>
        <w:t>混合类工程垃圾指除金属类、无机非金属类以外的轻质金属夹芯板、石膏板等固体废弃物。</w:t>
      </w:r>
    </w:p>
    <w:p w14:paraId="594F77BA">
      <w:pPr>
        <w:pStyle w:val="132"/>
        <w:rPr>
          <w:rFonts w:ascii="Times New Roman"/>
        </w:rPr>
      </w:pPr>
      <w:r>
        <w:rPr>
          <w:rFonts w:ascii="Times New Roman"/>
        </w:rPr>
        <w:t>施工现场末端处理具备各类工地废弃物利用条件时，应按照末端余下的各类工地废弃物材料的特点分别利用且不应混用。</w:t>
      </w:r>
    </w:p>
    <w:p w14:paraId="58B10066">
      <w:pPr>
        <w:pStyle w:val="165"/>
        <w:rPr>
          <w:rFonts w:ascii="Times New Roman"/>
        </w:rPr>
      </w:pPr>
      <w:r>
        <w:rPr>
          <w:rFonts w:ascii="Times New Roman"/>
        </w:rPr>
        <w:t>工程渣土和工程泥浆分类与存放，应符合以下要求：</w:t>
      </w:r>
    </w:p>
    <w:p w14:paraId="19691D20">
      <w:pPr>
        <w:pStyle w:val="132"/>
        <w:rPr>
          <w:rFonts w:ascii="Times New Roman"/>
        </w:rPr>
      </w:pPr>
      <w:r>
        <w:rPr>
          <w:rFonts w:ascii="Times New Roman"/>
        </w:rPr>
        <w:t>结合土方回填对土质的要求及场地布置情况，规划现场渣土暂时存放场地；</w:t>
      </w:r>
    </w:p>
    <w:p w14:paraId="708F26D2">
      <w:pPr>
        <w:pStyle w:val="132"/>
        <w:rPr>
          <w:rFonts w:ascii="Times New Roman"/>
        </w:rPr>
      </w:pPr>
      <w:r>
        <w:rPr>
          <w:rFonts w:ascii="Times New Roman"/>
        </w:rPr>
        <w:t>对临时存放的工程渣土做好覆盖并确保安全稳定；</w:t>
      </w:r>
    </w:p>
    <w:p w14:paraId="3ED12A18">
      <w:pPr>
        <w:pStyle w:val="132"/>
        <w:rPr>
          <w:rFonts w:ascii="Times New Roman"/>
        </w:rPr>
      </w:pPr>
      <w:r>
        <w:rPr>
          <w:rFonts w:ascii="Times New Roman"/>
        </w:rPr>
        <w:t>施工时产生的泥浆应排入泥浆池集中存放，泥浆池宜用不透水、可周转的材料制作。</w:t>
      </w:r>
    </w:p>
    <w:p w14:paraId="7948B275">
      <w:pPr>
        <w:pStyle w:val="165"/>
        <w:rPr>
          <w:rFonts w:ascii="Times New Roman"/>
        </w:rPr>
      </w:pPr>
      <w:r>
        <w:rPr>
          <w:rFonts w:ascii="Times New Roman"/>
        </w:rPr>
        <w:t>工程垃圾和拆除垃圾分类与存放，应符合以下要求：</w:t>
      </w:r>
    </w:p>
    <w:p w14:paraId="74F3273D">
      <w:pPr>
        <w:pStyle w:val="132"/>
        <w:rPr>
          <w:rFonts w:ascii="Times New Roman"/>
        </w:rPr>
      </w:pPr>
      <w:r>
        <w:rPr>
          <w:rFonts w:ascii="Times New Roman"/>
        </w:rPr>
        <w:t>设置工程垃圾和拆除堆放相对固定收集点用于临时堆放；</w:t>
      </w:r>
    </w:p>
    <w:p w14:paraId="2F354F5D">
      <w:pPr>
        <w:pStyle w:val="132"/>
        <w:rPr>
          <w:rFonts w:ascii="Times New Roman"/>
        </w:rPr>
      </w:pPr>
      <w:r>
        <w:rPr>
          <w:rFonts w:ascii="Times New Roman"/>
        </w:rPr>
        <w:t>设置金属类、无机非金属类、混合类等工程垃圾和拆除垃圾的堆放场地，用于垃圾外运之前或再次利用之前临时存放；</w:t>
      </w:r>
    </w:p>
    <w:p w14:paraId="2B327489">
      <w:pPr>
        <w:pStyle w:val="132"/>
        <w:rPr>
          <w:rFonts w:ascii="Times New Roman"/>
        </w:rPr>
      </w:pPr>
      <w:r>
        <w:rPr>
          <w:rFonts w:ascii="Times New Roman"/>
        </w:rPr>
        <w:t>易飞扬的垃圾堆放场地应封闭喷雾，垃圾堆放场地宜采用可重复利用率高的材料建造；</w:t>
      </w:r>
    </w:p>
    <w:p w14:paraId="49AD65C4">
      <w:pPr>
        <w:pStyle w:val="132"/>
        <w:rPr>
          <w:rFonts w:ascii="Times New Roman"/>
        </w:rPr>
      </w:pPr>
      <w:r>
        <w:rPr>
          <w:rFonts w:ascii="Times New Roman"/>
        </w:rPr>
        <w:t>垃圾堆放场地周边应设置明显的、易于辨识的标识标牌，并采取喷淋、覆盖等防尘措施。</w:t>
      </w:r>
    </w:p>
    <w:p w14:paraId="1C25DA4F">
      <w:pPr>
        <w:pStyle w:val="165"/>
        <w:rPr>
          <w:rFonts w:ascii="Times New Roman"/>
        </w:rPr>
      </w:pPr>
      <w:r>
        <w:rPr>
          <w:rFonts w:ascii="Times New Roman"/>
        </w:rPr>
        <w:t>施工现场应设置工地废弃物存放场地，符合以下要求：</w:t>
      </w:r>
    </w:p>
    <w:p w14:paraId="7334D4D3">
      <w:pPr>
        <w:pStyle w:val="132"/>
        <w:rPr>
          <w:rFonts w:ascii="Times New Roman"/>
        </w:rPr>
      </w:pPr>
      <w:r>
        <w:rPr>
          <w:rFonts w:ascii="Times New Roman"/>
        </w:rPr>
        <w:t>设置分类存放标识牌；</w:t>
      </w:r>
    </w:p>
    <w:p w14:paraId="4CD59179">
      <w:pPr>
        <w:pStyle w:val="132"/>
        <w:rPr>
          <w:rFonts w:ascii="Times New Roman"/>
        </w:rPr>
      </w:pPr>
      <w:r>
        <w:rPr>
          <w:rFonts w:ascii="Times New Roman"/>
        </w:rPr>
        <w:t>具备分拣、加工、存放的功能；</w:t>
      </w:r>
    </w:p>
    <w:p w14:paraId="383A9B4F">
      <w:pPr>
        <w:pStyle w:val="132"/>
        <w:rPr>
          <w:rFonts w:ascii="Times New Roman"/>
        </w:rPr>
      </w:pPr>
      <w:r>
        <w:rPr>
          <w:rFonts w:ascii="Times New Roman"/>
        </w:rPr>
        <w:t>高于周围场地不少于150mm并设置排水措施；</w:t>
      </w:r>
    </w:p>
    <w:p w14:paraId="3B65030F">
      <w:pPr>
        <w:pStyle w:val="132"/>
        <w:rPr>
          <w:rFonts w:ascii="Times New Roman"/>
        </w:rPr>
      </w:pPr>
      <w:r>
        <w:rPr>
          <w:rFonts w:ascii="Times New Roman"/>
        </w:rPr>
        <w:t>在施工全周期内存续，其选址应便于工地废弃物清运并随施工部署变化及时调整；</w:t>
      </w:r>
    </w:p>
    <w:p w14:paraId="2D333CBA">
      <w:pPr>
        <w:pStyle w:val="132"/>
        <w:rPr>
          <w:rFonts w:ascii="Times New Roman"/>
        </w:rPr>
      </w:pPr>
      <w:r>
        <w:rPr>
          <w:rFonts w:ascii="Times New Roman"/>
        </w:rPr>
        <w:t>工程渣土存放场地选址时宜结合回填工程对土质的要求及场地布置情况合理规划，渣土存放时应及时覆盖。</w:t>
      </w:r>
    </w:p>
    <w:p w14:paraId="21AD8317">
      <w:pPr>
        <w:pStyle w:val="165"/>
        <w:rPr>
          <w:rFonts w:ascii="Times New Roman"/>
        </w:rPr>
      </w:pPr>
      <w:r>
        <w:rPr>
          <w:rFonts w:ascii="Times New Roman"/>
        </w:rPr>
        <w:t>采用封闭容器存放施工现场工地废弃物时，应符合以下要求：</w:t>
      </w:r>
    </w:p>
    <w:p w14:paraId="188AC2D4">
      <w:pPr>
        <w:pStyle w:val="132"/>
        <w:rPr>
          <w:rFonts w:ascii="Times New Roman"/>
        </w:rPr>
      </w:pPr>
      <w:r>
        <w:rPr>
          <w:rFonts w:ascii="Times New Roman"/>
        </w:rPr>
        <w:t>容器内外表面均采取防锈、防腐措施，容器外表面光滑平整，色泽均匀，无波纹、划痕、杂质、气泡和裂纹等缺陷；</w:t>
      </w:r>
    </w:p>
    <w:p w14:paraId="1E60FEB5">
      <w:pPr>
        <w:pStyle w:val="132"/>
        <w:rPr>
          <w:rFonts w:ascii="Times New Roman"/>
        </w:rPr>
      </w:pPr>
      <w:r>
        <w:rPr>
          <w:rFonts w:ascii="Times New Roman"/>
        </w:rPr>
        <w:t>容器连接、焊接牢固，焊缝平整，无烧穿、裂纹、气孔、夹渣等缺陷；</w:t>
      </w:r>
    </w:p>
    <w:p w14:paraId="0A18285E">
      <w:pPr>
        <w:pStyle w:val="132"/>
        <w:rPr>
          <w:rFonts w:ascii="Times New Roman"/>
        </w:rPr>
      </w:pPr>
      <w:r>
        <w:rPr>
          <w:rFonts w:ascii="Times New Roman"/>
        </w:rPr>
        <w:t>密闭性能良好，在收集存放过程中无臭气散发、垃圾飘撒、污水渗漏等现象；</w:t>
      </w:r>
    </w:p>
    <w:p w14:paraId="5BD163FB">
      <w:pPr>
        <w:pStyle w:val="132"/>
        <w:rPr>
          <w:rFonts w:ascii="Times New Roman"/>
        </w:rPr>
      </w:pPr>
      <w:r>
        <w:rPr>
          <w:rFonts w:ascii="Times New Roman"/>
        </w:rPr>
        <w:t>有足够强度、刚度，无变形、无损坏。</w:t>
      </w:r>
    </w:p>
    <w:p w14:paraId="0AF5791E">
      <w:pPr>
        <w:pStyle w:val="105"/>
        <w:spacing w:before="120" w:after="120"/>
        <w:rPr>
          <w:rFonts w:ascii="Times New Roman"/>
        </w:rPr>
      </w:pPr>
      <w:r>
        <w:rPr>
          <w:rFonts w:ascii="Times New Roman"/>
        </w:rPr>
        <w:t>处置和利用</w:t>
      </w:r>
    </w:p>
    <w:p w14:paraId="06341AB7">
      <w:pPr>
        <w:pStyle w:val="165"/>
        <w:rPr>
          <w:rFonts w:ascii="Times New Roman"/>
        </w:rPr>
      </w:pPr>
      <w:r>
        <w:rPr>
          <w:rFonts w:ascii="Times New Roman"/>
        </w:rPr>
        <w:t>施工现场工程渣土和工程泥浆经处置后的利用，宜符合以下要求：</w:t>
      </w:r>
    </w:p>
    <w:p w14:paraId="17F19568">
      <w:pPr>
        <w:pStyle w:val="132"/>
        <w:rPr>
          <w:rFonts w:ascii="Times New Roman"/>
        </w:rPr>
      </w:pPr>
      <w:r>
        <w:rPr>
          <w:rFonts w:ascii="Times New Roman"/>
        </w:rPr>
        <w:t>工程回填；</w:t>
      </w:r>
    </w:p>
    <w:p w14:paraId="29FD6FBA">
      <w:pPr>
        <w:pStyle w:val="132"/>
        <w:rPr>
          <w:rFonts w:ascii="Times New Roman"/>
        </w:rPr>
      </w:pPr>
      <w:r>
        <w:rPr>
          <w:rFonts w:ascii="Times New Roman"/>
        </w:rPr>
        <w:t>生活垃圾填埋场覆盖用土；</w:t>
      </w:r>
    </w:p>
    <w:p w14:paraId="7AB40E34">
      <w:pPr>
        <w:pStyle w:val="132"/>
        <w:rPr>
          <w:rFonts w:ascii="Times New Roman"/>
        </w:rPr>
      </w:pPr>
      <w:r>
        <w:rPr>
          <w:rFonts w:ascii="Times New Roman"/>
        </w:rPr>
        <w:t>工地各类填埋；</w:t>
      </w:r>
    </w:p>
    <w:p w14:paraId="6891E6B6">
      <w:pPr>
        <w:pStyle w:val="132"/>
        <w:rPr>
          <w:rFonts w:ascii="Times New Roman"/>
        </w:rPr>
      </w:pPr>
      <w:r>
        <w:rPr>
          <w:rFonts w:ascii="Times New Roman"/>
        </w:rPr>
        <w:t>其它资源化利用。</w:t>
      </w:r>
    </w:p>
    <w:p w14:paraId="404CBDD7">
      <w:pPr>
        <w:pStyle w:val="165"/>
        <w:rPr>
          <w:rFonts w:ascii="Times New Roman"/>
        </w:rPr>
      </w:pPr>
      <w:r>
        <w:rPr>
          <w:rFonts w:ascii="Times New Roman"/>
        </w:rPr>
        <w:t>施工现场工程垃圾和拆除垃圾经收集、分类、加工、处置后的利用，宜符合以下要求：</w:t>
      </w:r>
    </w:p>
    <w:p w14:paraId="5B1BC642">
      <w:pPr>
        <w:pStyle w:val="132"/>
        <w:rPr>
          <w:rFonts w:ascii="Times New Roman"/>
        </w:rPr>
      </w:pPr>
      <w:r>
        <w:rPr>
          <w:rFonts w:ascii="Times New Roman"/>
        </w:rPr>
        <w:t>作为混凝土、砂浆再生骨料；</w:t>
      </w:r>
    </w:p>
    <w:p w14:paraId="5391B40F">
      <w:pPr>
        <w:pStyle w:val="132"/>
        <w:rPr>
          <w:rFonts w:ascii="Times New Roman"/>
        </w:rPr>
      </w:pPr>
      <w:r>
        <w:rPr>
          <w:rFonts w:ascii="Times New Roman"/>
        </w:rPr>
        <w:t>作为抹灰砂浆与砌筑砂浆的掺合料；</w:t>
      </w:r>
    </w:p>
    <w:p w14:paraId="17B57460">
      <w:pPr>
        <w:pStyle w:val="132"/>
        <w:rPr>
          <w:rFonts w:ascii="Times New Roman"/>
        </w:rPr>
      </w:pPr>
      <w:r>
        <w:rPr>
          <w:rFonts w:ascii="Times New Roman"/>
        </w:rPr>
        <w:t>原位金属利用；</w:t>
      </w:r>
    </w:p>
    <w:p w14:paraId="273E40F2">
      <w:pPr>
        <w:pStyle w:val="132"/>
        <w:rPr>
          <w:rFonts w:ascii="Times New Roman"/>
        </w:rPr>
      </w:pPr>
      <w:r>
        <w:rPr>
          <w:rFonts w:ascii="Times New Roman"/>
        </w:rPr>
        <w:t>回填利用；</w:t>
      </w:r>
    </w:p>
    <w:p w14:paraId="1A4E54FD">
      <w:pPr>
        <w:pStyle w:val="132"/>
        <w:rPr>
          <w:rFonts w:ascii="Times New Roman"/>
        </w:rPr>
      </w:pPr>
      <w:r>
        <w:rPr>
          <w:rFonts w:ascii="Times New Roman"/>
        </w:rPr>
        <w:t>填埋处置；</w:t>
      </w:r>
    </w:p>
    <w:p w14:paraId="4A1F35EA">
      <w:pPr>
        <w:pStyle w:val="132"/>
        <w:rPr>
          <w:rFonts w:ascii="Times New Roman"/>
        </w:rPr>
      </w:pPr>
      <w:r>
        <w:rPr>
          <w:rFonts w:ascii="Times New Roman"/>
        </w:rPr>
        <w:t>其它利用。</w:t>
      </w:r>
    </w:p>
    <w:p w14:paraId="2A644134">
      <w:pPr>
        <w:pStyle w:val="165"/>
        <w:rPr>
          <w:rFonts w:ascii="Times New Roman"/>
        </w:rPr>
      </w:pPr>
      <w:r>
        <w:rPr>
          <w:rFonts w:ascii="Times New Roman"/>
        </w:rPr>
        <w:t>施工现场装饰装修垃圾经收集、分类、加工与处置后的利用，宜符合以下要求：</w:t>
      </w:r>
    </w:p>
    <w:p w14:paraId="632630A5">
      <w:pPr>
        <w:pStyle w:val="132"/>
        <w:rPr>
          <w:rFonts w:ascii="Times New Roman"/>
        </w:rPr>
      </w:pPr>
      <w:r>
        <w:rPr>
          <w:rFonts w:ascii="Times New Roman"/>
        </w:rPr>
        <w:t>作为装饰材料的原位利用；</w:t>
      </w:r>
    </w:p>
    <w:p w14:paraId="4B251217">
      <w:pPr>
        <w:pStyle w:val="132"/>
        <w:rPr>
          <w:rFonts w:ascii="Times New Roman"/>
        </w:rPr>
      </w:pPr>
      <w:r>
        <w:rPr>
          <w:rFonts w:ascii="Times New Roman"/>
        </w:rPr>
        <w:t>重新处置后作为原料利用；</w:t>
      </w:r>
    </w:p>
    <w:p w14:paraId="6833E8A0">
      <w:pPr>
        <w:pStyle w:val="132"/>
        <w:rPr>
          <w:rFonts w:ascii="Times New Roman"/>
        </w:rPr>
      </w:pPr>
      <w:r>
        <w:rPr>
          <w:rFonts w:ascii="Times New Roman"/>
        </w:rPr>
        <w:t>其它利用。</w:t>
      </w:r>
    </w:p>
    <w:p w14:paraId="2A702E06">
      <w:pPr>
        <w:pStyle w:val="165"/>
        <w:rPr>
          <w:rFonts w:ascii="Times New Roman"/>
        </w:rPr>
      </w:pPr>
      <w:r>
        <w:rPr>
          <w:rFonts w:ascii="Times New Roman"/>
        </w:rPr>
        <w:t>施工现场难以就地利用的工地废弃物应采取合法的方式外运并采取相应的防污染、防腐及环保措施，对不能就地利用的废旧钢材、旧模板、废旧塑料等交专门回收公司进行加工和资源化处理，不能进行再生利用的部分装修垃圾等应运至焚烧站进行热回收。</w:t>
      </w:r>
    </w:p>
    <w:p w14:paraId="2CA2653C">
      <w:pPr>
        <w:pStyle w:val="105"/>
        <w:spacing w:before="120" w:after="120"/>
        <w:rPr>
          <w:rFonts w:ascii="Times New Roman"/>
        </w:rPr>
      </w:pPr>
      <w:r>
        <w:rPr>
          <w:rFonts w:ascii="Times New Roman"/>
        </w:rPr>
        <w:t>现场再生料加工</w:t>
      </w:r>
    </w:p>
    <w:p w14:paraId="6D128C74">
      <w:pPr>
        <w:pStyle w:val="165"/>
        <w:rPr>
          <w:rFonts w:ascii="Times New Roman"/>
        </w:rPr>
      </w:pPr>
      <w:r>
        <w:rPr>
          <w:rFonts w:ascii="Times New Roman"/>
        </w:rPr>
        <w:t>施工现场应对金属类、无机非金属类、混合类工程垃圾和拆除垃圾分别分类后统一加工。</w:t>
      </w:r>
    </w:p>
    <w:p w14:paraId="7BA3404A">
      <w:pPr>
        <w:pStyle w:val="165"/>
        <w:rPr>
          <w:rFonts w:ascii="Times New Roman"/>
        </w:rPr>
      </w:pPr>
      <w:r>
        <w:rPr>
          <w:rFonts w:ascii="Times New Roman"/>
        </w:rPr>
        <w:t>金属类工程垃圾和拆除垃圾可采用调直、压平、闪光焊、对焊、弧焊、冷连接、套筒连接等方式或根据收集的各类不同金属按其性质进行加工再生利用。</w:t>
      </w:r>
    </w:p>
    <w:p w14:paraId="40E6445A">
      <w:pPr>
        <w:pStyle w:val="165"/>
        <w:rPr>
          <w:rFonts w:ascii="Times New Roman"/>
        </w:rPr>
      </w:pPr>
      <w:r>
        <w:rPr>
          <w:rFonts w:ascii="Times New Roman"/>
        </w:rPr>
        <w:t>无机非金属类工程垃圾和拆除垃圾可采用破碎、剥离、球磨等加工方式形成再生料。</w:t>
      </w:r>
    </w:p>
    <w:p w14:paraId="5CD91912">
      <w:pPr>
        <w:pStyle w:val="165"/>
        <w:rPr>
          <w:rFonts w:ascii="Times New Roman"/>
        </w:rPr>
      </w:pPr>
      <w:r>
        <w:rPr>
          <w:rFonts w:ascii="Times New Roman"/>
        </w:rPr>
        <w:t>混合类工程垃圾和拆除垃圾再生料加工前应进行有机物与无机物分离后，再根据各自垃圾的不同性质进行加工。</w:t>
      </w:r>
    </w:p>
    <w:p w14:paraId="0FA3A25B">
      <w:pPr>
        <w:pStyle w:val="165"/>
        <w:rPr>
          <w:rFonts w:ascii="Times New Roman"/>
        </w:rPr>
      </w:pPr>
      <w:r>
        <w:rPr>
          <w:rFonts w:ascii="Times New Roman"/>
        </w:rPr>
        <w:t>现场再生料加工时不应对环境造成粉尘污染、噪声污染与灯光污染。</w:t>
      </w:r>
    </w:p>
    <w:p w14:paraId="1398363B">
      <w:pPr>
        <w:pStyle w:val="165"/>
        <w:rPr>
          <w:rFonts w:ascii="Times New Roman"/>
        </w:rPr>
      </w:pPr>
      <w:r>
        <w:rPr>
          <w:rFonts w:ascii="Times New Roman"/>
        </w:rPr>
        <w:t>现场再生料加工处理时产生的无法利用的边角废料，应统一收集并送至有关部门指定的资源化利用场站二次加工处理。</w:t>
      </w:r>
    </w:p>
    <w:p w14:paraId="51653F9D">
      <w:pPr>
        <w:pStyle w:val="105"/>
        <w:spacing w:before="120" w:after="120"/>
        <w:rPr>
          <w:rFonts w:ascii="Times New Roman"/>
        </w:rPr>
      </w:pPr>
      <w:r>
        <w:rPr>
          <w:rFonts w:ascii="Times New Roman"/>
        </w:rPr>
        <w:t>再生处置</w:t>
      </w:r>
    </w:p>
    <w:p w14:paraId="34463D22">
      <w:pPr>
        <w:pStyle w:val="165"/>
        <w:rPr>
          <w:rFonts w:ascii="Times New Roman"/>
        </w:rPr>
      </w:pPr>
      <w:r>
        <w:rPr>
          <w:rFonts w:ascii="Times New Roman"/>
        </w:rPr>
        <w:t>资源化利用再生产品用于建设项目时，应符合以下要求：</w:t>
      </w:r>
    </w:p>
    <w:p w14:paraId="05A405B1">
      <w:pPr>
        <w:pStyle w:val="132"/>
        <w:rPr>
          <w:rFonts w:ascii="Times New Roman"/>
        </w:rPr>
      </w:pPr>
      <w:r>
        <w:rPr>
          <w:rFonts w:ascii="Times New Roman"/>
        </w:rPr>
        <w:t>产品同等性能条件下优先采用再生产品；</w:t>
      </w:r>
    </w:p>
    <w:p w14:paraId="007AFD98">
      <w:pPr>
        <w:pStyle w:val="132"/>
        <w:rPr>
          <w:rFonts w:ascii="Times New Roman"/>
        </w:rPr>
      </w:pPr>
      <w:r>
        <w:rPr>
          <w:rFonts w:ascii="Times New Roman"/>
        </w:rPr>
        <w:t>建设项目范围内的地面道路和停车场应优先采用再生产品；</w:t>
      </w:r>
    </w:p>
    <w:p w14:paraId="095F5CBB">
      <w:pPr>
        <w:pStyle w:val="132"/>
        <w:rPr>
          <w:rFonts w:ascii="Times New Roman"/>
        </w:rPr>
      </w:pPr>
      <w:r>
        <w:rPr>
          <w:rFonts w:ascii="Times New Roman"/>
        </w:rPr>
        <w:t>建设项目的基础垫层、围墙、管井、管沟、挡土坡及市政道路的路基垫层等部位可采用再生产品；</w:t>
      </w:r>
    </w:p>
    <w:p w14:paraId="2A75215E">
      <w:pPr>
        <w:pStyle w:val="132"/>
        <w:rPr>
          <w:rFonts w:ascii="Times New Roman"/>
        </w:rPr>
      </w:pPr>
      <w:r>
        <w:rPr>
          <w:rFonts w:ascii="Times New Roman"/>
        </w:rPr>
        <w:t>政府投资的建设项目应优先采用再生产品。</w:t>
      </w:r>
    </w:p>
    <w:p w14:paraId="6A8DD14D">
      <w:pPr>
        <w:pStyle w:val="165"/>
        <w:rPr>
          <w:rFonts w:ascii="Times New Roman"/>
        </w:rPr>
      </w:pPr>
      <w:r>
        <w:rPr>
          <w:rFonts w:ascii="Times New Roman"/>
        </w:rPr>
        <w:t>再生骨料可用于生产预拌混凝土、砂浆、砌块、砖、混凝土预制构件等，应符合</w:t>
      </w:r>
      <w:bookmarkStart w:id="56" w:name="_Hlk196299992"/>
      <w:r>
        <w:rPr>
          <w:rFonts w:ascii="Times New Roman"/>
        </w:rPr>
        <w:t>JGJ/T 240的要求。</w:t>
      </w:r>
    </w:p>
    <w:p w14:paraId="5DA3575E">
      <w:pPr>
        <w:pStyle w:val="165"/>
        <w:rPr>
          <w:rFonts w:ascii="Times New Roman"/>
        </w:rPr>
      </w:pPr>
      <w:r>
        <w:rPr>
          <w:rFonts w:ascii="Times New Roman"/>
        </w:rPr>
        <w:t>再生骨料用作混凝土梁、板、柱、剪力墙、楼梯的原材料时，其性能指标应符合GB/T 50010、GB/T 50476、JGJ 55的要求。</w:t>
      </w:r>
    </w:p>
    <w:p w14:paraId="5E5B91F4">
      <w:pPr>
        <w:pStyle w:val="165"/>
        <w:rPr>
          <w:rFonts w:ascii="Times New Roman"/>
        </w:rPr>
      </w:pPr>
      <w:r>
        <w:rPr>
          <w:rFonts w:ascii="Times New Roman"/>
        </w:rPr>
        <w:t>再生骨料用作城市透水路面、路面砖、海绵城市用透水砖、停车场等透水混凝土的原材料时，其性能指标应符合CJJ/T 253</w:t>
      </w:r>
      <w:bookmarkEnd w:id="56"/>
      <w:r>
        <w:rPr>
          <w:rFonts w:ascii="Times New Roman"/>
        </w:rPr>
        <w:t>的要求。</w:t>
      </w:r>
    </w:p>
    <w:bookmarkEnd w:id="24"/>
    <w:bookmarkEnd w:id="36"/>
    <w:p w14:paraId="79FB318D">
      <w:pPr>
        <w:pStyle w:val="56"/>
        <w:ind w:firstLine="0" w:firstLineChars="0"/>
        <w:jc w:val="center"/>
      </w:pPr>
      <w:bookmarkStart w:id="57" w:name="BookMark8"/>
      <w:r>
        <w:drawing>
          <wp:inline distT="0" distB="0" distL="0" distR="0">
            <wp:extent cx="1485900" cy="317500"/>
            <wp:effectExtent l="0" t="0" r="0" b="6350"/>
            <wp:docPr id="971109146" name="图片 1"/>
            <wp:cNvGraphicFramePr/>
            <a:graphic xmlns:a="http://schemas.openxmlformats.org/drawingml/2006/main">
              <a:graphicData uri="http://schemas.openxmlformats.org/drawingml/2006/picture">
                <pic:pic xmlns:pic="http://schemas.openxmlformats.org/drawingml/2006/picture">
                  <pic:nvPicPr>
                    <pic:cNvPr id="971109146"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F4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845C">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643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83D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9B4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7C0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0A4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B405D">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FADB">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669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15B"/>
    <w:rsid w:val="00170804"/>
    <w:rsid w:val="001708E9"/>
    <w:rsid w:val="0017340B"/>
    <w:rsid w:val="00173FB1"/>
    <w:rsid w:val="00176DFD"/>
    <w:rsid w:val="00180ED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1C5A"/>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799"/>
    <w:rsid w:val="0026148A"/>
    <w:rsid w:val="00262696"/>
    <w:rsid w:val="00263903"/>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80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3EF"/>
    <w:rsid w:val="00407D39"/>
    <w:rsid w:val="0041477A"/>
    <w:rsid w:val="004167A3"/>
    <w:rsid w:val="00432DAA"/>
    <w:rsid w:val="00434305"/>
    <w:rsid w:val="00435DF7"/>
    <w:rsid w:val="0044083F"/>
    <w:rsid w:val="00441AE7"/>
    <w:rsid w:val="00445574"/>
    <w:rsid w:val="00445DA3"/>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9A1"/>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02B0"/>
    <w:rsid w:val="005E2335"/>
    <w:rsid w:val="005E34CA"/>
    <w:rsid w:val="005E3C18"/>
    <w:rsid w:val="005E4250"/>
    <w:rsid w:val="005E6812"/>
    <w:rsid w:val="005E7881"/>
    <w:rsid w:val="005E78E0"/>
    <w:rsid w:val="005F0D9C"/>
    <w:rsid w:val="005F0FDF"/>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4B0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D0B"/>
    <w:rsid w:val="006D6593"/>
    <w:rsid w:val="006F03A8"/>
    <w:rsid w:val="006F2ACA"/>
    <w:rsid w:val="006F2ADC"/>
    <w:rsid w:val="006F2BFE"/>
    <w:rsid w:val="006F31E9"/>
    <w:rsid w:val="006F6284"/>
    <w:rsid w:val="007002C5"/>
    <w:rsid w:val="00704387"/>
    <w:rsid w:val="00707669"/>
    <w:rsid w:val="00711CBA"/>
    <w:rsid w:val="00711FB5"/>
    <w:rsid w:val="00712A01"/>
    <w:rsid w:val="00713035"/>
    <w:rsid w:val="00714F58"/>
    <w:rsid w:val="00722FBF"/>
    <w:rsid w:val="00722FC2"/>
    <w:rsid w:val="00724E1B"/>
    <w:rsid w:val="00725949"/>
    <w:rsid w:val="00727FA2"/>
    <w:rsid w:val="007322D9"/>
    <w:rsid w:val="00732BC0"/>
    <w:rsid w:val="0073720F"/>
    <w:rsid w:val="00737796"/>
    <w:rsid w:val="0074165C"/>
    <w:rsid w:val="00742167"/>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C46"/>
    <w:rsid w:val="007A0521"/>
    <w:rsid w:val="007A2E12"/>
    <w:rsid w:val="007A3475"/>
    <w:rsid w:val="007A41C8"/>
    <w:rsid w:val="007A4A73"/>
    <w:rsid w:val="007A4F47"/>
    <w:rsid w:val="007A54CE"/>
    <w:rsid w:val="007A5D3A"/>
    <w:rsid w:val="007A6FD9"/>
    <w:rsid w:val="007A7FFA"/>
    <w:rsid w:val="007B04EB"/>
    <w:rsid w:val="007B0D4F"/>
    <w:rsid w:val="007B5A3D"/>
    <w:rsid w:val="007B5B95"/>
    <w:rsid w:val="007B6032"/>
    <w:rsid w:val="007B68EA"/>
    <w:rsid w:val="007B7453"/>
    <w:rsid w:val="007C2D89"/>
    <w:rsid w:val="007C2E03"/>
    <w:rsid w:val="007C4593"/>
    <w:rsid w:val="007C5309"/>
    <w:rsid w:val="007C6069"/>
    <w:rsid w:val="007D06C4"/>
    <w:rsid w:val="007D1352"/>
    <w:rsid w:val="007D2508"/>
    <w:rsid w:val="007D346A"/>
    <w:rsid w:val="007D6518"/>
    <w:rsid w:val="007D709F"/>
    <w:rsid w:val="007D76BD"/>
    <w:rsid w:val="007E0BF1"/>
    <w:rsid w:val="007F0ED8"/>
    <w:rsid w:val="007F0F63"/>
    <w:rsid w:val="007F75CE"/>
    <w:rsid w:val="008013A4"/>
    <w:rsid w:val="008027CE"/>
    <w:rsid w:val="00802F42"/>
    <w:rsid w:val="00804383"/>
    <w:rsid w:val="00804BB7"/>
    <w:rsid w:val="00804D41"/>
    <w:rsid w:val="008050F0"/>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0C8B"/>
    <w:rsid w:val="008620FC"/>
    <w:rsid w:val="008627A5"/>
    <w:rsid w:val="00863E05"/>
    <w:rsid w:val="00865ACA"/>
    <w:rsid w:val="00865D28"/>
    <w:rsid w:val="00865F85"/>
    <w:rsid w:val="00867B20"/>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9F1"/>
    <w:rsid w:val="008B3615"/>
    <w:rsid w:val="008B4AC4"/>
    <w:rsid w:val="008B50C8"/>
    <w:rsid w:val="008B5281"/>
    <w:rsid w:val="008B7E05"/>
    <w:rsid w:val="008C1797"/>
    <w:rsid w:val="008C219C"/>
    <w:rsid w:val="008C475E"/>
    <w:rsid w:val="008C619A"/>
    <w:rsid w:val="008D073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281"/>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6B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DC8"/>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2D7"/>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89A"/>
    <w:rsid w:val="00CE0C4F"/>
    <w:rsid w:val="00CE30EA"/>
    <w:rsid w:val="00CE429B"/>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0FDE"/>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CA2"/>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4AB4"/>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2D38"/>
    <w:rsid w:val="00EE46A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086"/>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7E0F"/>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26F05BD"/>
    <w:rsid w:val="5E372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character" w:customStyle="1" w:styleId="230">
    <w:name w:val="未处理的提及1"/>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D55DEFA1E1A4F8993BE6512080E1149"/>
        <w:style w:val=""/>
        <w:category>
          <w:name w:val="常规"/>
          <w:gallery w:val="placeholder"/>
        </w:category>
        <w:types>
          <w:type w:val="bbPlcHdr"/>
        </w:types>
        <w:behaviors>
          <w:behavior w:val="content"/>
        </w:behaviors>
        <w:description w:val=""/>
        <w:guid w:val="{595FC60C-E5B4-41B2-9E8E-26FED9B1FF3C}"/>
      </w:docPartPr>
      <w:docPartBody>
        <w:p w14:paraId="3159EAB5">
          <w:pPr>
            <w:pStyle w:val="5"/>
            <w:rPr>
              <w:rFonts w:hint="eastAsia"/>
            </w:rPr>
          </w:pPr>
          <w:r>
            <w:rPr>
              <w:rStyle w:val="4"/>
              <w:rFonts w:hint="eastAsia"/>
            </w:rPr>
            <w:t>单击或点击此处输入文字。</w:t>
          </w:r>
        </w:p>
      </w:docPartBody>
    </w:docPart>
    <w:docPart>
      <w:docPartPr>
        <w:name w:val="E06AC688C55148999BA6771A1DE3A07E"/>
        <w:style w:val=""/>
        <w:category>
          <w:name w:val="常规"/>
          <w:gallery w:val="placeholder"/>
        </w:category>
        <w:types>
          <w:type w:val="bbPlcHdr"/>
        </w:types>
        <w:behaviors>
          <w:behavior w:val="content"/>
        </w:behaviors>
        <w:description w:val=""/>
        <w:guid w:val="{FD088720-0CA1-48F3-9188-4DFC9583C38B}"/>
      </w:docPartPr>
      <w:docPartBody>
        <w:p w14:paraId="6BB35EC9">
          <w:pPr>
            <w:pStyle w:val="6"/>
            <w:rPr>
              <w:rFonts w:hint="eastAsia"/>
            </w:rPr>
          </w:pPr>
          <w:r>
            <w:rPr>
              <w:rStyle w:val="4"/>
              <w:rFonts w:hint="eastAsia"/>
            </w:rPr>
            <w:t>选择一项。</w:t>
          </w:r>
        </w:p>
      </w:docPartBody>
    </w:docPart>
    <w:docPart>
      <w:docPartPr>
        <w:name w:val="71C9B6BD25354731B506A2684ED2E12A"/>
        <w:style w:val=""/>
        <w:category>
          <w:name w:val="常规"/>
          <w:gallery w:val="placeholder"/>
        </w:category>
        <w:types>
          <w:type w:val="bbPlcHdr"/>
        </w:types>
        <w:behaviors>
          <w:behavior w:val="content"/>
        </w:behaviors>
        <w:description w:val=""/>
        <w:guid w:val="{F0D6102A-04D3-4936-884B-574579B76751}"/>
      </w:docPartPr>
      <w:docPartBody>
        <w:p w14:paraId="67EF86F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D3"/>
    <w:rsid w:val="001D1C5A"/>
    <w:rsid w:val="00256799"/>
    <w:rsid w:val="003223D0"/>
    <w:rsid w:val="00390DD3"/>
    <w:rsid w:val="003B696D"/>
    <w:rsid w:val="006B4B02"/>
    <w:rsid w:val="007803D7"/>
    <w:rsid w:val="008D073A"/>
    <w:rsid w:val="00A03433"/>
    <w:rsid w:val="00A422AD"/>
    <w:rsid w:val="00A57644"/>
    <w:rsid w:val="00B20419"/>
    <w:rsid w:val="00BB74E7"/>
    <w:rsid w:val="00CD689A"/>
    <w:rsid w:val="00CE429B"/>
    <w:rsid w:val="00D01F27"/>
    <w:rsid w:val="00DF2115"/>
    <w:rsid w:val="00DF7CA2"/>
    <w:rsid w:val="00F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BD55DEFA1E1A4F8993BE6512080E114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E06AC688C55148999BA6771A1DE3A07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71C9B6BD25354731B506A2684ED2E12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5915</Words>
  <Characters>6366</Characters>
  <Lines>79</Lines>
  <Paragraphs>22</Paragraphs>
  <TotalTime>156</TotalTime>
  <ScaleCrop>false</ScaleCrop>
  <LinksUpToDate>false</LinksUpToDate>
  <CharactersWithSpaces>6480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2025-04-22T08:56:00Z</dcterms:created>
  <dc:creator>1</dc:creator>
  <dc:description>&lt;config cover="true" show_menu="true" version="1.0.0" doctype="SDKXY"&gt;_x000d_
&lt;/config&gt;</dc:description>
  <cp:lastModifiedBy>Shimmer</cp:lastModifiedBy>
  <cp:lastPrinted>2021-02-02T08:22:00Z</cp:lastPrinted>
  <dcterms:modified xsi:type="dcterms:W3CDTF">2025-05-14T08:24:47Z</dcterms:modified>
  <dc:title>团体标准</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686033B2F4394CCE979EEADC96E647F9_12</vt:lpwstr>
  </property>
</Properties>
</file>