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9720691" w14:textId="77777777" w:rsidTr="00215ADD">
        <w:tc>
          <w:tcPr>
            <w:tcW w:w="509" w:type="dxa"/>
          </w:tcPr>
          <w:p w14:paraId="79B5DD6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0FA9D51" w14:textId="303FD73F"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53E92">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7056BDA8" w14:textId="77777777" w:rsidTr="00215ADD">
        <w:tc>
          <w:tcPr>
            <w:tcW w:w="509" w:type="dxa"/>
          </w:tcPr>
          <w:p w14:paraId="6672AFDB"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7189BBBD" w14:textId="77777777" w:rsidTr="008A173B">
              <w:trPr>
                <w:trHeight w:hRule="exact" w:val="1021"/>
              </w:trPr>
              <w:tc>
                <w:tcPr>
                  <w:tcW w:w="9242" w:type="dxa"/>
                  <w:vAlign w:val="center"/>
                </w:tcPr>
                <w:p w14:paraId="58D153D3" w14:textId="3D45570B" w:rsidR="000F4050" w:rsidRDefault="000F4050" w:rsidP="00753A4B">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4BF425B0"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p w14:paraId="4AB6C560" w14:textId="64046E09"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60BECAB7"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EB31ED">
        <w:t>XXX</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14:paraId="1273BC54"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7D0CA0E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5BD6D21" wp14:editId="0F106C1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9523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886B010"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121D3B58" w14:textId="66A2A4F5"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453E92">
        <w:rPr>
          <w:rFonts w:hint="eastAsia"/>
        </w:rPr>
        <w:t>EVA泡棉</w:t>
      </w:r>
      <w:r>
        <w:fldChar w:fldCharType="end"/>
      </w:r>
      <w:bookmarkEnd w:id="8"/>
    </w:p>
    <w:p w14:paraId="067A572B" w14:textId="77777777" w:rsidR="00815419" w:rsidRPr="00815419" w:rsidRDefault="00815419" w:rsidP="00324EDD">
      <w:pPr>
        <w:framePr w:w="9639" w:h="6974" w:hRule="exact" w:wrap="around" w:vAnchor="page" w:hAnchor="page" w:x="1419" w:y="6408" w:anchorLock="1"/>
        <w:ind w:left="-1418"/>
      </w:pPr>
    </w:p>
    <w:p w14:paraId="1E6EC8F1" w14:textId="147E4F20"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453E92" w:rsidRPr="00453E92">
        <w:rPr>
          <w:rFonts w:eastAsia="黑体" w:hint="eastAsia"/>
          <w:noProof/>
          <w:szCs w:val="28"/>
        </w:rPr>
        <w:t>EVA foam</w:t>
      </w:r>
      <w:r>
        <w:rPr>
          <w:rFonts w:eastAsia="黑体"/>
          <w:noProof/>
          <w:szCs w:val="28"/>
        </w:rPr>
        <w:fldChar w:fldCharType="end"/>
      </w:r>
      <w:bookmarkEnd w:id="9"/>
    </w:p>
    <w:p w14:paraId="1B1F817F" w14:textId="77777777" w:rsidR="00815419" w:rsidRPr="00324EDD" w:rsidRDefault="00815419" w:rsidP="00324EDD">
      <w:pPr>
        <w:framePr w:w="9639" w:h="6974" w:hRule="exact" w:wrap="around" w:vAnchor="page" w:hAnchor="page" w:x="1419" w:y="6408" w:anchorLock="1"/>
        <w:spacing w:line="760" w:lineRule="exact"/>
        <w:ind w:left="-1418"/>
      </w:pPr>
    </w:p>
    <w:p w14:paraId="22B7A49A"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5488CDD" w14:textId="05F0429F" w:rsidR="00CD50A1" w:rsidRDefault="00453E92" w:rsidP="00EE7869">
      <w:pPr>
        <w:pStyle w:val="affffffffff1"/>
        <w:framePr w:wrap="around" w:y="14176"/>
      </w:pPr>
      <w:r>
        <w:rPr>
          <w:rFonts w:ascii="黑体"/>
        </w:rPr>
        <w:fldChar w:fldCharType="begin">
          <w:ffData>
            <w:name w:val="PLSH_DATE_Y"/>
            <w:enabled/>
            <w:calcOnExit w:val="0"/>
            <w:textInput>
              <w:default w:val="2024"/>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0"/>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1"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1"/>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2"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2"/>
      <w:r w:rsidR="00CD50A1">
        <w:rPr>
          <w:rFonts w:hint="eastAsia"/>
        </w:rPr>
        <w:t>发布</w:t>
      </w:r>
    </w:p>
    <w:p w14:paraId="1B50A526" w14:textId="392A6E62" w:rsidR="00CD50A1" w:rsidRDefault="00453E92" w:rsidP="00EE7869">
      <w:pPr>
        <w:pStyle w:val="affffffffff2"/>
        <w:framePr w:wrap="around" w:y="14176"/>
      </w:pPr>
      <w:r>
        <w:rPr>
          <w:rFonts w:ascii="黑体"/>
        </w:rPr>
        <w:fldChar w:fldCharType="begin">
          <w:ffData>
            <w:name w:val="CROT_DATE_Y"/>
            <w:enabled/>
            <w:calcOnExit w:val="0"/>
            <w:textInput>
              <w:default w:val="2024"/>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4"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5"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rPr>
          <w:rFonts w:hint="eastAsia"/>
        </w:rPr>
        <w:t>实施</w:t>
      </w:r>
    </w:p>
    <w:p w14:paraId="7FDC5261" w14:textId="41D69341"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6"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53E92" w:rsidRPr="00453E92">
        <w:rPr>
          <w:rFonts w:hAnsi="黑体" w:hint="eastAsia"/>
          <w:w w:val="100"/>
          <w:sz w:val="28"/>
        </w:rPr>
        <w:t>中国中小企业协会</w:t>
      </w:r>
      <w:r w:rsidRPr="004C7E8B">
        <w:rPr>
          <w:rFonts w:hAnsi="黑体"/>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251608E" w14:textId="77777777" w:rsidR="00A02BAE" w:rsidRPr="00CD50A1" w:rsidRDefault="006A37B9" w:rsidP="00A02BAE">
      <w:pPr>
        <w:rPr>
          <w:rFonts w:ascii="宋体" w:hAnsi="宋体" w:hint="eastAsia"/>
          <w:sz w:val="28"/>
          <w:szCs w:val="28"/>
        </w:rPr>
        <w:sectPr w:rsidR="00A02BAE" w:rsidRPr="00CD50A1" w:rsidSect="005E4250">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40FBE26" wp14:editId="6AFE5AB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6F6F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061632F" w14:textId="77777777" w:rsidR="00453E92" w:rsidRDefault="00453E92" w:rsidP="00453E92">
      <w:pPr>
        <w:pStyle w:val="a6"/>
        <w:spacing w:after="360"/>
      </w:pPr>
      <w:bookmarkStart w:id="17" w:name="BookMark2"/>
      <w:r w:rsidRPr="00453E92">
        <w:rPr>
          <w:rFonts w:hint="eastAsia"/>
          <w:spacing w:val="320"/>
        </w:rPr>
        <w:lastRenderedPageBreak/>
        <w:t>前</w:t>
      </w:r>
      <w:r>
        <w:rPr>
          <w:rFonts w:hint="eastAsia"/>
        </w:rPr>
        <w:t>言</w:t>
      </w:r>
    </w:p>
    <w:p w14:paraId="45CA071B" w14:textId="77777777" w:rsidR="00453E92" w:rsidRDefault="00453E92" w:rsidP="00453E92">
      <w:pPr>
        <w:pStyle w:val="affffb"/>
        <w:ind w:firstLine="420"/>
      </w:pPr>
      <w:r>
        <w:rPr>
          <w:rFonts w:hint="eastAsia"/>
        </w:rPr>
        <w:t>本文件按照GB/T 1.1—2020《标准化工作导则  第1部分：标准化文件的结构和起草规则》的规定起草。</w:t>
      </w:r>
    </w:p>
    <w:p w14:paraId="20F420BE" w14:textId="5F88BCCB" w:rsidR="00453E92" w:rsidRPr="00453E92" w:rsidRDefault="00453E92" w:rsidP="00453E92">
      <w:pPr>
        <w:pStyle w:val="affffb"/>
        <w:ind w:firstLine="420"/>
      </w:pPr>
      <w:r w:rsidRPr="00453E92">
        <w:rPr>
          <w:rFonts w:hint="eastAsia"/>
        </w:rPr>
        <w:t>请注意本文件的某些内容可能涉及专利。本文件的发布机构不承担识别专利的责任。</w:t>
      </w:r>
    </w:p>
    <w:p w14:paraId="1E4A812B" w14:textId="36D34EB0" w:rsidR="00453E92" w:rsidRDefault="00453E92" w:rsidP="00453E92">
      <w:pPr>
        <w:pStyle w:val="affffb"/>
        <w:ind w:firstLine="420"/>
      </w:pPr>
      <w:r>
        <w:rPr>
          <w:rFonts w:hint="eastAsia"/>
        </w:rPr>
        <w:t>本文件由</w:t>
      </w:r>
      <w:r w:rsidRPr="00453E92">
        <w:rPr>
          <w:rFonts w:hint="eastAsia"/>
        </w:rPr>
        <w:t>温州锋润新材料有限公司</w:t>
      </w:r>
      <w:r>
        <w:rPr>
          <w:rFonts w:hint="eastAsia"/>
        </w:rPr>
        <w:t>提出。</w:t>
      </w:r>
    </w:p>
    <w:p w14:paraId="5594D8D5" w14:textId="430A0CB2" w:rsidR="00453E92" w:rsidRDefault="00453E92" w:rsidP="00453E92">
      <w:pPr>
        <w:pStyle w:val="affffb"/>
        <w:ind w:firstLine="420"/>
      </w:pPr>
      <w:r>
        <w:rPr>
          <w:rFonts w:hint="eastAsia"/>
        </w:rPr>
        <w:t>本文件由</w:t>
      </w:r>
      <w:r w:rsidRPr="00453E92">
        <w:rPr>
          <w:rFonts w:hint="eastAsia"/>
        </w:rPr>
        <w:t>中国中小企业协会</w:t>
      </w:r>
      <w:r>
        <w:rPr>
          <w:rFonts w:hint="eastAsia"/>
        </w:rPr>
        <w:t>归口。</w:t>
      </w:r>
    </w:p>
    <w:p w14:paraId="5FEEBC5B" w14:textId="50D0CB70" w:rsidR="00453E92" w:rsidRDefault="00453E92" w:rsidP="00453E92">
      <w:pPr>
        <w:pStyle w:val="affffb"/>
        <w:ind w:firstLine="420"/>
      </w:pPr>
      <w:r>
        <w:rPr>
          <w:rFonts w:hint="eastAsia"/>
        </w:rPr>
        <w:t>本文件起草单位：</w:t>
      </w:r>
      <w:r w:rsidRPr="00453E92">
        <w:rPr>
          <w:rFonts w:hint="eastAsia"/>
        </w:rPr>
        <w:t>温州锋润新材料有限公司</w:t>
      </w:r>
    </w:p>
    <w:p w14:paraId="1742F656" w14:textId="77777777" w:rsidR="00453E92" w:rsidRDefault="00453E92" w:rsidP="00453E92">
      <w:pPr>
        <w:pStyle w:val="affffb"/>
        <w:ind w:firstLine="420"/>
      </w:pPr>
      <w:r>
        <w:rPr>
          <w:rFonts w:hint="eastAsia"/>
        </w:rPr>
        <w:t>本文件主要起草人：</w:t>
      </w:r>
    </w:p>
    <w:p w14:paraId="5FB98DDE" w14:textId="77777777" w:rsidR="00453E92" w:rsidRDefault="00453E92" w:rsidP="00453E92">
      <w:pPr>
        <w:pStyle w:val="affffb"/>
        <w:ind w:firstLine="420"/>
      </w:pPr>
    </w:p>
    <w:p w14:paraId="7635FC67" w14:textId="64BCD08A" w:rsidR="00453E92" w:rsidRPr="00453E92" w:rsidRDefault="00453E92" w:rsidP="00453E92">
      <w:pPr>
        <w:pStyle w:val="affffb"/>
        <w:ind w:firstLine="420"/>
        <w:sectPr w:rsidR="00453E92" w:rsidRPr="00453E92" w:rsidSect="00453E92">
          <w:headerReference w:type="even" r:id="rId12"/>
          <w:headerReference w:type="default" r:id="rId13"/>
          <w:footerReference w:type="default" r:id="rId14"/>
          <w:pgSz w:w="11906" w:h="16838" w:code="9"/>
          <w:pgMar w:top="567" w:right="1134" w:bottom="1134" w:left="1134" w:header="1418" w:footer="1134" w:gutter="284"/>
          <w:pgNumType w:fmt="upperRoman" w:start="1"/>
          <w:cols w:space="425"/>
          <w:formProt w:val="0"/>
          <w:docGrid w:linePitch="312"/>
        </w:sectPr>
      </w:pPr>
    </w:p>
    <w:p w14:paraId="46F1F13E" w14:textId="77777777" w:rsidR="00894836" w:rsidRPr="00145D9D" w:rsidRDefault="00894836" w:rsidP="00093D25">
      <w:pPr>
        <w:spacing w:line="20" w:lineRule="exact"/>
        <w:jc w:val="center"/>
        <w:rPr>
          <w:rFonts w:ascii="黑体" w:eastAsia="黑体" w:hAnsi="黑体" w:hint="eastAsia"/>
          <w:sz w:val="32"/>
          <w:szCs w:val="32"/>
        </w:rPr>
      </w:pPr>
      <w:bookmarkStart w:id="18" w:name="BookMark4"/>
      <w:bookmarkEnd w:id="17"/>
    </w:p>
    <w:p w14:paraId="4AC0A034"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D4324769D8C4A2B99270C5DF3AA8650"/>
        </w:placeholder>
      </w:sdtPr>
      <w:sdtContent>
        <w:bookmarkStart w:id="19" w:name="NEW_STAND_NAME" w:displacedByCustomXml="prev"/>
        <w:p w14:paraId="5ACECC12" w14:textId="508679F8" w:rsidR="00F26B7E" w:rsidRPr="00F26B7E" w:rsidRDefault="00453E92" w:rsidP="00453E92">
          <w:pPr>
            <w:pStyle w:val="afffffffff8"/>
            <w:spacing w:beforeLines="182" w:before="436" w:afterLines="220" w:after="528"/>
            <w:rPr>
              <w:rFonts w:hint="eastAsia"/>
            </w:rPr>
          </w:pPr>
          <w:r>
            <w:rPr>
              <w:rFonts w:hint="eastAsia"/>
            </w:rPr>
            <w:t>EVA泡棉</w:t>
          </w:r>
        </w:p>
      </w:sdtContent>
    </w:sdt>
    <w:bookmarkEnd w:id="19" w:displacedByCustomXml="prev"/>
    <w:p w14:paraId="4A77BEEE" w14:textId="77777777" w:rsidR="00E2552F" w:rsidRDefault="00E2552F" w:rsidP="00A77CCB">
      <w:pPr>
        <w:pStyle w:val="affc"/>
        <w:spacing w:before="240" w:after="240"/>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r>
        <w:rPr>
          <w:rFonts w:hint="eastAsia"/>
        </w:rPr>
        <w:t>范围</w:t>
      </w:r>
      <w:bookmarkEnd w:id="20"/>
      <w:bookmarkEnd w:id="21"/>
      <w:bookmarkEnd w:id="22"/>
      <w:bookmarkEnd w:id="23"/>
      <w:bookmarkEnd w:id="24"/>
      <w:bookmarkEnd w:id="25"/>
      <w:bookmarkEnd w:id="26"/>
      <w:bookmarkEnd w:id="27"/>
    </w:p>
    <w:p w14:paraId="256CC32A" w14:textId="6017E485" w:rsidR="00453E92" w:rsidRDefault="00453E92" w:rsidP="00453E92">
      <w:pPr>
        <w:pStyle w:val="affffb"/>
        <w:ind w:firstLine="420"/>
      </w:pPr>
      <w:bookmarkStart w:id="28" w:name="_Toc17233326"/>
      <w:bookmarkStart w:id="29" w:name="_Toc17233334"/>
      <w:bookmarkStart w:id="30" w:name="_Toc24884212"/>
      <w:bookmarkStart w:id="31" w:name="_Toc24884219"/>
      <w:bookmarkStart w:id="32" w:name="_Toc26648466"/>
      <w:r>
        <w:rPr>
          <w:rFonts w:hint="eastAsia"/>
        </w:rPr>
        <w:t>本文件规定了EVA泡棉的分类、技术要求、试验方法、检验规则、标志、包装、运输</w:t>
      </w:r>
      <w:r w:rsidR="008A0D69">
        <w:rPr>
          <w:rFonts w:hint="eastAsia"/>
        </w:rPr>
        <w:t>、</w:t>
      </w:r>
      <w:r>
        <w:rPr>
          <w:rFonts w:hint="eastAsia"/>
        </w:rPr>
        <w:t>贮存</w:t>
      </w:r>
      <w:r w:rsidR="008A0D69">
        <w:rPr>
          <w:rFonts w:hint="eastAsia"/>
        </w:rPr>
        <w:t>及保质期</w:t>
      </w:r>
      <w:r>
        <w:rPr>
          <w:rFonts w:hint="eastAsia"/>
        </w:rPr>
        <w:t>。</w:t>
      </w:r>
    </w:p>
    <w:p w14:paraId="6EE49BFB" w14:textId="5887E458" w:rsidR="008B0C9C" w:rsidRDefault="00453E92" w:rsidP="00453E92">
      <w:pPr>
        <w:pStyle w:val="affffb"/>
        <w:ind w:firstLine="420"/>
      </w:pPr>
      <w:r>
        <w:rPr>
          <w:rFonts w:hint="eastAsia"/>
        </w:rPr>
        <w:t>本文件适用于EVA泡棉的生产和检验。</w:t>
      </w:r>
    </w:p>
    <w:p w14:paraId="5340DF1F" w14:textId="77777777" w:rsidR="00E2552F" w:rsidRDefault="00E2552F" w:rsidP="00A77CCB">
      <w:pPr>
        <w:pStyle w:val="affc"/>
        <w:spacing w:before="240" w:after="240"/>
      </w:pPr>
      <w:bookmarkStart w:id="33" w:name="_Toc26718931"/>
      <w:bookmarkStart w:id="34" w:name="_Toc26986531"/>
      <w:bookmarkStart w:id="35" w:name="_Toc26986772"/>
      <w:r>
        <w:rPr>
          <w:rFonts w:hint="eastAsia"/>
        </w:rPr>
        <w:t>规范性引用文件</w:t>
      </w:r>
      <w:bookmarkEnd w:id="28"/>
      <w:bookmarkEnd w:id="29"/>
      <w:bookmarkEnd w:id="30"/>
      <w:bookmarkEnd w:id="31"/>
      <w:bookmarkEnd w:id="32"/>
      <w:bookmarkEnd w:id="33"/>
      <w:bookmarkEnd w:id="34"/>
      <w:bookmarkEnd w:id="35"/>
    </w:p>
    <w:sdt>
      <w:sdtPr>
        <w:rPr>
          <w:rFonts w:hint="eastAsia"/>
        </w:rPr>
        <w:id w:val="715848253"/>
        <w:placeholder>
          <w:docPart w:val="9148295ADBE943E2AB8ADC0B464C906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ABC9AAD"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B0AD35" w14:textId="3630F4E1" w:rsidR="008A0D69" w:rsidRDefault="008A0D69" w:rsidP="008A0D69">
      <w:pPr>
        <w:pStyle w:val="affffb"/>
        <w:ind w:firstLine="420"/>
      </w:pPr>
      <w:r>
        <w:rPr>
          <w:rFonts w:hint="eastAsia"/>
        </w:rPr>
        <w:t>GB/T 191</w:t>
      </w:r>
      <w:r w:rsidR="00D14851">
        <w:rPr>
          <w:rFonts w:hint="eastAsia"/>
        </w:rPr>
        <w:t xml:space="preserve">  </w:t>
      </w:r>
      <w:r>
        <w:rPr>
          <w:rFonts w:hint="eastAsia"/>
        </w:rPr>
        <w:t>包装储运图示标志</w:t>
      </w:r>
    </w:p>
    <w:p w14:paraId="1FF17112" w14:textId="42207895" w:rsidR="008A0D69" w:rsidRDefault="008A0D69" w:rsidP="008A0D69">
      <w:pPr>
        <w:pStyle w:val="affffb"/>
        <w:ind w:firstLine="420"/>
      </w:pPr>
      <w:r>
        <w:rPr>
          <w:rFonts w:hint="eastAsia"/>
        </w:rPr>
        <w:t>GB/T 2411</w:t>
      </w:r>
      <w:r w:rsidR="00D14851">
        <w:rPr>
          <w:rFonts w:hint="eastAsia"/>
        </w:rPr>
        <w:t xml:space="preserve">  </w:t>
      </w:r>
      <w:r>
        <w:rPr>
          <w:rFonts w:hint="eastAsia"/>
        </w:rPr>
        <w:t>塑料和硬橡胶使用 硬度计测定压痕硬度(邵氏硬度)</w:t>
      </w:r>
    </w:p>
    <w:p w14:paraId="57DED5FC" w14:textId="26BAF41A" w:rsidR="008A0D69" w:rsidRDefault="008A0D69" w:rsidP="008A0D69">
      <w:pPr>
        <w:pStyle w:val="affffb"/>
        <w:ind w:firstLine="420"/>
      </w:pPr>
      <w:r>
        <w:rPr>
          <w:rFonts w:hint="eastAsia"/>
        </w:rPr>
        <w:t>GB/T 3903.2</w:t>
      </w:r>
      <w:r w:rsidR="00D14851">
        <w:rPr>
          <w:rFonts w:hint="eastAsia"/>
        </w:rPr>
        <w:t xml:space="preserve">  </w:t>
      </w:r>
      <w:r>
        <w:rPr>
          <w:rFonts w:hint="eastAsia"/>
        </w:rPr>
        <w:t>鞋类整鞋试验方法耐磨性能</w:t>
      </w:r>
    </w:p>
    <w:p w14:paraId="16046568" w14:textId="6BE3F057" w:rsidR="008A0D69" w:rsidRDefault="008A0D69" w:rsidP="008A0D69">
      <w:pPr>
        <w:pStyle w:val="affffb"/>
        <w:ind w:firstLine="420"/>
      </w:pPr>
      <w:r>
        <w:rPr>
          <w:rFonts w:hint="eastAsia"/>
        </w:rPr>
        <w:t>GB/T 4456</w:t>
      </w:r>
      <w:r w:rsidR="00D14851">
        <w:rPr>
          <w:rFonts w:hint="eastAsia"/>
        </w:rPr>
        <w:t xml:space="preserve">  </w:t>
      </w:r>
      <w:r>
        <w:rPr>
          <w:rFonts w:hint="eastAsia"/>
        </w:rPr>
        <w:t>包装用聚乙烯吹塑薄膜</w:t>
      </w:r>
    </w:p>
    <w:p w14:paraId="41B30ABE" w14:textId="3B5858B5" w:rsidR="008A0D69" w:rsidRDefault="008A0D69" w:rsidP="008A0D69">
      <w:pPr>
        <w:pStyle w:val="affffb"/>
        <w:ind w:firstLine="420"/>
      </w:pPr>
      <w:r>
        <w:rPr>
          <w:rFonts w:hint="eastAsia"/>
        </w:rPr>
        <w:t>GB/T 6343</w:t>
      </w:r>
      <w:r w:rsidR="00D14851">
        <w:rPr>
          <w:rFonts w:hint="eastAsia"/>
        </w:rPr>
        <w:t xml:space="preserve">  </w:t>
      </w:r>
      <w:r>
        <w:rPr>
          <w:rFonts w:hint="eastAsia"/>
        </w:rPr>
        <w:t>泡沫塑料及橡胶表观密度的测定</w:t>
      </w:r>
    </w:p>
    <w:p w14:paraId="0CAFEB33" w14:textId="69E3AE7D" w:rsidR="008A0D69" w:rsidRDefault="008A0D69" w:rsidP="008A0D69">
      <w:pPr>
        <w:pStyle w:val="affffb"/>
        <w:ind w:firstLine="420"/>
      </w:pPr>
      <w:r>
        <w:rPr>
          <w:rFonts w:hint="eastAsia"/>
        </w:rPr>
        <w:t>GB/T 8813</w:t>
      </w:r>
      <w:r w:rsidR="00D14851">
        <w:rPr>
          <w:rFonts w:hint="eastAsia"/>
        </w:rPr>
        <w:t xml:space="preserve">  </w:t>
      </w:r>
      <w:r>
        <w:rPr>
          <w:rFonts w:hint="eastAsia"/>
        </w:rPr>
        <w:t>硬质泡沫塑料压缩性能的测定</w:t>
      </w:r>
    </w:p>
    <w:p w14:paraId="53DEC4A4" w14:textId="230625C1" w:rsidR="008A0D69" w:rsidRDefault="008A0D69" w:rsidP="008A0D69">
      <w:pPr>
        <w:pStyle w:val="affffb"/>
        <w:ind w:firstLine="420"/>
      </w:pPr>
      <w:r>
        <w:rPr>
          <w:rFonts w:hint="eastAsia"/>
        </w:rPr>
        <w:t>GB/T</w:t>
      </w:r>
      <w:r w:rsidR="00D14851">
        <w:rPr>
          <w:rFonts w:hint="eastAsia"/>
        </w:rPr>
        <w:t xml:space="preserve"> </w:t>
      </w:r>
      <w:r>
        <w:rPr>
          <w:rFonts w:hint="eastAsia"/>
        </w:rPr>
        <w:t>6543</w:t>
      </w:r>
      <w:r w:rsidR="00D14851">
        <w:rPr>
          <w:rFonts w:hint="eastAsia"/>
        </w:rPr>
        <w:t xml:space="preserve">  </w:t>
      </w:r>
      <w:r>
        <w:rPr>
          <w:rFonts w:hint="eastAsia"/>
        </w:rPr>
        <w:t>运输包装用单瓦楞或双瓦楞纸箱</w:t>
      </w:r>
    </w:p>
    <w:p w14:paraId="242A9B80" w14:textId="45814829" w:rsidR="008A0D69" w:rsidRDefault="008A0D69" w:rsidP="008A0D69">
      <w:pPr>
        <w:pStyle w:val="affffb"/>
        <w:ind w:firstLine="420"/>
      </w:pPr>
      <w:r>
        <w:rPr>
          <w:rFonts w:hint="eastAsia"/>
        </w:rPr>
        <w:t>JJF</w:t>
      </w:r>
      <w:r w:rsidR="00D14851">
        <w:rPr>
          <w:rFonts w:hint="eastAsia"/>
        </w:rPr>
        <w:t xml:space="preserve"> </w:t>
      </w:r>
      <w:r>
        <w:rPr>
          <w:rFonts w:hint="eastAsia"/>
        </w:rPr>
        <w:t>1070</w:t>
      </w:r>
      <w:r w:rsidR="00D14851">
        <w:rPr>
          <w:rFonts w:hint="eastAsia"/>
        </w:rPr>
        <w:t xml:space="preserve">  </w:t>
      </w:r>
      <w:r>
        <w:rPr>
          <w:rFonts w:hint="eastAsia"/>
        </w:rPr>
        <w:t>定量包装商品净含量计量检验规则</w:t>
      </w:r>
    </w:p>
    <w:p w14:paraId="3086C6B3" w14:textId="119C41C3" w:rsidR="00AA6EC9" w:rsidRPr="008A57E6" w:rsidRDefault="008A0D69" w:rsidP="008A0D69">
      <w:pPr>
        <w:pStyle w:val="affffb"/>
        <w:ind w:firstLine="420"/>
      </w:pPr>
      <w:r>
        <w:rPr>
          <w:rFonts w:hint="eastAsia"/>
        </w:rPr>
        <w:t>《定量包装商品计量监督管理办法》(国家质量监督检验检疫总局令[2005] 第75号)</w:t>
      </w:r>
    </w:p>
    <w:p w14:paraId="3D819193" w14:textId="77777777" w:rsidR="00B265BC" w:rsidRPr="00E030F9" w:rsidRDefault="00FD59EB" w:rsidP="00FD59EB">
      <w:pPr>
        <w:pStyle w:val="affc"/>
        <w:spacing w:before="240" w:after="240"/>
      </w:pPr>
      <w:r>
        <w:rPr>
          <w:rFonts w:hint="eastAsia"/>
          <w:szCs w:val="21"/>
        </w:rPr>
        <w:t>术语和定义</w:t>
      </w:r>
    </w:p>
    <w:bookmarkStart w:id="36" w:name="_Toc26986532" w:displacedByCustomXml="next"/>
    <w:bookmarkEnd w:id="36" w:displacedByCustomXml="next"/>
    <w:sdt>
      <w:sdtPr>
        <w:id w:val="-1909835108"/>
        <w:placeholder>
          <w:docPart w:val="E0425241F4C54C94BFAF537868ED327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EBA985C" w14:textId="3A964F13" w:rsidR="003C010C" w:rsidRDefault="00ED5F5F" w:rsidP="00BA263B">
          <w:pPr>
            <w:pStyle w:val="affffb"/>
            <w:ind w:firstLine="420"/>
          </w:pPr>
          <w:r>
            <w:t>下列术语和定义适用于本文件。</w:t>
          </w:r>
        </w:p>
      </w:sdtContent>
    </w:sdt>
    <w:p w14:paraId="5B06BA0A" w14:textId="77777777" w:rsidR="00586D1E" w:rsidRDefault="00586D1E" w:rsidP="00586D1E">
      <w:pPr>
        <w:pStyle w:val="affd"/>
        <w:spacing w:before="120" w:after="120"/>
      </w:pPr>
    </w:p>
    <w:p w14:paraId="3D826A5F" w14:textId="3F1B40BC" w:rsidR="00586D1E" w:rsidRPr="00586D1E" w:rsidRDefault="00586D1E" w:rsidP="00586D1E">
      <w:pPr>
        <w:pStyle w:val="affffb"/>
        <w:ind w:firstLine="420"/>
        <w:rPr>
          <w:rFonts w:ascii="Times New Roman"/>
        </w:rPr>
      </w:pPr>
      <w:r w:rsidRPr="00586D1E">
        <w:rPr>
          <w:rFonts w:ascii="黑体" w:eastAsia="黑体" w:hAnsi="黑体" w:hint="eastAsia"/>
        </w:rPr>
        <w:t>EVA泡棉</w:t>
      </w:r>
      <w:r>
        <w:rPr>
          <w:rFonts w:hint="eastAsia"/>
        </w:rPr>
        <w:t xml:space="preserve"> </w:t>
      </w:r>
      <w:r w:rsidRPr="00586D1E">
        <w:rPr>
          <w:rFonts w:ascii="Times New Roman"/>
        </w:rPr>
        <w:t xml:space="preserve"> EVA foam</w:t>
      </w:r>
    </w:p>
    <w:p w14:paraId="4F379906" w14:textId="0B69FF3B" w:rsidR="00586D1E" w:rsidRDefault="00586D1E" w:rsidP="00586D1E">
      <w:pPr>
        <w:pStyle w:val="affffb"/>
        <w:ind w:firstLine="420"/>
      </w:pPr>
      <w:r>
        <w:rPr>
          <w:rFonts w:hint="eastAsia"/>
        </w:rPr>
        <w:t>全称为乙烯-醋酸乙烯共聚物泡棉，是一种由乙烯和醋酸乙烯单体共聚形成的高分子复合材料，经过发泡工艺制成。</w:t>
      </w:r>
    </w:p>
    <w:p w14:paraId="3926572F" w14:textId="77777777" w:rsidR="00586D1E" w:rsidRDefault="00586D1E" w:rsidP="00586D1E">
      <w:pPr>
        <w:pStyle w:val="affd"/>
        <w:spacing w:before="120" w:after="120"/>
      </w:pPr>
    </w:p>
    <w:p w14:paraId="0EEB7880" w14:textId="27D11EE3" w:rsidR="00586D1E" w:rsidRPr="00586D1E" w:rsidRDefault="00586D1E" w:rsidP="00586D1E">
      <w:pPr>
        <w:pStyle w:val="affffb"/>
        <w:ind w:firstLine="420"/>
        <w:rPr>
          <w:rFonts w:ascii="黑体" w:eastAsia="黑体" w:hAnsi="黑体" w:hint="eastAsia"/>
        </w:rPr>
      </w:pPr>
      <w:r w:rsidRPr="00586D1E">
        <w:rPr>
          <w:rFonts w:ascii="黑体" w:eastAsia="黑体" w:hAnsi="黑体" w:hint="eastAsia"/>
        </w:rPr>
        <w:t>发泡工艺</w:t>
      </w:r>
      <w:r>
        <w:rPr>
          <w:rFonts w:ascii="黑体" w:eastAsia="黑体" w:hAnsi="黑体" w:hint="eastAsia"/>
        </w:rPr>
        <w:t xml:space="preserve">  </w:t>
      </w:r>
      <w:r w:rsidRPr="00586D1E">
        <w:rPr>
          <w:rFonts w:ascii="Times New Roman" w:eastAsia="黑体"/>
        </w:rPr>
        <w:t>foaming process</w:t>
      </w:r>
    </w:p>
    <w:p w14:paraId="1E7FB816" w14:textId="77777777" w:rsidR="009E1372" w:rsidRDefault="00586D1E" w:rsidP="00586D1E">
      <w:pPr>
        <w:pStyle w:val="affffb"/>
        <w:ind w:firstLine="420"/>
      </w:pPr>
      <w:r>
        <w:rPr>
          <w:rFonts w:hint="eastAsia"/>
        </w:rPr>
        <w:t>指通过物理或化学方法，在EVA材料内部形成大量微小气泡的过程。</w:t>
      </w:r>
    </w:p>
    <w:p w14:paraId="7A7A727B" w14:textId="090003CD" w:rsidR="00586D1E" w:rsidRDefault="009E1372" w:rsidP="009E1372">
      <w:pPr>
        <w:pStyle w:val="afff2"/>
      </w:pPr>
      <w:r>
        <w:rPr>
          <w:rFonts w:hint="eastAsia"/>
        </w:rPr>
        <w:t>该</w:t>
      </w:r>
      <w:r w:rsidR="00586D1E">
        <w:rPr>
          <w:rFonts w:hint="eastAsia"/>
        </w:rPr>
        <w:t>工艺使得EVA材料具有轻质、高回弹、吸音隔热等特性。</w:t>
      </w:r>
    </w:p>
    <w:p w14:paraId="0FF48D34" w14:textId="77777777" w:rsidR="00586D1E" w:rsidRDefault="00586D1E" w:rsidP="00586D1E">
      <w:pPr>
        <w:pStyle w:val="affd"/>
        <w:spacing w:before="120" w:after="120"/>
      </w:pPr>
    </w:p>
    <w:p w14:paraId="575E2CAE" w14:textId="21FED000" w:rsidR="00586D1E" w:rsidRPr="00586D1E" w:rsidRDefault="00586D1E" w:rsidP="00586D1E">
      <w:pPr>
        <w:pStyle w:val="affffb"/>
        <w:ind w:firstLine="420"/>
        <w:rPr>
          <w:rFonts w:ascii="Times New Roman" w:eastAsia="黑体"/>
        </w:rPr>
      </w:pPr>
      <w:r w:rsidRPr="00586D1E">
        <w:rPr>
          <w:rFonts w:ascii="黑体" w:eastAsia="黑体" w:hAnsi="黑体" w:hint="eastAsia"/>
        </w:rPr>
        <w:t>闭孔发泡</w:t>
      </w:r>
      <w:r>
        <w:rPr>
          <w:rFonts w:ascii="黑体" w:eastAsia="黑体" w:hAnsi="黑体" w:hint="eastAsia"/>
        </w:rPr>
        <w:t xml:space="preserve">  </w:t>
      </w:r>
      <w:r>
        <w:rPr>
          <w:rFonts w:ascii="Times New Roman" w:eastAsia="黑体" w:hint="eastAsia"/>
        </w:rPr>
        <w:t>c</w:t>
      </w:r>
      <w:r w:rsidRPr="00586D1E">
        <w:rPr>
          <w:rFonts w:ascii="Times New Roman" w:eastAsia="黑体"/>
        </w:rPr>
        <w:t>losed cell foaming</w:t>
      </w:r>
    </w:p>
    <w:p w14:paraId="52E4F736" w14:textId="77E54736" w:rsidR="00586D1E" w:rsidRDefault="00586D1E" w:rsidP="009E1372">
      <w:pPr>
        <w:pStyle w:val="affffb"/>
        <w:ind w:firstLine="420"/>
      </w:pPr>
      <w:r>
        <w:rPr>
          <w:rFonts w:hint="eastAsia"/>
        </w:rPr>
        <w:t>指发泡过程中形成的气泡完全封闭，气泡壁之间互不连通的发泡方式。</w:t>
      </w:r>
    </w:p>
    <w:p w14:paraId="34ECB0F4" w14:textId="77777777" w:rsidR="00586D1E" w:rsidRDefault="00586D1E" w:rsidP="00586D1E">
      <w:pPr>
        <w:pStyle w:val="affd"/>
        <w:spacing w:before="120" w:after="120"/>
      </w:pPr>
    </w:p>
    <w:p w14:paraId="774D4E6A" w14:textId="69D63907" w:rsidR="00586D1E" w:rsidRPr="00586D1E" w:rsidRDefault="00586D1E" w:rsidP="00586D1E">
      <w:pPr>
        <w:pStyle w:val="affffb"/>
        <w:ind w:firstLine="420"/>
        <w:rPr>
          <w:rFonts w:ascii="Times New Roman"/>
        </w:rPr>
      </w:pPr>
      <w:r w:rsidRPr="00586D1E">
        <w:rPr>
          <w:rFonts w:ascii="黑体" w:eastAsia="黑体" w:hAnsi="黑体" w:hint="eastAsia"/>
        </w:rPr>
        <w:t>开孔发泡</w:t>
      </w:r>
      <w:r>
        <w:rPr>
          <w:rFonts w:ascii="黑体" w:eastAsia="黑体" w:hAnsi="黑体" w:hint="eastAsia"/>
        </w:rPr>
        <w:t xml:space="preserve">  </w:t>
      </w:r>
      <w:r w:rsidRPr="00586D1E">
        <w:rPr>
          <w:rFonts w:ascii="Times New Roman" w:eastAsia="黑体"/>
        </w:rPr>
        <w:t>open cell foaming</w:t>
      </w:r>
    </w:p>
    <w:p w14:paraId="6BC6272D" w14:textId="3BE3112D" w:rsidR="00586D1E" w:rsidRDefault="00586D1E" w:rsidP="00586D1E">
      <w:pPr>
        <w:pStyle w:val="affffb"/>
        <w:ind w:firstLine="420"/>
      </w:pPr>
      <w:r>
        <w:rPr>
          <w:rFonts w:hint="eastAsia"/>
        </w:rPr>
        <w:t>指发泡过程中形成的气泡部分或全部连通，气泡壁之间存在通道的发泡方式。</w:t>
      </w:r>
    </w:p>
    <w:p w14:paraId="2BD9CE21" w14:textId="77777777" w:rsidR="00586D1E" w:rsidRDefault="00586D1E" w:rsidP="00586D1E">
      <w:pPr>
        <w:pStyle w:val="affd"/>
        <w:spacing w:before="120" w:after="120"/>
      </w:pPr>
    </w:p>
    <w:p w14:paraId="5DC5874D" w14:textId="122B661C" w:rsidR="00586D1E" w:rsidRPr="00586D1E" w:rsidRDefault="00586D1E" w:rsidP="00586D1E">
      <w:pPr>
        <w:pStyle w:val="affffb"/>
        <w:ind w:firstLine="420"/>
        <w:rPr>
          <w:rFonts w:ascii="Times New Roman"/>
        </w:rPr>
      </w:pPr>
      <w:r w:rsidRPr="00586D1E">
        <w:rPr>
          <w:rFonts w:ascii="黑体" w:eastAsia="黑体" w:hAnsi="黑体" w:hint="eastAsia"/>
        </w:rPr>
        <w:t>环保EVA</w:t>
      </w:r>
      <w:r>
        <w:rPr>
          <w:rFonts w:ascii="黑体" w:eastAsia="黑体" w:hAnsi="黑体" w:hint="eastAsia"/>
        </w:rPr>
        <w:t xml:space="preserve">  </w:t>
      </w:r>
      <w:r w:rsidRPr="00586D1E">
        <w:rPr>
          <w:rFonts w:ascii="Times New Roman" w:eastAsia="黑体"/>
        </w:rPr>
        <w:t>environmentally friendly EVA</w:t>
      </w:r>
    </w:p>
    <w:p w14:paraId="7DE48177" w14:textId="6B7130D0" w:rsidR="00586D1E" w:rsidRDefault="00586D1E" w:rsidP="00586D1E">
      <w:pPr>
        <w:pStyle w:val="affffb"/>
        <w:ind w:firstLine="420"/>
      </w:pPr>
      <w:r>
        <w:rPr>
          <w:rFonts w:hint="eastAsia"/>
        </w:rPr>
        <w:t>指不含任何对人体有害的塑料添加剂和有毒物质，符合环保标准的EVA泡棉材料。</w:t>
      </w:r>
    </w:p>
    <w:p w14:paraId="4247B308" w14:textId="0F406F92" w:rsidR="00586D1E" w:rsidRDefault="00586D1E" w:rsidP="00586D1E">
      <w:pPr>
        <w:pStyle w:val="affc"/>
        <w:spacing w:before="240" w:after="240"/>
      </w:pPr>
      <w:r w:rsidRPr="00586D1E">
        <w:rPr>
          <w:rFonts w:hint="eastAsia"/>
        </w:rPr>
        <w:lastRenderedPageBreak/>
        <w:t>分类</w:t>
      </w:r>
    </w:p>
    <w:p w14:paraId="50CCA450" w14:textId="6A0E0592" w:rsidR="009E1372" w:rsidRDefault="000151F7" w:rsidP="009E1372">
      <w:pPr>
        <w:pStyle w:val="affffffffe"/>
      </w:pPr>
      <w:r>
        <w:rPr>
          <w:rFonts w:hint="eastAsia"/>
        </w:rPr>
        <w:t>按发泡工艺</w:t>
      </w:r>
      <w:r w:rsidR="009E1372">
        <w:rPr>
          <w:rFonts w:hint="eastAsia"/>
        </w:rPr>
        <w:t>不同可分为：</w:t>
      </w:r>
    </w:p>
    <w:p w14:paraId="290B8017" w14:textId="1A558F2B" w:rsidR="000151F7" w:rsidRDefault="000151F7" w:rsidP="009E1372">
      <w:pPr>
        <w:pStyle w:val="af5"/>
      </w:pPr>
      <w:r>
        <w:rPr>
          <w:rFonts w:hint="eastAsia"/>
        </w:rPr>
        <w:t>闭孔EVA泡棉</w:t>
      </w:r>
      <w:r w:rsidR="009E1372">
        <w:rPr>
          <w:rFonts w:hint="eastAsia"/>
        </w:rPr>
        <w:t>；</w:t>
      </w:r>
    </w:p>
    <w:p w14:paraId="393DC0CE" w14:textId="4B22503E" w:rsidR="000151F7" w:rsidRDefault="000151F7" w:rsidP="009E1372">
      <w:pPr>
        <w:pStyle w:val="af5"/>
      </w:pPr>
      <w:r>
        <w:rPr>
          <w:rFonts w:hint="eastAsia"/>
        </w:rPr>
        <w:t>开孔EVA泡棉</w:t>
      </w:r>
      <w:r w:rsidR="009E1372">
        <w:rPr>
          <w:rFonts w:hint="eastAsia"/>
        </w:rPr>
        <w:t>。</w:t>
      </w:r>
    </w:p>
    <w:p w14:paraId="111A7F7F" w14:textId="7B207E8B" w:rsidR="000151F7" w:rsidRDefault="000151F7" w:rsidP="009E1372">
      <w:pPr>
        <w:pStyle w:val="affffffffe"/>
      </w:pPr>
      <w:r>
        <w:rPr>
          <w:rFonts w:hint="eastAsia"/>
        </w:rPr>
        <w:t>按用途分类</w:t>
      </w:r>
      <w:r w:rsidR="009E1372">
        <w:rPr>
          <w:rFonts w:hint="eastAsia"/>
        </w:rPr>
        <w:t>不同可分为：</w:t>
      </w:r>
    </w:p>
    <w:p w14:paraId="4099EAC0" w14:textId="7A450C96" w:rsidR="000151F7" w:rsidRDefault="000151F7" w:rsidP="009E1372">
      <w:pPr>
        <w:pStyle w:val="af5"/>
        <w:numPr>
          <w:ilvl w:val="0"/>
          <w:numId w:val="42"/>
        </w:numPr>
      </w:pPr>
      <w:r>
        <w:rPr>
          <w:rFonts w:hint="eastAsia"/>
        </w:rPr>
        <w:t>包装材料</w:t>
      </w:r>
      <w:r w:rsidR="009E1372">
        <w:rPr>
          <w:rFonts w:hint="eastAsia"/>
        </w:rPr>
        <w:t>；</w:t>
      </w:r>
    </w:p>
    <w:p w14:paraId="6BCFA9C1" w14:textId="27C6827F" w:rsidR="000151F7" w:rsidRDefault="000151F7" w:rsidP="009E1372">
      <w:pPr>
        <w:pStyle w:val="af5"/>
      </w:pPr>
      <w:r>
        <w:rPr>
          <w:rFonts w:hint="eastAsia"/>
        </w:rPr>
        <w:t>内衬材料</w:t>
      </w:r>
      <w:r w:rsidR="009E1372">
        <w:rPr>
          <w:rFonts w:hint="eastAsia"/>
        </w:rPr>
        <w:t>；</w:t>
      </w:r>
    </w:p>
    <w:p w14:paraId="18B0416F" w14:textId="479E939E" w:rsidR="000151F7" w:rsidRDefault="000151F7" w:rsidP="009E1372">
      <w:pPr>
        <w:pStyle w:val="af5"/>
      </w:pPr>
      <w:r>
        <w:rPr>
          <w:rFonts w:hint="eastAsia"/>
        </w:rPr>
        <w:t>防震材料</w:t>
      </w:r>
      <w:r w:rsidR="009E1372">
        <w:rPr>
          <w:rFonts w:hint="eastAsia"/>
        </w:rPr>
        <w:t>；</w:t>
      </w:r>
    </w:p>
    <w:p w14:paraId="3CCAFD97" w14:textId="5C9F28D9" w:rsidR="000151F7" w:rsidRDefault="000151F7" w:rsidP="009E1372">
      <w:pPr>
        <w:pStyle w:val="af5"/>
      </w:pPr>
      <w:r>
        <w:rPr>
          <w:rFonts w:hint="eastAsia"/>
        </w:rPr>
        <w:t>隔热材料</w:t>
      </w:r>
      <w:r w:rsidR="009E1372">
        <w:rPr>
          <w:rFonts w:hint="eastAsia"/>
        </w:rPr>
        <w:t>；</w:t>
      </w:r>
    </w:p>
    <w:p w14:paraId="526F6185" w14:textId="6D4CD97B" w:rsidR="000151F7" w:rsidRDefault="000151F7" w:rsidP="009E1372">
      <w:pPr>
        <w:pStyle w:val="af5"/>
      </w:pPr>
      <w:r>
        <w:rPr>
          <w:rFonts w:hint="eastAsia"/>
        </w:rPr>
        <w:t>隔音材料</w:t>
      </w:r>
      <w:r w:rsidR="009E1372">
        <w:rPr>
          <w:rFonts w:hint="eastAsia"/>
        </w:rPr>
        <w:t>。</w:t>
      </w:r>
    </w:p>
    <w:p w14:paraId="15FD1917" w14:textId="5A95AEA2" w:rsidR="000151F7" w:rsidRDefault="000151F7" w:rsidP="009E1372">
      <w:pPr>
        <w:pStyle w:val="affffffffe"/>
      </w:pPr>
      <w:r>
        <w:rPr>
          <w:rFonts w:hint="eastAsia"/>
        </w:rPr>
        <w:t>按环保标准</w:t>
      </w:r>
      <w:r w:rsidR="009E1372">
        <w:rPr>
          <w:rFonts w:hint="eastAsia"/>
        </w:rPr>
        <w:t>可分为：</w:t>
      </w:r>
    </w:p>
    <w:p w14:paraId="29B83ECE" w14:textId="2AE1EA85" w:rsidR="000151F7" w:rsidRDefault="000151F7" w:rsidP="009E1372">
      <w:pPr>
        <w:pStyle w:val="af5"/>
        <w:numPr>
          <w:ilvl w:val="0"/>
          <w:numId w:val="43"/>
        </w:numPr>
      </w:pPr>
      <w:r>
        <w:rPr>
          <w:rFonts w:hint="eastAsia"/>
        </w:rPr>
        <w:t>普通EVA泡棉</w:t>
      </w:r>
      <w:r w:rsidR="009E1372">
        <w:rPr>
          <w:rFonts w:hint="eastAsia"/>
        </w:rPr>
        <w:t>；</w:t>
      </w:r>
    </w:p>
    <w:p w14:paraId="1C4E2833" w14:textId="050A2087" w:rsidR="000151F7" w:rsidRDefault="000151F7" w:rsidP="009E1372">
      <w:pPr>
        <w:pStyle w:val="af5"/>
      </w:pPr>
      <w:r>
        <w:rPr>
          <w:rFonts w:hint="eastAsia"/>
        </w:rPr>
        <w:t>环保EVA泡棉</w:t>
      </w:r>
      <w:r w:rsidR="009E1372">
        <w:rPr>
          <w:rFonts w:hint="eastAsia"/>
        </w:rPr>
        <w:t>。</w:t>
      </w:r>
    </w:p>
    <w:p w14:paraId="0B6EF422" w14:textId="616E0313" w:rsidR="009273B3" w:rsidRDefault="000151F7" w:rsidP="000151F7">
      <w:pPr>
        <w:pStyle w:val="affc"/>
        <w:spacing w:before="240" w:after="240"/>
      </w:pPr>
      <w:r w:rsidRPr="000151F7">
        <w:rPr>
          <w:rFonts w:hint="eastAsia"/>
        </w:rPr>
        <w:t>技术要求</w:t>
      </w:r>
    </w:p>
    <w:p w14:paraId="4C3E5673" w14:textId="3ED712DC" w:rsidR="000151F7" w:rsidRDefault="000151F7" w:rsidP="000151F7">
      <w:pPr>
        <w:pStyle w:val="affd"/>
        <w:spacing w:before="120" w:after="120"/>
      </w:pPr>
      <w:r>
        <w:rPr>
          <w:rFonts w:hint="eastAsia"/>
        </w:rPr>
        <w:t>外观</w:t>
      </w:r>
    </w:p>
    <w:p w14:paraId="76F63935" w14:textId="0EB16C47" w:rsidR="000151F7" w:rsidRDefault="000151F7" w:rsidP="000151F7">
      <w:pPr>
        <w:pStyle w:val="affffb"/>
        <w:ind w:firstLine="420"/>
      </w:pPr>
      <w:r>
        <w:rPr>
          <w:rFonts w:hint="eastAsia"/>
        </w:rPr>
        <w:t>EVA泡棉应质地均匀，无划痕、毛刺、缺料、明显变形、塑化不良、气泡及黑点杂质。色泽基本一致，无明显色差。</w:t>
      </w:r>
    </w:p>
    <w:p w14:paraId="5EFDA21C" w14:textId="00C0B21A" w:rsidR="000151F7" w:rsidRDefault="000151F7" w:rsidP="000151F7">
      <w:pPr>
        <w:pStyle w:val="affd"/>
        <w:spacing w:before="120" w:after="120"/>
      </w:pPr>
      <w:r>
        <w:rPr>
          <w:rFonts w:hint="eastAsia"/>
        </w:rPr>
        <w:t>尺寸偏差</w:t>
      </w:r>
    </w:p>
    <w:p w14:paraId="4340EFC0" w14:textId="2EC701D8" w:rsidR="000151F7" w:rsidRDefault="000151F7" w:rsidP="000151F7">
      <w:pPr>
        <w:pStyle w:val="affffb"/>
        <w:ind w:firstLine="420"/>
      </w:pPr>
      <w:r>
        <w:rPr>
          <w:rFonts w:hint="eastAsia"/>
        </w:rPr>
        <w:t>产品规格尺寸按合同规定，主要尺寸的极限偏差为</w:t>
      </w:r>
      <w:r>
        <w:rPr>
          <w:rFonts w:hAnsi="宋体" w:hint="eastAsia"/>
        </w:rPr>
        <w:t>±</w:t>
      </w:r>
      <w:r>
        <w:rPr>
          <w:rFonts w:hint="eastAsia"/>
        </w:rPr>
        <w:t>2mm。</w:t>
      </w:r>
    </w:p>
    <w:p w14:paraId="3F5DCC05" w14:textId="2EFC35F8" w:rsidR="000151F7" w:rsidRDefault="000151F7" w:rsidP="000151F7">
      <w:pPr>
        <w:pStyle w:val="affd"/>
        <w:spacing w:before="120" w:after="120"/>
      </w:pPr>
      <w:r>
        <w:rPr>
          <w:rFonts w:hint="eastAsia"/>
        </w:rPr>
        <w:t>理化指标</w:t>
      </w:r>
    </w:p>
    <w:p w14:paraId="33A6E66B" w14:textId="49DFF455" w:rsidR="000151F7" w:rsidRDefault="000151F7" w:rsidP="000151F7">
      <w:pPr>
        <w:pStyle w:val="affffb"/>
        <w:ind w:firstLine="420"/>
      </w:pPr>
      <w:r>
        <w:rPr>
          <w:rFonts w:hint="eastAsia"/>
        </w:rPr>
        <w:t>理化指标应符合表1的规定。</w:t>
      </w:r>
    </w:p>
    <w:p w14:paraId="79665FD4" w14:textId="4C84EA06" w:rsidR="000151F7" w:rsidRDefault="000151F7" w:rsidP="000151F7">
      <w:pPr>
        <w:pStyle w:val="aff2"/>
        <w:spacing w:before="120" w:after="120"/>
      </w:pPr>
      <w:r>
        <w:rPr>
          <w:rFonts w:hint="eastAsia"/>
        </w:rPr>
        <w:t>理化指标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753A4B" w14:paraId="6B133E27" w14:textId="77777777" w:rsidTr="00A33FAA">
        <w:trPr>
          <w:tblHeader/>
          <w:jc w:val="center"/>
        </w:trPr>
        <w:tc>
          <w:tcPr>
            <w:tcW w:w="2334" w:type="dxa"/>
            <w:vMerge w:val="restart"/>
            <w:tcBorders>
              <w:top w:val="single" w:sz="8" w:space="0" w:color="auto"/>
            </w:tcBorders>
            <w:shd w:val="clear" w:color="auto" w:fill="auto"/>
            <w:vAlign w:val="center"/>
          </w:tcPr>
          <w:p w14:paraId="56FDA055" w14:textId="77777777" w:rsidR="00753A4B" w:rsidRDefault="00753A4B" w:rsidP="00A33FAA">
            <w:pPr>
              <w:pStyle w:val="afffffffff9"/>
            </w:pPr>
            <w:r>
              <w:rPr>
                <w:rFonts w:hint="eastAsia"/>
              </w:rPr>
              <w:t>项目</w:t>
            </w:r>
          </w:p>
        </w:tc>
        <w:tc>
          <w:tcPr>
            <w:tcW w:w="2333" w:type="dxa"/>
            <w:vMerge w:val="restart"/>
            <w:tcBorders>
              <w:top w:val="single" w:sz="8" w:space="0" w:color="auto"/>
            </w:tcBorders>
            <w:shd w:val="clear" w:color="auto" w:fill="auto"/>
            <w:vAlign w:val="center"/>
          </w:tcPr>
          <w:p w14:paraId="5AFCD450" w14:textId="77777777" w:rsidR="00753A4B" w:rsidRDefault="00753A4B" w:rsidP="00A33FAA">
            <w:pPr>
              <w:pStyle w:val="afffffffff9"/>
            </w:pPr>
            <w:r>
              <w:rPr>
                <w:rFonts w:hint="eastAsia"/>
              </w:rPr>
              <w:t>单位</w:t>
            </w:r>
          </w:p>
        </w:tc>
        <w:tc>
          <w:tcPr>
            <w:tcW w:w="4667" w:type="dxa"/>
            <w:gridSpan w:val="2"/>
            <w:tcBorders>
              <w:top w:val="single" w:sz="8" w:space="0" w:color="auto"/>
              <w:bottom w:val="single" w:sz="8" w:space="0" w:color="auto"/>
            </w:tcBorders>
            <w:shd w:val="clear" w:color="auto" w:fill="auto"/>
            <w:vAlign w:val="center"/>
          </w:tcPr>
          <w:p w14:paraId="3069EF6F" w14:textId="77777777" w:rsidR="00753A4B" w:rsidRDefault="00753A4B" w:rsidP="00A33FAA">
            <w:pPr>
              <w:pStyle w:val="afffffffff9"/>
            </w:pPr>
            <w:r>
              <w:rPr>
                <w:rFonts w:hint="eastAsia"/>
              </w:rPr>
              <w:t>指标</w:t>
            </w:r>
          </w:p>
        </w:tc>
      </w:tr>
      <w:tr w:rsidR="00753A4B" w14:paraId="758A1353" w14:textId="77777777" w:rsidTr="00A33FAA">
        <w:trPr>
          <w:jc w:val="center"/>
        </w:trPr>
        <w:tc>
          <w:tcPr>
            <w:tcW w:w="2334" w:type="dxa"/>
            <w:vMerge/>
            <w:shd w:val="clear" w:color="auto" w:fill="auto"/>
            <w:vAlign w:val="center"/>
          </w:tcPr>
          <w:p w14:paraId="5C444D49" w14:textId="77777777" w:rsidR="00753A4B" w:rsidRDefault="00753A4B" w:rsidP="00A33FAA">
            <w:pPr>
              <w:pStyle w:val="afffffffff9"/>
            </w:pPr>
          </w:p>
        </w:tc>
        <w:tc>
          <w:tcPr>
            <w:tcW w:w="2333" w:type="dxa"/>
            <w:vMerge/>
            <w:shd w:val="clear" w:color="auto" w:fill="auto"/>
            <w:vAlign w:val="center"/>
          </w:tcPr>
          <w:p w14:paraId="4355D1BF" w14:textId="77777777" w:rsidR="00753A4B" w:rsidRDefault="00753A4B" w:rsidP="00A33FAA">
            <w:pPr>
              <w:pStyle w:val="afffffffff9"/>
            </w:pPr>
          </w:p>
        </w:tc>
        <w:tc>
          <w:tcPr>
            <w:tcW w:w="2333" w:type="dxa"/>
            <w:tcBorders>
              <w:top w:val="single" w:sz="8" w:space="0" w:color="auto"/>
            </w:tcBorders>
            <w:shd w:val="clear" w:color="auto" w:fill="auto"/>
            <w:vAlign w:val="center"/>
          </w:tcPr>
          <w:p w14:paraId="4E5C5943" w14:textId="77777777" w:rsidR="00753A4B" w:rsidRDefault="00753A4B" w:rsidP="00A33FAA">
            <w:pPr>
              <w:pStyle w:val="afffffffff9"/>
            </w:pPr>
            <w:r>
              <w:rPr>
                <w:rFonts w:hint="eastAsia"/>
              </w:rPr>
              <w:t>单色单硬度EVA泡棉</w:t>
            </w:r>
          </w:p>
        </w:tc>
        <w:tc>
          <w:tcPr>
            <w:tcW w:w="2334" w:type="dxa"/>
            <w:tcBorders>
              <w:top w:val="single" w:sz="8" w:space="0" w:color="auto"/>
            </w:tcBorders>
            <w:shd w:val="clear" w:color="auto" w:fill="auto"/>
            <w:vAlign w:val="center"/>
          </w:tcPr>
          <w:p w14:paraId="47D9471E" w14:textId="77777777" w:rsidR="00753A4B" w:rsidRDefault="00753A4B" w:rsidP="00A33FAA">
            <w:pPr>
              <w:pStyle w:val="afffffffff9"/>
            </w:pPr>
            <w:r>
              <w:rPr>
                <w:rFonts w:hint="eastAsia"/>
              </w:rPr>
              <w:t>双色双硬度EVA泡棉</w:t>
            </w:r>
          </w:p>
        </w:tc>
      </w:tr>
      <w:tr w:rsidR="00753A4B" w14:paraId="7BC4EAAB" w14:textId="77777777" w:rsidTr="00A33FAA">
        <w:trPr>
          <w:jc w:val="center"/>
        </w:trPr>
        <w:tc>
          <w:tcPr>
            <w:tcW w:w="2334" w:type="dxa"/>
            <w:shd w:val="clear" w:color="auto" w:fill="auto"/>
            <w:vAlign w:val="center"/>
          </w:tcPr>
          <w:p w14:paraId="4D1457A7" w14:textId="77777777" w:rsidR="00753A4B" w:rsidRDefault="00753A4B" w:rsidP="00A33FAA">
            <w:pPr>
              <w:pStyle w:val="afffffffff9"/>
            </w:pPr>
            <w:r>
              <w:rPr>
                <w:rFonts w:hint="eastAsia"/>
              </w:rPr>
              <w:t>密度</w:t>
            </w:r>
          </w:p>
        </w:tc>
        <w:tc>
          <w:tcPr>
            <w:tcW w:w="2333" w:type="dxa"/>
            <w:shd w:val="clear" w:color="auto" w:fill="auto"/>
            <w:vAlign w:val="center"/>
          </w:tcPr>
          <w:p w14:paraId="20738F4A" w14:textId="77777777" w:rsidR="00753A4B" w:rsidRDefault="00753A4B" w:rsidP="00A33FAA">
            <w:pPr>
              <w:pStyle w:val="afffffffff9"/>
            </w:pPr>
            <w:r>
              <w:t>g/cm</w:t>
            </w:r>
            <w:r w:rsidRPr="006973D6">
              <w:rPr>
                <w:rFonts w:hint="eastAsia"/>
                <w:vertAlign w:val="superscript"/>
              </w:rPr>
              <w:t>3</w:t>
            </w:r>
          </w:p>
        </w:tc>
        <w:tc>
          <w:tcPr>
            <w:tcW w:w="2333" w:type="dxa"/>
            <w:shd w:val="clear" w:color="auto" w:fill="auto"/>
            <w:vAlign w:val="center"/>
          </w:tcPr>
          <w:p w14:paraId="0C4CD9C3" w14:textId="77777777" w:rsidR="00753A4B" w:rsidRDefault="00753A4B" w:rsidP="00A33FAA">
            <w:pPr>
              <w:pStyle w:val="afffffffff9"/>
            </w:pPr>
            <w:r>
              <w:rPr>
                <w:rFonts w:hint="eastAsia"/>
              </w:rPr>
              <w:t>0.426</w:t>
            </w:r>
            <w:r>
              <w:rPr>
                <w:rFonts w:hAnsi="宋体" w:hint="eastAsia"/>
              </w:rPr>
              <w:t>±</w:t>
            </w:r>
            <w:r>
              <w:rPr>
                <w:rFonts w:hint="eastAsia"/>
              </w:rPr>
              <w:t>0.05</w:t>
            </w:r>
          </w:p>
        </w:tc>
        <w:tc>
          <w:tcPr>
            <w:tcW w:w="2334" w:type="dxa"/>
            <w:shd w:val="clear" w:color="auto" w:fill="auto"/>
            <w:vAlign w:val="center"/>
          </w:tcPr>
          <w:p w14:paraId="7B4AB313" w14:textId="77777777" w:rsidR="00753A4B" w:rsidRDefault="00753A4B" w:rsidP="00A33FAA">
            <w:pPr>
              <w:pStyle w:val="afffffffff9"/>
            </w:pPr>
            <w:r>
              <w:rPr>
                <w:rFonts w:hint="eastAsia"/>
              </w:rPr>
              <w:t>0.188/0.426</w:t>
            </w:r>
            <w:r>
              <w:rPr>
                <w:rFonts w:hAnsi="宋体" w:hint="eastAsia"/>
              </w:rPr>
              <w:t>±</w:t>
            </w:r>
            <w:r>
              <w:rPr>
                <w:rFonts w:hint="eastAsia"/>
              </w:rPr>
              <w:t>0.05</w:t>
            </w:r>
          </w:p>
        </w:tc>
      </w:tr>
      <w:tr w:rsidR="00753A4B" w14:paraId="182C6C04" w14:textId="77777777" w:rsidTr="00A33FAA">
        <w:trPr>
          <w:jc w:val="center"/>
        </w:trPr>
        <w:tc>
          <w:tcPr>
            <w:tcW w:w="2334" w:type="dxa"/>
            <w:shd w:val="clear" w:color="auto" w:fill="auto"/>
            <w:vAlign w:val="center"/>
          </w:tcPr>
          <w:p w14:paraId="4C6B8B3F" w14:textId="77777777" w:rsidR="00753A4B" w:rsidRDefault="00753A4B" w:rsidP="00A33FAA">
            <w:pPr>
              <w:pStyle w:val="afffffffff9"/>
            </w:pPr>
            <w:r>
              <w:rPr>
                <w:rFonts w:hint="eastAsia"/>
              </w:rPr>
              <w:t>硬度</w:t>
            </w:r>
          </w:p>
        </w:tc>
        <w:tc>
          <w:tcPr>
            <w:tcW w:w="2333" w:type="dxa"/>
            <w:shd w:val="clear" w:color="auto" w:fill="auto"/>
            <w:vAlign w:val="center"/>
          </w:tcPr>
          <w:p w14:paraId="54C9C3BB" w14:textId="77777777" w:rsidR="00753A4B" w:rsidRDefault="00753A4B" w:rsidP="00A33FAA">
            <w:pPr>
              <w:pStyle w:val="afffffffff9"/>
            </w:pPr>
            <w:r>
              <w:rPr>
                <w:rFonts w:hint="eastAsia"/>
              </w:rPr>
              <w:t>A</w:t>
            </w:r>
          </w:p>
        </w:tc>
        <w:tc>
          <w:tcPr>
            <w:tcW w:w="2333" w:type="dxa"/>
            <w:shd w:val="clear" w:color="auto" w:fill="auto"/>
            <w:vAlign w:val="center"/>
          </w:tcPr>
          <w:p w14:paraId="5B66C096" w14:textId="77777777" w:rsidR="00753A4B" w:rsidRDefault="00753A4B" w:rsidP="00A33FAA">
            <w:pPr>
              <w:pStyle w:val="afffffffff9"/>
            </w:pPr>
            <w:r>
              <w:rPr>
                <w:rFonts w:hint="eastAsia"/>
              </w:rPr>
              <w:t>70</w:t>
            </w:r>
            <w:r>
              <w:rPr>
                <w:rFonts w:hAnsi="宋体" w:hint="eastAsia"/>
              </w:rPr>
              <w:t>±</w:t>
            </w:r>
            <w:r>
              <w:rPr>
                <w:rFonts w:hint="eastAsia"/>
              </w:rPr>
              <w:t>3</w:t>
            </w:r>
          </w:p>
        </w:tc>
        <w:tc>
          <w:tcPr>
            <w:tcW w:w="2334" w:type="dxa"/>
            <w:shd w:val="clear" w:color="auto" w:fill="auto"/>
            <w:vAlign w:val="center"/>
          </w:tcPr>
          <w:p w14:paraId="0FF72AAA" w14:textId="77777777" w:rsidR="00753A4B" w:rsidRDefault="00753A4B" w:rsidP="00A33FAA">
            <w:pPr>
              <w:pStyle w:val="afffffffff9"/>
            </w:pPr>
            <w:r>
              <w:rPr>
                <w:rFonts w:hint="eastAsia"/>
              </w:rPr>
              <w:t>45/70</w:t>
            </w:r>
            <w:r>
              <w:rPr>
                <w:rFonts w:hAnsi="宋体" w:hint="eastAsia"/>
              </w:rPr>
              <w:t>±</w:t>
            </w:r>
            <w:r>
              <w:rPr>
                <w:rFonts w:hint="eastAsia"/>
              </w:rPr>
              <w:t>3</w:t>
            </w:r>
          </w:p>
        </w:tc>
      </w:tr>
      <w:tr w:rsidR="00753A4B" w14:paraId="6A569681" w14:textId="77777777" w:rsidTr="00A33FAA">
        <w:trPr>
          <w:jc w:val="center"/>
        </w:trPr>
        <w:tc>
          <w:tcPr>
            <w:tcW w:w="2334" w:type="dxa"/>
            <w:shd w:val="clear" w:color="auto" w:fill="auto"/>
            <w:vAlign w:val="center"/>
          </w:tcPr>
          <w:p w14:paraId="7B388807" w14:textId="77777777" w:rsidR="00753A4B" w:rsidRDefault="00753A4B" w:rsidP="00A33FAA">
            <w:pPr>
              <w:pStyle w:val="afffffffff9"/>
            </w:pPr>
            <w:r>
              <w:rPr>
                <w:rFonts w:hint="eastAsia"/>
              </w:rPr>
              <w:t>耐磨</w:t>
            </w:r>
          </w:p>
        </w:tc>
        <w:tc>
          <w:tcPr>
            <w:tcW w:w="2333" w:type="dxa"/>
            <w:shd w:val="clear" w:color="auto" w:fill="auto"/>
            <w:vAlign w:val="center"/>
          </w:tcPr>
          <w:p w14:paraId="42C765AF" w14:textId="77777777" w:rsidR="00753A4B" w:rsidRDefault="00753A4B" w:rsidP="00A33FAA">
            <w:pPr>
              <w:pStyle w:val="afffffffff9"/>
            </w:pPr>
            <w:r>
              <w:rPr>
                <w:rFonts w:hint="eastAsia"/>
              </w:rPr>
              <w:t>m</w:t>
            </w:r>
            <w:r>
              <w:t>m</w:t>
            </w:r>
            <w:r w:rsidRPr="006973D6">
              <w:rPr>
                <w:rFonts w:hint="eastAsia"/>
                <w:vertAlign w:val="superscript"/>
              </w:rPr>
              <w:t>3</w:t>
            </w:r>
          </w:p>
        </w:tc>
        <w:tc>
          <w:tcPr>
            <w:tcW w:w="2333" w:type="dxa"/>
            <w:shd w:val="clear" w:color="auto" w:fill="auto"/>
            <w:vAlign w:val="center"/>
          </w:tcPr>
          <w:p w14:paraId="7694CF33" w14:textId="77777777" w:rsidR="00753A4B" w:rsidRDefault="00753A4B" w:rsidP="00A33FAA">
            <w:pPr>
              <w:pStyle w:val="afffffffff9"/>
            </w:pPr>
            <w:r>
              <w:rPr>
                <w:rFonts w:hint="eastAsia"/>
              </w:rPr>
              <w:t>＜</w:t>
            </w:r>
            <w:r>
              <w:t>450</w:t>
            </w:r>
          </w:p>
        </w:tc>
        <w:tc>
          <w:tcPr>
            <w:tcW w:w="2334" w:type="dxa"/>
            <w:shd w:val="clear" w:color="auto" w:fill="auto"/>
            <w:vAlign w:val="center"/>
          </w:tcPr>
          <w:p w14:paraId="45DDD58F" w14:textId="77777777" w:rsidR="00753A4B" w:rsidRDefault="00753A4B" w:rsidP="00A33FAA">
            <w:pPr>
              <w:pStyle w:val="afffffffff9"/>
            </w:pPr>
            <w:r>
              <w:rPr>
                <w:rFonts w:hint="eastAsia"/>
              </w:rPr>
              <w:t>＜</w:t>
            </w:r>
            <w:r>
              <w:t xml:space="preserve"> 800/450</w:t>
            </w:r>
          </w:p>
        </w:tc>
      </w:tr>
      <w:tr w:rsidR="00753A4B" w14:paraId="755ECAD7" w14:textId="77777777" w:rsidTr="00A33FAA">
        <w:trPr>
          <w:jc w:val="center"/>
        </w:trPr>
        <w:tc>
          <w:tcPr>
            <w:tcW w:w="2334" w:type="dxa"/>
            <w:shd w:val="clear" w:color="auto" w:fill="auto"/>
            <w:vAlign w:val="center"/>
          </w:tcPr>
          <w:p w14:paraId="16D8BE9D" w14:textId="77777777" w:rsidR="00753A4B" w:rsidRDefault="00753A4B" w:rsidP="00A33FAA">
            <w:pPr>
              <w:pStyle w:val="afffffffff9"/>
            </w:pPr>
            <w:r w:rsidRPr="006973D6">
              <w:rPr>
                <w:rFonts w:hint="eastAsia"/>
              </w:rPr>
              <w:t>压缩比</w:t>
            </w:r>
          </w:p>
        </w:tc>
        <w:tc>
          <w:tcPr>
            <w:tcW w:w="2333" w:type="dxa"/>
            <w:shd w:val="clear" w:color="auto" w:fill="auto"/>
            <w:vAlign w:val="center"/>
          </w:tcPr>
          <w:p w14:paraId="14154828" w14:textId="77777777" w:rsidR="00753A4B" w:rsidRDefault="00753A4B" w:rsidP="00A33FAA">
            <w:pPr>
              <w:pStyle w:val="afffffffff9"/>
            </w:pPr>
            <w:r>
              <w:rPr>
                <w:rFonts w:hint="eastAsia"/>
              </w:rPr>
              <w:t>%</w:t>
            </w:r>
          </w:p>
        </w:tc>
        <w:tc>
          <w:tcPr>
            <w:tcW w:w="2333" w:type="dxa"/>
            <w:shd w:val="clear" w:color="auto" w:fill="auto"/>
            <w:vAlign w:val="center"/>
          </w:tcPr>
          <w:p w14:paraId="0F7DE613" w14:textId="77777777" w:rsidR="00753A4B" w:rsidRDefault="00753A4B" w:rsidP="00A33FAA">
            <w:pPr>
              <w:pStyle w:val="afffffffff9"/>
            </w:pPr>
            <w:r>
              <w:rPr>
                <w:rFonts w:hint="eastAsia"/>
              </w:rPr>
              <w:t>＜</w:t>
            </w:r>
            <w:r w:rsidRPr="00B33640">
              <w:t>48</w:t>
            </w:r>
          </w:p>
        </w:tc>
        <w:tc>
          <w:tcPr>
            <w:tcW w:w="2334" w:type="dxa"/>
            <w:shd w:val="clear" w:color="auto" w:fill="auto"/>
            <w:vAlign w:val="center"/>
          </w:tcPr>
          <w:p w14:paraId="6BF01B93" w14:textId="77777777" w:rsidR="00753A4B" w:rsidRDefault="00753A4B" w:rsidP="00A33FAA">
            <w:pPr>
              <w:pStyle w:val="afffffffff9"/>
            </w:pPr>
            <w:r>
              <w:rPr>
                <w:rFonts w:hint="eastAsia"/>
              </w:rPr>
              <w:t>＜</w:t>
            </w:r>
            <w:r w:rsidRPr="00B33640">
              <w:t>62/48</w:t>
            </w:r>
          </w:p>
        </w:tc>
      </w:tr>
    </w:tbl>
    <w:p w14:paraId="6BB27F7B" w14:textId="77777777" w:rsidR="00753A4B" w:rsidRPr="00753A4B" w:rsidRDefault="00753A4B" w:rsidP="00753A4B">
      <w:pPr>
        <w:pStyle w:val="affffb"/>
        <w:ind w:firstLineChars="0" w:firstLine="0"/>
        <w:rPr>
          <w:rFonts w:hint="eastAsia"/>
        </w:rPr>
      </w:pPr>
    </w:p>
    <w:p w14:paraId="73D361F0" w14:textId="229053C8" w:rsidR="008A0D69" w:rsidRDefault="008A0D69" w:rsidP="008A0D69">
      <w:pPr>
        <w:pStyle w:val="affd"/>
        <w:spacing w:before="120" w:after="120"/>
      </w:pPr>
      <w:r>
        <w:rPr>
          <w:rFonts w:hint="eastAsia"/>
        </w:rPr>
        <w:t>净含量及允许短缺量</w:t>
      </w:r>
    </w:p>
    <w:p w14:paraId="41E2AC3A" w14:textId="2B31112A" w:rsidR="000151F7" w:rsidRDefault="008A0D69" w:rsidP="008A0D69">
      <w:pPr>
        <w:pStyle w:val="affffb"/>
        <w:ind w:firstLine="420"/>
      </w:pPr>
      <w:r>
        <w:rPr>
          <w:rFonts w:hint="eastAsia"/>
        </w:rPr>
        <w:t>净含量及允许短缺量应符合《定量包装商品计量监督管理办法》(国家质量监督检验检疫总局令[2005]第75号)的规定。</w:t>
      </w:r>
    </w:p>
    <w:p w14:paraId="7212E1D3" w14:textId="758A5096" w:rsidR="006973D6" w:rsidRDefault="008A0D69" w:rsidP="008A0D69">
      <w:pPr>
        <w:pStyle w:val="affc"/>
        <w:spacing w:before="240" w:after="240"/>
      </w:pPr>
      <w:r w:rsidRPr="008A0D69">
        <w:rPr>
          <w:rFonts w:hint="eastAsia"/>
        </w:rPr>
        <w:t>试验方法</w:t>
      </w:r>
    </w:p>
    <w:p w14:paraId="48F0CA25" w14:textId="1C9713AB" w:rsidR="008A0D69" w:rsidRDefault="008A0D69" w:rsidP="008A0D69">
      <w:pPr>
        <w:pStyle w:val="affd"/>
        <w:spacing w:before="120" w:after="120"/>
      </w:pPr>
      <w:r>
        <w:rPr>
          <w:rFonts w:hint="eastAsia"/>
        </w:rPr>
        <w:t>外观</w:t>
      </w:r>
    </w:p>
    <w:p w14:paraId="5887D464" w14:textId="77777777" w:rsidR="008A0D69" w:rsidRDefault="008A0D69" w:rsidP="008A0D69">
      <w:pPr>
        <w:pStyle w:val="affffb"/>
        <w:ind w:firstLine="420"/>
      </w:pPr>
      <w:r>
        <w:rPr>
          <w:rFonts w:hint="eastAsia"/>
        </w:rPr>
        <w:t>在正常日光下，目测进行。</w:t>
      </w:r>
    </w:p>
    <w:p w14:paraId="6DEBF032" w14:textId="273FE7B1" w:rsidR="008A0D69" w:rsidRDefault="008A0D69" w:rsidP="008A0D69">
      <w:pPr>
        <w:pStyle w:val="affd"/>
        <w:spacing w:before="120" w:after="120"/>
      </w:pPr>
      <w:r>
        <w:rPr>
          <w:rFonts w:hint="eastAsia"/>
        </w:rPr>
        <w:t>尺寸及偏差</w:t>
      </w:r>
    </w:p>
    <w:p w14:paraId="0F6A8F46" w14:textId="77777777" w:rsidR="008A0D69" w:rsidRDefault="008A0D69" w:rsidP="008A0D69">
      <w:pPr>
        <w:pStyle w:val="affffb"/>
        <w:ind w:firstLine="420"/>
      </w:pPr>
      <w:r>
        <w:rPr>
          <w:rFonts w:hint="eastAsia"/>
        </w:rPr>
        <w:t>用符合精度要求的测量器具进行测量。</w:t>
      </w:r>
    </w:p>
    <w:p w14:paraId="0607337F" w14:textId="696D0E70" w:rsidR="008A0D69" w:rsidRDefault="008A0D69" w:rsidP="008A0D69">
      <w:pPr>
        <w:pStyle w:val="affd"/>
        <w:spacing w:before="120" w:after="120"/>
      </w:pPr>
      <w:r>
        <w:rPr>
          <w:rFonts w:hint="eastAsia"/>
        </w:rPr>
        <w:t>理化指标</w:t>
      </w:r>
    </w:p>
    <w:p w14:paraId="5D4F320D" w14:textId="415574C9" w:rsidR="008A0D69" w:rsidRDefault="008A0D69" w:rsidP="008A0D69">
      <w:pPr>
        <w:pStyle w:val="affe"/>
        <w:spacing w:before="120" w:after="120"/>
      </w:pPr>
      <w:r>
        <w:rPr>
          <w:rFonts w:hint="eastAsia"/>
        </w:rPr>
        <w:t>密度</w:t>
      </w:r>
    </w:p>
    <w:p w14:paraId="42400F4A" w14:textId="77777777" w:rsidR="008A0D69" w:rsidRDefault="008A0D69" w:rsidP="008A0D69">
      <w:pPr>
        <w:pStyle w:val="affffb"/>
        <w:ind w:firstLine="420"/>
      </w:pPr>
      <w:r>
        <w:rPr>
          <w:rFonts w:hint="eastAsia"/>
        </w:rPr>
        <w:lastRenderedPageBreak/>
        <w:t>按GB/T 6343规定的方法测定。</w:t>
      </w:r>
    </w:p>
    <w:p w14:paraId="2E97594F" w14:textId="18ABD1B5" w:rsidR="008A0D69" w:rsidRDefault="008A0D69" w:rsidP="008A0D69">
      <w:pPr>
        <w:pStyle w:val="affe"/>
        <w:spacing w:before="120" w:after="120"/>
      </w:pPr>
      <w:r>
        <w:rPr>
          <w:rFonts w:hint="eastAsia"/>
        </w:rPr>
        <w:t>硬度</w:t>
      </w:r>
    </w:p>
    <w:p w14:paraId="7F49F3DA" w14:textId="77777777" w:rsidR="008A0D69" w:rsidRDefault="008A0D69" w:rsidP="008A0D69">
      <w:pPr>
        <w:pStyle w:val="affffb"/>
        <w:ind w:firstLine="420"/>
      </w:pPr>
      <w:r>
        <w:rPr>
          <w:rFonts w:hint="eastAsia"/>
        </w:rPr>
        <w:t>按GB/T 2411规定的方法测定。</w:t>
      </w:r>
    </w:p>
    <w:p w14:paraId="531CEF53" w14:textId="0D9AD228" w:rsidR="008A0D69" w:rsidRDefault="008A0D69" w:rsidP="008A0D69">
      <w:pPr>
        <w:pStyle w:val="affe"/>
        <w:spacing w:before="120" w:after="120"/>
      </w:pPr>
      <w:r>
        <w:rPr>
          <w:rFonts w:hint="eastAsia"/>
        </w:rPr>
        <w:t>耐磨性能</w:t>
      </w:r>
    </w:p>
    <w:p w14:paraId="26A67EA4" w14:textId="77777777" w:rsidR="008A0D69" w:rsidRDefault="008A0D69" w:rsidP="008A0D69">
      <w:pPr>
        <w:pStyle w:val="affffb"/>
        <w:ind w:firstLine="420"/>
      </w:pPr>
      <w:r>
        <w:rPr>
          <w:rFonts w:hint="eastAsia"/>
        </w:rPr>
        <w:t>按GB/T 3903.2规定的方法测定。</w:t>
      </w:r>
    </w:p>
    <w:p w14:paraId="2D603D02" w14:textId="04E02209" w:rsidR="008A0D69" w:rsidRDefault="008A0D69" w:rsidP="008A0D69">
      <w:pPr>
        <w:pStyle w:val="affe"/>
        <w:spacing w:before="120" w:after="120"/>
      </w:pPr>
      <w:r>
        <w:rPr>
          <w:rFonts w:hint="eastAsia"/>
        </w:rPr>
        <w:t>压缩比</w:t>
      </w:r>
    </w:p>
    <w:p w14:paraId="601153AF" w14:textId="77777777" w:rsidR="008A0D69" w:rsidRDefault="008A0D69" w:rsidP="008A0D69">
      <w:pPr>
        <w:pStyle w:val="affffb"/>
        <w:ind w:firstLine="420"/>
      </w:pPr>
      <w:r>
        <w:rPr>
          <w:rFonts w:hint="eastAsia"/>
        </w:rPr>
        <w:t>按GB/T 8813规定的方法进行。</w:t>
      </w:r>
    </w:p>
    <w:p w14:paraId="13C4583D" w14:textId="08D3E61F" w:rsidR="008A0D69" w:rsidRDefault="008A0D69" w:rsidP="008A0D69">
      <w:pPr>
        <w:pStyle w:val="affe"/>
        <w:spacing w:before="120" w:after="120"/>
      </w:pPr>
      <w:r>
        <w:rPr>
          <w:rFonts w:hint="eastAsia"/>
        </w:rPr>
        <w:t>净含量及允许短缺量</w:t>
      </w:r>
    </w:p>
    <w:p w14:paraId="6E79D2B5" w14:textId="77777777" w:rsidR="008A0D69" w:rsidRDefault="008A0D69" w:rsidP="008A0D69">
      <w:pPr>
        <w:pStyle w:val="affffb"/>
        <w:ind w:firstLine="420"/>
      </w:pPr>
      <w:r>
        <w:rPr>
          <w:rFonts w:hint="eastAsia"/>
        </w:rPr>
        <w:t>按JJF 1070规定的方法进行。</w:t>
      </w:r>
    </w:p>
    <w:p w14:paraId="44A7E072" w14:textId="05A0BF0E" w:rsidR="008A0D69" w:rsidRDefault="008A0D69" w:rsidP="008A0D69">
      <w:pPr>
        <w:pStyle w:val="affc"/>
        <w:spacing w:before="240" w:after="240"/>
      </w:pPr>
      <w:r>
        <w:rPr>
          <w:rFonts w:hint="eastAsia"/>
        </w:rPr>
        <w:t>检验规则</w:t>
      </w:r>
    </w:p>
    <w:p w14:paraId="775A59F7" w14:textId="0CE6FA47" w:rsidR="008A0D69" w:rsidRDefault="008A0D69" w:rsidP="008A0D69">
      <w:pPr>
        <w:pStyle w:val="affd"/>
        <w:spacing w:before="120" w:after="120"/>
      </w:pPr>
      <w:r>
        <w:rPr>
          <w:rFonts w:hint="eastAsia"/>
        </w:rPr>
        <w:t>组批</w:t>
      </w:r>
    </w:p>
    <w:p w14:paraId="603A4FCA" w14:textId="121FBC10" w:rsidR="008A0D69" w:rsidRDefault="008A0D69" w:rsidP="008A0D69">
      <w:pPr>
        <w:pStyle w:val="affffb"/>
        <w:ind w:firstLine="420"/>
      </w:pPr>
      <w:r>
        <w:rPr>
          <w:rFonts w:hint="eastAsia"/>
        </w:rPr>
        <w:t>一次投料、同一班次生产同一规格的产品为一批，每批不超过5000件。</w:t>
      </w:r>
    </w:p>
    <w:p w14:paraId="3813EA59" w14:textId="29F9E7A9" w:rsidR="008A0D69" w:rsidRDefault="008A0D69" w:rsidP="008A0D69">
      <w:pPr>
        <w:pStyle w:val="affd"/>
        <w:spacing w:before="120" w:after="120"/>
      </w:pPr>
      <w:r>
        <w:rPr>
          <w:rFonts w:hint="eastAsia"/>
        </w:rPr>
        <w:t>抽样</w:t>
      </w:r>
    </w:p>
    <w:p w14:paraId="6F123CBC" w14:textId="77777777" w:rsidR="008A0D69" w:rsidRDefault="008A0D69" w:rsidP="008A0D69">
      <w:pPr>
        <w:pStyle w:val="affffb"/>
        <w:ind w:firstLine="420"/>
      </w:pPr>
      <w:r>
        <w:rPr>
          <w:rFonts w:hint="eastAsia"/>
        </w:rPr>
        <w:t>按3%的比例随机抽样,每次抽样最少不得低于40件。</w:t>
      </w:r>
    </w:p>
    <w:p w14:paraId="29B0E16C" w14:textId="6C230FD7" w:rsidR="008A0D69" w:rsidRDefault="008A0D69" w:rsidP="008A0D69">
      <w:pPr>
        <w:pStyle w:val="affd"/>
        <w:spacing w:before="120" w:after="120"/>
      </w:pPr>
      <w:r>
        <w:rPr>
          <w:rFonts w:hint="eastAsia"/>
        </w:rPr>
        <w:t>出厂检验</w:t>
      </w:r>
    </w:p>
    <w:p w14:paraId="7409A2EB" w14:textId="13BDFCAE" w:rsidR="008A0D69" w:rsidRDefault="008A0D69" w:rsidP="008A0D69">
      <w:pPr>
        <w:pStyle w:val="affffb"/>
        <w:ind w:firstLine="420"/>
      </w:pPr>
      <w:r>
        <w:rPr>
          <w:rFonts w:hint="eastAsia"/>
        </w:rPr>
        <w:t>出厂检验为逐批检验，经检验合格，签发合格证后方可出厂。出厂检验项目为外观、尺寸及允许偏差、净含量及允许短缺量。</w:t>
      </w:r>
    </w:p>
    <w:p w14:paraId="30BC018B" w14:textId="63E669AD" w:rsidR="008A0D69" w:rsidRDefault="008A0D69" w:rsidP="008A0D69">
      <w:pPr>
        <w:pStyle w:val="affd"/>
        <w:spacing w:before="120" w:after="120"/>
      </w:pPr>
      <w:r>
        <w:rPr>
          <w:rFonts w:hint="eastAsia"/>
        </w:rPr>
        <w:t>型式检验</w:t>
      </w:r>
    </w:p>
    <w:p w14:paraId="3793F8C1" w14:textId="241E6342" w:rsidR="008A0D69" w:rsidRDefault="008A0D69" w:rsidP="008A0D69">
      <w:pPr>
        <w:pStyle w:val="affffb"/>
        <w:ind w:firstLine="420"/>
      </w:pPr>
      <w:r>
        <w:rPr>
          <w:rFonts w:hint="eastAsia"/>
        </w:rPr>
        <w:t>型式检验项目为本文件规定的全部项目，在下列情况之一时也应进行型式检验:</w:t>
      </w:r>
    </w:p>
    <w:p w14:paraId="42BAD3FD" w14:textId="19D1DB28" w:rsidR="008A0D69" w:rsidRDefault="008A0D69" w:rsidP="008A0D69">
      <w:pPr>
        <w:pStyle w:val="af5"/>
      </w:pPr>
      <w:r>
        <w:rPr>
          <w:rFonts w:hint="eastAsia"/>
        </w:rPr>
        <w:t>产品定型投产时；</w:t>
      </w:r>
    </w:p>
    <w:p w14:paraId="21F402EC" w14:textId="04556BAF" w:rsidR="008A0D69" w:rsidRDefault="008A0D69" w:rsidP="008A0D69">
      <w:pPr>
        <w:pStyle w:val="af5"/>
      </w:pPr>
      <w:r>
        <w:rPr>
          <w:rFonts w:hint="eastAsia"/>
        </w:rPr>
        <w:t>原料来源发生重大改变,有可能影响产品质量时；</w:t>
      </w:r>
    </w:p>
    <w:p w14:paraId="6322DF07" w14:textId="6967793A" w:rsidR="008A0D69" w:rsidRDefault="008A0D69" w:rsidP="008A0D69">
      <w:pPr>
        <w:pStyle w:val="af5"/>
      </w:pPr>
      <w:r>
        <w:rPr>
          <w:rFonts w:hint="eastAsia"/>
        </w:rPr>
        <w:t>停产一年以上恢复生产时；</w:t>
      </w:r>
    </w:p>
    <w:p w14:paraId="4BD2F9DE" w14:textId="7455B119" w:rsidR="008A0D69" w:rsidRDefault="008A0D69" w:rsidP="008A0D69">
      <w:pPr>
        <w:pStyle w:val="af5"/>
      </w:pPr>
      <w:r>
        <w:rPr>
          <w:rFonts w:hint="eastAsia"/>
        </w:rPr>
        <w:t>出厂检验结果与上次型式检验有较大差异时。</w:t>
      </w:r>
    </w:p>
    <w:p w14:paraId="635C24C3" w14:textId="569A8E8B" w:rsidR="008A0D69" w:rsidRDefault="008A0D69" w:rsidP="008A0D69">
      <w:pPr>
        <w:pStyle w:val="affd"/>
        <w:spacing w:before="120" w:after="120"/>
      </w:pPr>
      <w:r>
        <w:rPr>
          <w:rFonts w:hint="eastAsia"/>
        </w:rPr>
        <w:t>判定规则</w:t>
      </w:r>
    </w:p>
    <w:p w14:paraId="1BC5E60B" w14:textId="452011E9" w:rsidR="008A0D69" w:rsidRDefault="008A0D69" w:rsidP="008A0D69">
      <w:pPr>
        <w:pStyle w:val="affffb"/>
        <w:ind w:firstLine="420"/>
      </w:pPr>
      <w:r>
        <w:rPr>
          <w:rFonts w:hint="eastAsia"/>
        </w:rPr>
        <w:t>当检验项目全部符合本文件要求时，则判为合格产品。有一项或一项以上不符合本文件要求时，可从保留样品中或同批产品再次随机加倍抽取样品进行复检，若结果均符合标准要求时，则判为合格产品。若仍有一项不符合本文件要求时，则判为不合格产品。微生物指标不进行复检。</w:t>
      </w:r>
    </w:p>
    <w:p w14:paraId="1216E501" w14:textId="23F7238E" w:rsidR="008A0D69" w:rsidRDefault="008A0D69" w:rsidP="008A0D69">
      <w:pPr>
        <w:pStyle w:val="affc"/>
        <w:spacing w:before="240" w:after="240"/>
      </w:pPr>
      <w:r>
        <w:rPr>
          <w:rFonts w:hint="eastAsia"/>
        </w:rPr>
        <w:t>标志、标签、包装、运输及贮存</w:t>
      </w:r>
    </w:p>
    <w:p w14:paraId="135C02E6" w14:textId="476DB3BE" w:rsidR="008A0D69" w:rsidRDefault="008A0D69" w:rsidP="008A0D69">
      <w:pPr>
        <w:pStyle w:val="affd"/>
        <w:spacing w:before="120" w:after="120"/>
      </w:pPr>
      <w:r>
        <w:rPr>
          <w:rFonts w:hint="eastAsia"/>
        </w:rPr>
        <w:t>标志、标签</w:t>
      </w:r>
    </w:p>
    <w:p w14:paraId="1D5AF246" w14:textId="06BEF986" w:rsidR="008A0D69" w:rsidRDefault="008A0D69" w:rsidP="008A0D69">
      <w:pPr>
        <w:pStyle w:val="affffb"/>
        <w:ind w:firstLine="420"/>
      </w:pPr>
      <w:r>
        <w:rPr>
          <w:rFonts w:hint="eastAsia"/>
        </w:rPr>
        <w:t>销售包装应标明:产品名称、商标、净含量、企业名称及地址、生产日期及批号、保质期、执行标准号、使用方法、注意事项等。</w:t>
      </w:r>
    </w:p>
    <w:p w14:paraId="450D344E" w14:textId="6F541213" w:rsidR="008A0D69" w:rsidRDefault="008A0D69" w:rsidP="008A0D69">
      <w:pPr>
        <w:pStyle w:val="affd"/>
        <w:spacing w:before="120" w:after="120"/>
      </w:pPr>
      <w:r>
        <w:rPr>
          <w:rFonts w:hint="eastAsia"/>
        </w:rPr>
        <w:t>包装</w:t>
      </w:r>
    </w:p>
    <w:p w14:paraId="5C522DF7" w14:textId="1F3882C6" w:rsidR="008A0D69" w:rsidRDefault="008A0D69" w:rsidP="008A0D69">
      <w:pPr>
        <w:pStyle w:val="affffb"/>
        <w:ind w:firstLine="420"/>
      </w:pPr>
      <w:r>
        <w:rPr>
          <w:rFonts w:hint="eastAsia"/>
        </w:rPr>
        <w:t>产品的内包装采用符合卫生要求的塑料袋包装，外包装采用瓦楞纸箱，瓦楞纸箱应符合GB/T 6543的规定，塑料袋应符合GB/T 4456的规定。包装储运图示标志应符合GB/T 191的规定。</w:t>
      </w:r>
    </w:p>
    <w:p w14:paraId="23151F47" w14:textId="04639E1C" w:rsidR="008A0D69" w:rsidRDefault="008A0D69" w:rsidP="008A0D69">
      <w:pPr>
        <w:pStyle w:val="affd"/>
        <w:spacing w:before="120" w:after="120"/>
      </w:pPr>
      <w:r>
        <w:rPr>
          <w:rFonts w:hint="eastAsia"/>
        </w:rPr>
        <w:t>运输</w:t>
      </w:r>
    </w:p>
    <w:p w14:paraId="13E27338" w14:textId="5B8BB0A6" w:rsidR="008A0D69" w:rsidRDefault="008A0D69" w:rsidP="008A0D69">
      <w:pPr>
        <w:pStyle w:val="affffb"/>
        <w:ind w:firstLine="420"/>
      </w:pPr>
      <w:r>
        <w:rPr>
          <w:rFonts w:hint="eastAsia"/>
        </w:rPr>
        <w:lastRenderedPageBreak/>
        <w:t>产品在运输过程中运输工具应清洁卫生，应注意防雨淋、防晒、搬运时应小心轻放，不得与有毒、有害、有异味等可能对产品产生不良影响的物品混装运输。</w:t>
      </w:r>
    </w:p>
    <w:p w14:paraId="716AE02A" w14:textId="5355FB31" w:rsidR="008A0D69" w:rsidRDefault="008A0D69" w:rsidP="008A0D69">
      <w:pPr>
        <w:pStyle w:val="affd"/>
        <w:spacing w:before="120" w:after="120"/>
      </w:pPr>
      <w:r>
        <w:rPr>
          <w:rFonts w:hint="eastAsia"/>
        </w:rPr>
        <w:t>贮存</w:t>
      </w:r>
    </w:p>
    <w:p w14:paraId="62DFFBC9" w14:textId="349B34D4" w:rsidR="008A0D69" w:rsidRDefault="008A0D69" w:rsidP="008A0D69">
      <w:pPr>
        <w:pStyle w:val="affffb"/>
        <w:ind w:firstLine="420"/>
      </w:pPr>
      <w:r>
        <w:rPr>
          <w:rFonts w:hint="eastAsia"/>
        </w:rPr>
        <w:t>产品应贮存在清洁卫生、阴凉、干燥、通风的库房内，离地20cm以上，离墙30cm以上，不得与有毒、有害、有异味的物品混存，并掌握先进先出原则。</w:t>
      </w:r>
    </w:p>
    <w:p w14:paraId="45CB495A" w14:textId="5D5F2A5B" w:rsidR="008A0D69" w:rsidRDefault="008A0D69" w:rsidP="008A0D69">
      <w:pPr>
        <w:pStyle w:val="affc"/>
        <w:spacing w:before="240" w:after="240"/>
      </w:pPr>
      <w:r>
        <w:rPr>
          <w:rFonts w:hint="eastAsia"/>
        </w:rPr>
        <w:t>保质期</w:t>
      </w:r>
    </w:p>
    <w:p w14:paraId="3193DB98" w14:textId="22C9DACA" w:rsidR="008A0D69" w:rsidRDefault="008A0D69" w:rsidP="008A0D69">
      <w:pPr>
        <w:pStyle w:val="affffb"/>
        <w:ind w:firstLine="420"/>
      </w:pPr>
      <w:r>
        <w:rPr>
          <w:rFonts w:hint="eastAsia"/>
        </w:rPr>
        <w:t>在上述规定条件下，自生产之日起，产品的保质期为36个月。</w:t>
      </w:r>
    </w:p>
    <w:p w14:paraId="11EF48E3" w14:textId="6A589440" w:rsidR="008A0D69" w:rsidRPr="008A0D69" w:rsidRDefault="008A0D69" w:rsidP="008A0D69">
      <w:pPr>
        <w:pStyle w:val="affffb"/>
        <w:ind w:firstLineChars="0" w:firstLine="0"/>
        <w:jc w:val="center"/>
      </w:pPr>
      <w:bookmarkStart w:id="37" w:name="BookMark8"/>
      <w:bookmarkEnd w:id="18"/>
      <w:r>
        <w:rPr>
          <w:rFonts w:hint="eastAsia"/>
        </w:rPr>
        <w:drawing>
          <wp:inline distT="0" distB="0" distL="0" distR="0" wp14:anchorId="633C4B31" wp14:editId="4577ABC9">
            <wp:extent cx="1485900" cy="317500"/>
            <wp:effectExtent l="0" t="0" r="0" b="6350"/>
            <wp:docPr id="1789082877" name="图片 1"/>
            <wp:cNvGraphicFramePr/>
            <a:graphic xmlns:a="http://schemas.openxmlformats.org/drawingml/2006/main">
              <a:graphicData uri="http://schemas.openxmlformats.org/drawingml/2006/picture">
                <pic:pic xmlns:pic="http://schemas.openxmlformats.org/drawingml/2006/picture">
                  <pic:nvPicPr>
                    <pic:cNvPr id="1789082877" name=""/>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7"/>
    </w:p>
    <w:sectPr w:rsidR="008A0D69" w:rsidRPr="008A0D69"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A966C" w14:textId="77777777" w:rsidR="007F3A5D" w:rsidRDefault="007F3A5D" w:rsidP="00D86DB7">
      <w:r>
        <w:separator/>
      </w:r>
    </w:p>
    <w:p w14:paraId="46D99D07" w14:textId="77777777" w:rsidR="007F3A5D" w:rsidRDefault="007F3A5D"/>
    <w:p w14:paraId="2569EFAF" w14:textId="77777777" w:rsidR="007F3A5D" w:rsidRDefault="007F3A5D"/>
  </w:endnote>
  <w:endnote w:type="continuationSeparator" w:id="0">
    <w:p w14:paraId="28F48262" w14:textId="77777777" w:rsidR="007F3A5D" w:rsidRDefault="007F3A5D" w:rsidP="00D86DB7">
      <w:r>
        <w:continuationSeparator/>
      </w:r>
    </w:p>
    <w:p w14:paraId="473AB966" w14:textId="77777777" w:rsidR="007F3A5D" w:rsidRDefault="007F3A5D"/>
    <w:p w14:paraId="32E7690E" w14:textId="77777777" w:rsidR="007F3A5D" w:rsidRDefault="007F3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EF7D9"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54A1"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1159"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BDCDA" w14:textId="77777777" w:rsidR="007F3A5D" w:rsidRDefault="007F3A5D" w:rsidP="00D86DB7">
      <w:r>
        <w:separator/>
      </w:r>
    </w:p>
  </w:footnote>
  <w:footnote w:type="continuationSeparator" w:id="0">
    <w:p w14:paraId="7ED25C35" w14:textId="77777777" w:rsidR="007F3A5D" w:rsidRDefault="007F3A5D" w:rsidP="00D86DB7">
      <w:r>
        <w:continuationSeparator/>
      </w:r>
    </w:p>
    <w:p w14:paraId="67284B8C" w14:textId="77777777" w:rsidR="007F3A5D" w:rsidRDefault="007F3A5D"/>
    <w:p w14:paraId="0FE72216" w14:textId="77777777" w:rsidR="007F3A5D" w:rsidRDefault="007F3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17D65"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19FCD"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C92F9"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53E92">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7F43E" w14:textId="572ED994"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753A4B">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5pt;height:33.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E1A89AC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117872133">
    <w:abstractNumId w:val="0"/>
  </w:num>
  <w:num w:numId="2" w16cid:durableId="1292590464">
    <w:abstractNumId w:val="32"/>
  </w:num>
  <w:num w:numId="3" w16cid:durableId="1257055426">
    <w:abstractNumId w:val="5"/>
  </w:num>
  <w:num w:numId="4" w16cid:durableId="1542551926">
    <w:abstractNumId w:val="8"/>
  </w:num>
  <w:num w:numId="5" w16cid:durableId="1914926305">
    <w:abstractNumId w:val="28"/>
  </w:num>
  <w:num w:numId="6" w16cid:durableId="2103452601">
    <w:abstractNumId w:val="9"/>
  </w:num>
  <w:num w:numId="7" w16cid:durableId="1909800129">
    <w:abstractNumId w:val="21"/>
  </w:num>
  <w:num w:numId="8" w16cid:durableId="1683970312">
    <w:abstractNumId w:val="7"/>
  </w:num>
  <w:num w:numId="9" w16cid:durableId="967588691">
    <w:abstractNumId w:val="24"/>
  </w:num>
  <w:num w:numId="10" w16cid:durableId="1360080349">
    <w:abstractNumId w:val="26"/>
  </w:num>
  <w:num w:numId="11" w16cid:durableId="948899995">
    <w:abstractNumId w:val="22"/>
  </w:num>
  <w:num w:numId="12" w16cid:durableId="210650003">
    <w:abstractNumId w:val="34"/>
  </w:num>
  <w:num w:numId="13" w16cid:durableId="183787472">
    <w:abstractNumId w:val="19"/>
  </w:num>
  <w:num w:numId="14" w16cid:durableId="913053137">
    <w:abstractNumId w:val="35"/>
  </w:num>
  <w:num w:numId="15" w16cid:durableId="1528330225">
    <w:abstractNumId w:val="1"/>
  </w:num>
  <w:num w:numId="16" w16cid:durableId="1644574932">
    <w:abstractNumId w:val="25"/>
  </w:num>
  <w:num w:numId="17" w16cid:durableId="1751082083">
    <w:abstractNumId w:val="6"/>
  </w:num>
  <w:num w:numId="18" w16cid:durableId="2073698389">
    <w:abstractNumId w:val="15"/>
  </w:num>
  <w:num w:numId="19" w16cid:durableId="894438634">
    <w:abstractNumId w:val="20"/>
  </w:num>
  <w:num w:numId="20" w16cid:durableId="848132452">
    <w:abstractNumId w:val="30"/>
  </w:num>
  <w:num w:numId="21" w16cid:durableId="1262450044">
    <w:abstractNumId w:val="31"/>
  </w:num>
  <w:num w:numId="22" w16cid:durableId="567763979">
    <w:abstractNumId w:val="11"/>
  </w:num>
  <w:num w:numId="23" w16cid:durableId="1691295483">
    <w:abstractNumId w:val="14"/>
  </w:num>
  <w:num w:numId="24" w16cid:durableId="1706058785">
    <w:abstractNumId w:val="33"/>
  </w:num>
  <w:num w:numId="25" w16cid:durableId="1290235742">
    <w:abstractNumId w:val="2"/>
  </w:num>
  <w:num w:numId="26" w16cid:durableId="1793330104">
    <w:abstractNumId w:val="4"/>
  </w:num>
  <w:num w:numId="27" w16cid:durableId="12192453">
    <w:abstractNumId w:val="18"/>
  </w:num>
  <w:num w:numId="28" w16cid:durableId="1391271365">
    <w:abstractNumId w:val="16"/>
  </w:num>
  <w:num w:numId="29" w16cid:durableId="1361709530">
    <w:abstractNumId w:val="29"/>
  </w:num>
  <w:num w:numId="30" w16cid:durableId="1590460115">
    <w:abstractNumId w:val="10"/>
  </w:num>
  <w:num w:numId="31" w16cid:durableId="1101529883">
    <w:abstractNumId w:val="27"/>
  </w:num>
  <w:num w:numId="32" w16cid:durableId="1208104265">
    <w:abstractNumId w:val="23"/>
  </w:num>
  <w:num w:numId="33" w16cid:durableId="1591505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6084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6615547">
    <w:abstractNumId w:val="13"/>
  </w:num>
  <w:num w:numId="36" w16cid:durableId="310208601">
    <w:abstractNumId w:val="3"/>
  </w:num>
  <w:num w:numId="37" w16cid:durableId="2166661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9847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1799018">
    <w:abstractNumId w:val="32"/>
  </w:num>
  <w:num w:numId="40" w16cid:durableId="1405176454">
    <w:abstractNumId w:val="17"/>
  </w:num>
  <w:num w:numId="41" w16cid:durableId="125899839">
    <w:abstractNumId w:val="12"/>
  </w:num>
  <w:num w:numId="42" w16cid:durableId="1523595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0625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92"/>
    <w:rsid w:val="0000040A"/>
    <w:rsid w:val="00000A94"/>
    <w:rsid w:val="00001972"/>
    <w:rsid w:val="00001D9A"/>
    <w:rsid w:val="00007B3A"/>
    <w:rsid w:val="000107E0"/>
    <w:rsid w:val="00011FDE"/>
    <w:rsid w:val="00012FFD"/>
    <w:rsid w:val="00014162"/>
    <w:rsid w:val="00014340"/>
    <w:rsid w:val="000151F7"/>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083"/>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8BD"/>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7F"/>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3E92"/>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6D1E"/>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73D6"/>
    <w:rsid w:val="006A07AA"/>
    <w:rsid w:val="006A25E5"/>
    <w:rsid w:val="006A2B46"/>
    <w:rsid w:val="006A336D"/>
    <w:rsid w:val="006A37B9"/>
    <w:rsid w:val="006B2672"/>
    <w:rsid w:val="006B54BF"/>
    <w:rsid w:val="006B5F44"/>
    <w:rsid w:val="006B5F90"/>
    <w:rsid w:val="006B62E4"/>
    <w:rsid w:val="006C1BBA"/>
    <w:rsid w:val="006C2079"/>
    <w:rsid w:val="006C4CD2"/>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12D2"/>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A4B"/>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A5D"/>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D6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37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C79"/>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51"/>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F5F"/>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1EF9"/>
    <w:rsid w:val="00F72142"/>
    <w:rsid w:val="00F72AE7"/>
    <w:rsid w:val="00F833BA"/>
    <w:rsid w:val="00F84FD0"/>
    <w:rsid w:val="00F859A8"/>
    <w:rsid w:val="00F86D87"/>
    <w:rsid w:val="00F9108B"/>
    <w:rsid w:val="00F91349"/>
    <w:rsid w:val="00F91B5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5FE7"/>
  <w15:docId w15:val="{DC65359E-6027-4B79-A5A2-AD4F3627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4324769D8C4A2B99270C5DF3AA8650"/>
        <w:category>
          <w:name w:val="常规"/>
          <w:gallery w:val="placeholder"/>
        </w:category>
        <w:types>
          <w:type w:val="bbPlcHdr"/>
        </w:types>
        <w:behaviors>
          <w:behavior w:val="content"/>
        </w:behaviors>
        <w:guid w:val="{6454047F-9D98-49FB-8556-E73DD4F26A35}"/>
      </w:docPartPr>
      <w:docPartBody>
        <w:p w:rsidR="00BC5398" w:rsidRDefault="00000000">
          <w:pPr>
            <w:pStyle w:val="8D4324769D8C4A2B99270C5DF3AA8650"/>
            <w:rPr>
              <w:rFonts w:hint="eastAsia"/>
            </w:rPr>
          </w:pPr>
          <w:r w:rsidRPr="00751A05">
            <w:rPr>
              <w:rStyle w:val="a3"/>
              <w:rFonts w:hint="eastAsia"/>
            </w:rPr>
            <w:t>单击或点击此处输入文字。</w:t>
          </w:r>
        </w:p>
      </w:docPartBody>
    </w:docPart>
    <w:docPart>
      <w:docPartPr>
        <w:name w:val="9148295ADBE943E2AB8ADC0B464C9069"/>
        <w:category>
          <w:name w:val="常规"/>
          <w:gallery w:val="placeholder"/>
        </w:category>
        <w:types>
          <w:type w:val="bbPlcHdr"/>
        </w:types>
        <w:behaviors>
          <w:behavior w:val="content"/>
        </w:behaviors>
        <w:guid w:val="{42EC6C95-E114-4534-8453-E50B68885074}"/>
      </w:docPartPr>
      <w:docPartBody>
        <w:p w:rsidR="00BC5398" w:rsidRDefault="00000000">
          <w:pPr>
            <w:pStyle w:val="9148295ADBE943E2AB8ADC0B464C9069"/>
            <w:rPr>
              <w:rFonts w:hint="eastAsia"/>
            </w:rPr>
          </w:pPr>
          <w:r w:rsidRPr="00FB6243">
            <w:rPr>
              <w:rStyle w:val="a3"/>
              <w:rFonts w:hint="eastAsia"/>
            </w:rPr>
            <w:t>选择一项。</w:t>
          </w:r>
        </w:p>
      </w:docPartBody>
    </w:docPart>
    <w:docPart>
      <w:docPartPr>
        <w:name w:val="E0425241F4C54C94BFAF537868ED327F"/>
        <w:category>
          <w:name w:val="常规"/>
          <w:gallery w:val="placeholder"/>
        </w:category>
        <w:types>
          <w:type w:val="bbPlcHdr"/>
        </w:types>
        <w:behaviors>
          <w:behavior w:val="content"/>
        </w:behaviors>
        <w:guid w:val="{52716E86-9982-4690-80B4-4AE4DCAC3D10}"/>
      </w:docPartPr>
      <w:docPartBody>
        <w:p w:rsidR="00BC5398" w:rsidRDefault="00000000">
          <w:pPr>
            <w:pStyle w:val="E0425241F4C54C94BFAF537868ED327F"/>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E2"/>
    <w:rsid w:val="002D6E7F"/>
    <w:rsid w:val="0033325F"/>
    <w:rsid w:val="00B53C79"/>
    <w:rsid w:val="00BC5398"/>
    <w:rsid w:val="00C448E2"/>
    <w:rsid w:val="00ED2E59"/>
    <w:rsid w:val="00F71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D4324769D8C4A2B99270C5DF3AA8650">
    <w:name w:val="8D4324769D8C4A2B99270C5DF3AA8650"/>
    <w:pPr>
      <w:widowControl w:val="0"/>
      <w:jc w:val="both"/>
    </w:pPr>
  </w:style>
  <w:style w:type="paragraph" w:customStyle="1" w:styleId="9148295ADBE943E2AB8ADC0B464C9069">
    <w:name w:val="9148295ADBE943E2AB8ADC0B464C9069"/>
    <w:pPr>
      <w:widowControl w:val="0"/>
      <w:jc w:val="both"/>
    </w:pPr>
  </w:style>
  <w:style w:type="paragraph" w:customStyle="1" w:styleId="E0425241F4C54C94BFAF537868ED327F">
    <w:name w:val="E0425241F4C54C94BFAF537868ED32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61</TotalTime>
  <Pages>6</Pages>
  <Words>395</Words>
  <Characters>2253</Characters>
  <Application>Microsoft Office Word</Application>
  <DocSecurity>0</DocSecurity>
  <Lines>18</Lines>
  <Paragraphs>5</Paragraphs>
  <ScaleCrop>false</ScaleCrop>
  <Company>PCMI</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时代京云</dc:creator>
  <cp:keywords/>
  <dc:description>&lt;config cover="true" show_menu="true" version="1.0.0" doctype="SDKXY"&gt;_x000d_
&lt;/config&gt;</dc:description>
  <cp:lastModifiedBy>565470151@qq.com</cp:lastModifiedBy>
  <cp:revision>4</cp:revision>
  <cp:lastPrinted>2021-02-02T08:22:00Z</cp:lastPrinted>
  <dcterms:created xsi:type="dcterms:W3CDTF">2024-11-07T04:02:00Z</dcterms:created>
  <dcterms:modified xsi:type="dcterms:W3CDTF">2024-11-20T05:52:00Z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