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05798" w14:textId="50165715" w:rsidR="003327FA" w:rsidRDefault="00B84BB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AFDC8C" wp14:editId="00777251">
                <wp:simplePos x="0" y="0"/>
                <wp:positionH relativeFrom="margin">
                  <wp:posOffset>80806</wp:posOffset>
                </wp:positionH>
                <wp:positionV relativeFrom="paragraph">
                  <wp:posOffset>2006743</wp:posOffset>
                </wp:positionV>
                <wp:extent cx="5975985" cy="278130"/>
                <wp:effectExtent l="0" t="0" r="5715" b="7620"/>
                <wp:wrapNone/>
                <wp:docPr id="1504190611" name="文本框 标准编号" title="标准编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98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01B6E" w14:textId="2DBEBD8D" w:rsidR="00B84BB0" w:rsidRDefault="00B84BB0" w:rsidP="00B84BB0">
                            <w:pPr>
                              <w:wordWrap/>
                              <w:adjustRightInd w:val="0"/>
                              <w:snapToGrid w:val="0"/>
                              <w:jc w:val="right"/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T/CCPITCSC XXX—2024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AFDC8C" id="_x0000_t202" coordsize="21600,21600" o:spt="202" path="m,l,21600r21600,l21600,xe">
                <v:stroke joinstyle="miter"/>
                <v:path gradientshapeok="t" o:connecttype="rect"/>
              </v:shapetype>
              <v:shape id="文本框 标准编号" o:spid="_x0000_s1026" type="#_x0000_t202" alt="标题: 标准编号" style="position:absolute;left:0;text-align:left;margin-left:6.35pt;margin-top:158pt;width:470.55pt;height:21.9pt;z-index:251665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" filled="f" stroked="f" strokeweight=".5pt">
                <v:textbox inset="1mm,0,1mm,0">
                  <w:txbxContent>
                    <w:p w14:paraId="19601B6E" w14:textId="2DBEBD8D" w:rsidR="00B84BB0" w:rsidRDefault="00B84BB0" w:rsidP="00B84BB0">
                      <w:pPr>
                        <w:wordWrap/>
                        <w:adjustRightInd w:val="0"/>
                        <w:snapToGrid w:val="0"/>
                        <w:jc w:val="right"/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T/CCPITCSC XXX—2024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D04F4C2" wp14:editId="7B847CC4">
                <wp:simplePos x="0" y="0"/>
                <wp:positionH relativeFrom="margin">
                  <wp:align>left</wp:align>
                </wp:positionH>
                <wp:positionV relativeFrom="paragraph">
                  <wp:posOffset>1462955</wp:posOffset>
                </wp:positionV>
                <wp:extent cx="6216650" cy="526694"/>
                <wp:effectExtent l="0" t="0" r="12700" b="6985"/>
                <wp:wrapNone/>
                <wp:docPr id="137439668" name="文本框 标准抬头" title="标准抬头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0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8B10E" w14:textId="77777777" w:rsidR="00B84BB0" w:rsidRPr="00864444" w:rsidRDefault="00B84BB0" w:rsidP="00B84BB0">
                            <w:pPr>
                              <w:widowControl/>
                              <w:spacing w:line="0" w:lineRule="atLeast"/>
                              <w:jc w:val="distribute"/>
                              <w:rPr>
                                <w:rFonts w:ascii="黑体" w:eastAsia="黑体" w:hAnsi="宋体" w:hint="eastAsia"/>
                                <w:spacing w:val="-40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864444">
                              <w:rPr>
                                <w:rFonts w:ascii="黑体" w:eastAsia="黑体" w:hAnsi="宋体" w:hint="eastAsia"/>
                                <w:spacing w:val="-40"/>
                                <w:kern w:val="0"/>
                                <w:sz w:val="72"/>
                                <w:szCs w:val="52"/>
                              </w:rPr>
                              <w:t>团体标准</w:t>
                            </w:r>
                          </w:p>
                          <w:p w14:paraId="154D4FF6" w14:textId="77777777" w:rsidR="00B84BB0" w:rsidRDefault="00B84BB0" w:rsidP="00B84BB0">
                            <w:pPr>
                              <w:wordWrap/>
                              <w:adjustRightInd w:val="0"/>
                              <w:snapToGrid w:val="0"/>
                              <w:jc w:val="distribute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4F4C2" id="文本框 标准抬头" o:spid="_x0000_s1027" type="#_x0000_t202" alt="标题: 标准抬头" style="position:absolute;left:0;text-align:left;margin-left:0;margin-top:115.2pt;width:489.5pt;height:41.45pt;z-index:2516648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" filled="f" stroked="f" strokeweight=".5pt">
                <v:textbox inset="0,0,0,0">
                  <w:txbxContent>
                    <w:p w14:paraId="7318B10E" w14:textId="77777777" w:rsidR="00B84BB0" w:rsidRPr="00864444" w:rsidRDefault="00B84BB0" w:rsidP="00B84BB0">
                      <w:pPr>
                        <w:widowControl/>
                        <w:spacing w:line="0" w:lineRule="atLeast"/>
                        <w:jc w:val="distribute"/>
                        <w:rPr>
                          <w:rFonts w:ascii="黑体" w:eastAsia="黑体" w:hAnsi="宋体" w:hint="eastAsia"/>
                          <w:spacing w:val="-40"/>
                          <w:kern w:val="0"/>
                          <w:sz w:val="52"/>
                          <w:szCs w:val="52"/>
                        </w:rPr>
                      </w:pPr>
                      <w:r w:rsidRPr="00864444">
                        <w:rPr>
                          <w:rFonts w:ascii="黑体" w:eastAsia="黑体" w:hAnsi="宋体" w:hint="eastAsia"/>
                          <w:spacing w:val="-40"/>
                          <w:kern w:val="0"/>
                          <w:sz w:val="72"/>
                          <w:szCs w:val="52"/>
                        </w:rPr>
                        <w:t>团体标准</w:t>
                      </w:r>
                    </w:p>
                    <w:p w14:paraId="154D4FF6" w14:textId="77777777" w:rsidR="00B84BB0" w:rsidRDefault="00B84BB0" w:rsidP="00B84BB0">
                      <w:pPr>
                        <w:wordWrap/>
                        <w:adjustRightInd w:val="0"/>
                        <w:snapToGrid w:val="0"/>
                        <w:jc w:val="distribute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7AD416EE" wp14:editId="4E6B1227">
            <wp:simplePos x="0" y="0"/>
            <wp:positionH relativeFrom="column">
              <wp:posOffset>4380865</wp:posOffset>
            </wp:positionH>
            <wp:positionV relativeFrom="paragraph">
              <wp:posOffset>198120</wp:posOffset>
            </wp:positionV>
            <wp:extent cx="1579245" cy="1470025"/>
            <wp:effectExtent l="0" t="0" r="0" b="0"/>
            <wp:wrapSquare wrapText="bothSides"/>
            <wp:docPr id="15894689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D8376E" wp14:editId="50D347F5">
                <wp:simplePos x="0" y="0"/>
                <wp:positionH relativeFrom="column">
                  <wp:posOffset>-6985</wp:posOffset>
                </wp:positionH>
                <wp:positionV relativeFrom="paragraph">
                  <wp:posOffset>-32385</wp:posOffset>
                </wp:positionV>
                <wp:extent cx="3730625" cy="580390"/>
                <wp:effectExtent l="0" t="0" r="0" b="0"/>
                <wp:wrapNone/>
                <wp:docPr id="1" name="文本框 ICS/CSS/备案号" title="ICS/CSS/备案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38705" y="980440"/>
                          <a:ext cx="373062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0F7C5" w14:textId="0E6844E4" w:rsidR="003327FA" w:rsidRDefault="00000000">
                            <w:pPr>
                              <w:wordWrap/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</w:rPr>
                              <w:t>ICS</w:t>
                            </w:r>
                            <w:r>
                              <w:rPr>
                                <w:rFonts w:ascii="Times New Roman" w:eastAsia="黑体" w:hAnsi="Times New Roman" w:cs="Times New Roman" w:hint="eastAsia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</w:rPr>
                              <w:t>03</w:t>
                            </w:r>
                            <w:r w:rsidR="002A3DEC">
                              <w:rPr>
                                <w:rFonts w:ascii="黑体" w:eastAsia="黑体" w:hAnsi="黑体" w:cs="黑体" w:hint="eastAsia"/>
                              </w:rPr>
                              <w:t>.080.01</w:t>
                            </w:r>
                            <w:r>
                              <w:br/>
                            </w:r>
                            <w:r>
                              <w:rPr>
                                <w:rFonts w:ascii="Times New Roman" w:eastAsia="黑体" w:hAnsi="Times New Roman" w:cs="Times New Roman"/>
                              </w:rPr>
                              <w:t>CCS</w:t>
                            </w:r>
                            <w:r>
                              <w:rPr>
                                <w:rFonts w:ascii="Times New Roman" w:eastAsia="黑体" w:hAnsi="Times New Roman" w:cs="Times New Roman" w:hint="eastAsia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</w:rPr>
                              <w:t>10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8376E" id="文本框 ICS/CSS/备案号" o:spid="_x0000_s1028" type="#_x0000_t202" alt="标题: ICS/CSS/备案号" style="position:absolute;left:0;text-align:left;margin-left:-.55pt;margin-top:-2.55pt;width:293.75pt;height:45.7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" filled="f" stroked="f" strokeweight=".5pt">
                <v:textbox inset="0,0,1mm,0">
                  <w:txbxContent>
                    <w:p w14:paraId="2C00F7C5" w14:textId="0E6844E4" w:rsidR="003327FA" w:rsidRDefault="00000000">
                      <w:pPr>
                        <w:wordWrap/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eastAsia="黑体" w:hAnsi="Times New Roman" w:cs="Times New Roman"/>
                        </w:rPr>
                        <w:t>ICS</w:t>
                      </w:r>
                      <w:r>
                        <w:rPr>
                          <w:rFonts w:ascii="Times New Roman" w:eastAsia="黑体" w:hAnsi="Times New Roman" w:cs="Times New Roman" w:hint="eastAsia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</w:rPr>
                        <w:t>03</w:t>
                      </w:r>
                      <w:r w:rsidR="002A3DEC">
                        <w:rPr>
                          <w:rFonts w:ascii="黑体" w:eastAsia="黑体" w:hAnsi="黑体" w:cs="黑体" w:hint="eastAsia"/>
                        </w:rPr>
                        <w:t>.080.01</w:t>
                      </w:r>
                      <w:r>
                        <w:br/>
                      </w:r>
                      <w:r>
                        <w:rPr>
                          <w:rFonts w:ascii="Times New Roman" w:eastAsia="黑体" w:hAnsi="Times New Roman" w:cs="Times New Roman"/>
                        </w:rPr>
                        <w:t>CCS</w:t>
                      </w:r>
                      <w:r>
                        <w:rPr>
                          <w:rFonts w:ascii="Times New Roman" w:eastAsia="黑体" w:hAnsi="Times New Roman" w:cs="Times New Roman" w:hint="eastAsia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</w:rPr>
                        <w:t>10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7B5C5F" wp14:editId="281BF170">
                <wp:simplePos x="0" y="0"/>
                <wp:positionH relativeFrom="column">
                  <wp:posOffset>1905</wp:posOffset>
                </wp:positionH>
                <wp:positionV relativeFrom="paragraph">
                  <wp:posOffset>1955800</wp:posOffset>
                </wp:positionV>
                <wp:extent cx="6007735" cy="278130"/>
                <wp:effectExtent l="0" t="0" r="0" b="0"/>
                <wp:wrapNone/>
                <wp:docPr id="5" name="文本框 代替标准编号" title="代替标准编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73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59621" w14:textId="77777777" w:rsidR="003327FA" w:rsidRDefault="003327FA">
                            <w:pPr>
                              <w:wordWrap/>
                              <w:adjustRightInd w:val="0"/>
                              <w:snapToGrid w:val="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B5C5F" id="文本框 代替标准编号" o:spid="_x0000_s1029" type="#_x0000_t202" alt="标题: 代替标准编号" style="position:absolute;left:0;text-align:left;margin-left:.15pt;margin-top:154pt;width:473.05pt;height:21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" filled="f" stroked="f" strokeweight=".5pt">
                <v:textbox inset="1mm,0,1mm,0">
                  <w:txbxContent>
                    <w:p w14:paraId="08D59621" w14:textId="77777777" w:rsidR="003327FA" w:rsidRDefault="003327FA">
                      <w:pPr>
                        <w:wordWrap/>
                        <w:adjustRightInd w:val="0"/>
                        <w:snapToGrid w:val="0"/>
                        <w:jc w:val="righ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CBAA91" wp14:editId="0F5B4F66">
                <wp:simplePos x="0" y="0"/>
                <wp:positionH relativeFrom="column">
                  <wp:posOffset>1270</wp:posOffset>
                </wp:positionH>
                <wp:positionV relativeFrom="paragraph">
                  <wp:posOffset>2345055</wp:posOffset>
                </wp:positionV>
                <wp:extent cx="6124575" cy="0"/>
                <wp:effectExtent l="0" t="0" r="0" b="0"/>
                <wp:wrapNone/>
                <wp:docPr id="10" name="上横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9170" y="2911475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文本框 上横线" filled="f" stroked="t" style="position:absolute;left:0pt;margin-left:0.1pt;margin-top:184.65pt;height:0pt;width:482.25pt;z-index:251668480;mso-width-relative:page;mso-height-relative:page;">
                <v:fill focussize="0,0" on="f"/>
                <v:stroke color="#000000 [3200]" joinstyle="miter" miterlimit="8" weight="0.5pt"/>
                <v:imagedata o:title=""/>
                <o:lock aspectratio="f" v:ext="edi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01C3E9" wp14:editId="07C5A2E8">
                <wp:simplePos x="0" y="0"/>
                <wp:positionH relativeFrom="column">
                  <wp:posOffset>-6985</wp:posOffset>
                </wp:positionH>
                <wp:positionV relativeFrom="paragraph">
                  <wp:posOffset>3709035</wp:posOffset>
                </wp:positionV>
                <wp:extent cx="6137275" cy="4199255"/>
                <wp:effectExtent l="0" t="0" r="0" b="0"/>
                <wp:wrapNone/>
                <wp:docPr id="6" name="文本框 标准名称" title="标准名称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275" cy="419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994CC" w14:textId="15758C07" w:rsidR="003327FA" w:rsidRDefault="006B4684">
                            <w:pPr>
                              <w:wordWrap/>
                              <w:adjustRightInd w:val="0"/>
                              <w:snapToGrid w:val="0"/>
                              <w:spacing w:line="680" w:lineRule="exact"/>
                              <w:jc w:val="center"/>
                              <w:rPr>
                                <w:rFonts w:ascii="黑体" w:eastAsia="黑体" w:hAnsi="黑体" w:cs="黑体" w:hint="eastAsia"/>
                                <w:sz w:val="52"/>
                                <w:szCs w:val="52"/>
                              </w:rPr>
                            </w:pPr>
                            <w:r w:rsidRPr="00B7496A">
                              <w:rPr>
                                <w:rFonts w:ascii="黑体" w:eastAsia="黑体" w:hAnsi="黑体" w:cs="黑体" w:hint="eastAsia"/>
                                <w:sz w:val="55"/>
                                <w:szCs w:val="55"/>
                              </w:rPr>
                              <w:t>空间运营服务规范</w:t>
                            </w:r>
                          </w:p>
                          <w:p w14:paraId="514E09A9" w14:textId="0B8F64F8" w:rsidR="003327FA" w:rsidRDefault="00000000">
                            <w:pPr>
                              <w:wordWrap/>
                              <w:adjustRightInd w:val="0"/>
                              <w:snapToGrid w:val="0"/>
                              <w:spacing w:before="370"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496A"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</w:rPr>
                              <w:t xml:space="preserve">Specification for </w:t>
                            </w:r>
                            <w:r w:rsidR="005436DA"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</w:rPr>
                              <w:t>s</w:t>
                            </w:r>
                            <w:r w:rsidR="005436DA" w:rsidRPr="00B749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pace </w:t>
                            </w:r>
                            <w:r w:rsidR="00B7496A" w:rsidRPr="00B749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operation service</w:t>
                            </w:r>
                          </w:p>
                          <w:p w14:paraId="39D57109" w14:textId="77777777" w:rsidR="003327FA" w:rsidRDefault="003327FA">
                            <w:pPr>
                              <w:spacing w:before="640"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C5E3B8A" w14:textId="74503339" w:rsidR="003327FA" w:rsidRDefault="00FB0621">
                            <w:pPr>
                              <w:spacing w:before="500" w:after="240" w:line="400" w:lineRule="exact"/>
                              <w:jc w:val="center"/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  <w:t>征求意见</w:t>
                            </w:r>
                            <w:r w:rsidR="00B84BB0"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  <w:t>稿</w:t>
                            </w:r>
                            <w:r w:rsidR="00B84BB0">
                              <w:br/>
                            </w:r>
                          </w:p>
                          <w:p w14:paraId="561EEBBB" w14:textId="77777777" w:rsidR="003327FA" w:rsidRDefault="003327FA">
                            <w:pPr>
                              <w:spacing w:before="567"/>
                              <w:jc w:val="center"/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1C3E9" id="文本框 标准名称" o:spid="_x0000_s1030" type="#_x0000_t202" alt="标题: 标准名称" style="position:absolute;left:0;text-align:left;margin-left:-.55pt;margin-top:292.05pt;width:483.25pt;height:330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" filled="f" stroked="f" strokeweight=".5pt">
                <v:textbox inset="1mm,0,1mm,0">
                  <w:txbxContent>
                    <w:p w14:paraId="167994CC" w14:textId="15758C07" w:rsidR="003327FA" w:rsidRDefault="006B4684">
                      <w:pPr>
                        <w:wordWrap/>
                        <w:adjustRightInd w:val="0"/>
                        <w:snapToGrid w:val="0"/>
                        <w:spacing w:line="680" w:lineRule="exact"/>
                        <w:jc w:val="center"/>
                        <w:rPr>
                          <w:rFonts w:ascii="黑体" w:eastAsia="黑体" w:hAnsi="黑体" w:cs="黑体" w:hint="eastAsia"/>
                          <w:sz w:val="52"/>
                          <w:szCs w:val="52"/>
                        </w:rPr>
                      </w:pPr>
                      <w:r w:rsidRPr="00B7496A">
                        <w:rPr>
                          <w:rFonts w:ascii="黑体" w:eastAsia="黑体" w:hAnsi="黑体" w:cs="黑体" w:hint="eastAsia"/>
                          <w:sz w:val="55"/>
                          <w:szCs w:val="55"/>
                        </w:rPr>
                        <w:t>空间运营服务规范</w:t>
                      </w:r>
                    </w:p>
                    <w:p w14:paraId="514E09A9" w14:textId="0B8F64F8" w:rsidR="003327FA" w:rsidRDefault="00000000">
                      <w:pPr>
                        <w:wordWrap/>
                        <w:adjustRightInd w:val="0"/>
                        <w:snapToGrid w:val="0"/>
                        <w:spacing w:before="370" w:line="40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496A"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</w:rPr>
                        <w:t xml:space="preserve">Specification for </w:t>
                      </w:r>
                      <w:r w:rsidR="005436DA"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</w:rPr>
                        <w:t>s</w:t>
                      </w:r>
                      <w:r w:rsidR="005436DA" w:rsidRPr="00B749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pace </w:t>
                      </w:r>
                      <w:r w:rsidR="00B7496A" w:rsidRPr="00B749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operation service</w:t>
                      </w:r>
                    </w:p>
                    <w:p w14:paraId="39D57109" w14:textId="77777777" w:rsidR="003327FA" w:rsidRDefault="003327FA">
                      <w:pPr>
                        <w:spacing w:before="640" w:line="40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C5E3B8A" w14:textId="74503339" w:rsidR="003327FA" w:rsidRDefault="00FB0621">
                      <w:pPr>
                        <w:spacing w:before="500" w:after="240" w:line="400" w:lineRule="exact"/>
                        <w:jc w:val="center"/>
                        <w:rPr>
                          <w:rFonts w:ascii="宋体" w:eastAsia="宋体" w:hAnsi="宋体" w:cs="宋体" w:hint="eastAsia"/>
                          <w:sz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</w:rPr>
                        <w:t>征求意见</w:t>
                      </w:r>
                      <w:r w:rsidR="00B84BB0">
                        <w:rPr>
                          <w:rFonts w:ascii="宋体" w:eastAsia="宋体" w:hAnsi="宋体" w:cs="宋体" w:hint="eastAsia"/>
                          <w:sz w:val="24"/>
                        </w:rPr>
                        <w:t>稿</w:t>
                      </w:r>
                      <w:r w:rsidR="00B84BB0">
                        <w:br/>
                      </w:r>
                    </w:p>
                    <w:p w14:paraId="561EEBBB" w14:textId="77777777" w:rsidR="003327FA" w:rsidRDefault="003327FA">
                      <w:pPr>
                        <w:spacing w:before="567"/>
                        <w:jc w:val="center"/>
                        <w:rPr>
                          <w:rFonts w:ascii="宋体" w:eastAsia="宋体" w:hAnsi="宋体" w:cs="宋体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0748EA" wp14:editId="66852068">
                <wp:simplePos x="0" y="0"/>
                <wp:positionH relativeFrom="column">
                  <wp:posOffset>-7620</wp:posOffset>
                </wp:positionH>
                <wp:positionV relativeFrom="paragraph">
                  <wp:posOffset>8877935</wp:posOffset>
                </wp:positionV>
                <wp:extent cx="6136005" cy="0"/>
                <wp:effectExtent l="0" t="0" r="0" b="0"/>
                <wp:wrapNone/>
                <wp:docPr id="11" name="下横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文本框 下横线" filled="f" stroked="t" style="position:absolute;left:0pt;margin-left:-0.6pt;margin-top:699.05pt;height:0pt;width:483.15pt;z-index:251669504;mso-width-relative:page;mso-height-relative:page;">
                <v:fill focussize="0,0" on="f"/>
                <v:stroke color="#000000 [3200]" joinstyle="miter" miterlimit="8" weight="0.5pt"/>
                <v:imagedata o:title=""/>
                <o:lock aspectratio="f" v:ext="edi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392919" wp14:editId="57EA6C76">
                <wp:simplePos x="0" y="0"/>
                <wp:positionH relativeFrom="column">
                  <wp:posOffset>-28575</wp:posOffset>
                </wp:positionH>
                <wp:positionV relativeFrom="paragraph">
                  <wp:posOffset>8566150</wp:posOffset>
                </wp:positionV>
                <wp:extent cx="2613660" cy="360045"/>
                <wp:effectExtent l="0" t="0" r="0" b="0"/>
                <wp:wrapNone/>
                <wp:docPr id="7" name="文本框 发布日期" title="发布日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F3FC7" w14:textId="4C090AFD" w:rsidR="003327FA" w:rsidRDefault="00000000">
                            <w:pPr>
                              <w:wordWrap/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2024-</w:t>
                            </w:r>
                            <w:r w:rsidR="00B84BB0"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XX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="00B84BB0"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XX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 xml:space="preserve"> 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92919" id="文本框 发布日期" o:spid="_x0000_s1031" type="#_x0000_t202" alt="标题: 发布日期" style="position:absolute;left:0;text-align:left;margin-left:-2.25pt;margin-top:674.5pt;width:205.8pt;height:28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" filled="f" stroked="f" strokeweight=".5pt">
                <v:textbox inset="1mm,0,1mm,0">
                  <w:txbxContent>
                    <w:p w14:paraId="53FF3FC7" w14:textId="4C090AFD" w:rsidR="003327FA" w:rsidRDefault="00000000">
                      <w:pPr>
                        <w:wordWrap/>
                        <w:snapToGrid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2024-</w:t>
                      </w:r>
                      <w:r w:rsidR="00B84BB0"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XX</w:t>
                      </w: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-</w:t>
                      </w:r>
                      <w:r w:rsidR="00B84BB0"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XX</w:t>
                      </w: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 xml:space="preserve"> 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4FD68A" wp14:editId="2CE646A6">
                <wp:simplePos x="0" y="0"/>
                <wp:positionH relativeFrom="column">
                  <wp:posOffset>3553460</wp:posOffset>
                </wp:positionH>
                <wp:positionV relativeFrom="paragraph">
                  <wp:posOffset>8566150</wp:posOffset>
                </wp:positionV>
                <wp:extent cx="2613660" cy="360045"/>
                <wp:effectExtent l="0" t="0" r="0" b="0"/>
                <wp:wrapNone/>
                <wp:docPr id="8" name="文本框 实施日期" title="实施日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ECD81" w14:textId="4BAB8136" w:rsidR="003327FA" w:rsidRDefault="00000000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</w:rPr>
                              <w:t>2024-</w:t>
                            </w:r>
                            <w:r w:rsidR="00B84BB0">
                              <w:rPr>
                                <w:rFonts w:ascii="黑体" w:eastAsia="黑体" w:hAnsi="黑体" w:cs="黑体" w:hint="eastAsia"/>
                                <w:sz w:val="28"/>
                              </w:rPr>
                              <w:t>XX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</w:rPr>
                              <w:t>-</w:t>
                            </w:r>
                            <w:r w:rsidR="00B84BB0">
                              <w:rPr>
                                <w:rFonts w:ascii="黑体" w:eastAsia="黑体" w:hAnsi="黑体" w:cs="黑体" w:hint="eastAsia"/>
                                <w:sz w:val="28"/>
                              </w:rPr>
                              <w:t>XX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</w:rPr>
                              <w:t xml:space="preserve"> 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FD68A" id="文本框 实施日期" o:spid="_x0000_s1032" type="#_x0000_t202" alt="标题: 实施日期" style="position:absolute;left:0;text-align:left;margin-left:279.8pt;margin-top:674.5pt;width:205.8pt;height:28.3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" filled="f" stroked="f" strokeweight=".5pt">
                <v:textbox inset="1mm,0,1mm,0">
                  <w:txbxContent>
                    <w:p w14:paraId="365ECD81" w14:textId="4BAB8136" w:rsidR="003327FA" w:rsidRDefault="00000000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</w:rPr>
                        <w:t>2024-</w:t>
                      </w:r>
                      <w:r w:rsidR="00B84BB0">
                        <w:rPr>
                          <w:rFonts w:ascii="黑体" w:eastAsia="黑体" w:hAnsi="黑体" w:cs="黑体" w:hint="eastAsia"/>
                          <w:sz w:val="28"/>
                        </w:rPr>
                        <w:t>XX</w:t>
                      </w:r>
                      <w:r>
                        <w:rPr>
                          <w:rFonts w:ascii="黑体" w:eastAsia="黑体" w:hAnsi="黑体" w:cs="黑体" w:hint="eastAsia"/>
                          <w:sz w:val="28"/>
                        </w:rPr>
                        <w:t>-</w:t>
                      </w:r>
                      <w:r w:rsidR="00B84BB0">
                        <w:rPr>
                          <w:rFonts w:ascii="黑体" w:eastAsia="黑体" w:hAnsi="黑体" w:cs="黑体" w:hint="eastAsia"/>
                          <w:sz w:val="28"/>
                        </w:rPr>
                        <w:t>XX</w:t>
                      </w:r>
                      <w:r>
                        <w:rPr>
                          <w:rFonts w:ascii="黑体" w:eastAsia="黑体" w:hAnsi="黑体" w:cs="黑体" w:hint="eastAsia"/>
                          <w:sz w:val="28"/>
                        </w:rPr>
                        <w:t xml:space="preserve"> 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3111F8" wp14:editId="0A8B0B66">
                <wp:simplePos x="0" y="0"/>
                <wp:positionH relativeFrom="column">
                  <wp:posOffset>1905</wp:posOffset>
                </wp:positionH>
                <wp:positionV relativeFrom="paragraph">
                  <wp:posOffset>9217025</wp:posOffset>
                </wp:positionV>
                <wp:extent cx="6129020" cy="842010"/>
                <wp:effectExtent l="0" t="0" r="0" b="0"/>
                <wp:wrapNone/>
                <wp:docPr id="9" name="文本框 发布单位" title="发布单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842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CellMar>
                                <w:top w:w="85" w:type="dxa"/>
                                <w:left w:w="0" w:type="dxa"/>
                                <w:bottom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480"/>
                              <w:gridCol w:w="1410"/>
                            </w:tblGrid>
                            <w:tr w:rsidR="003327FA" w14:paraId="7BE2A88E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l2br w:val="nil"/>
                                    <w:tr2bl w:val="nil"/>
                                  </w:tcBorders>
                                  <w:tcMar>
                                    <w:top w:w="85" w:type="dxa"/>
                                    <w:left w:w="0" w:type="dxa"/>
                                    <w:bottom w:w="85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E044699" w14:textId="77777777" w:rsidR="003327FA" w:rsidRDefault="00000000">
                                  <w:pPr>
                                    <w:wordWrap/>
                                    <w:snapToGrid w:val="0"/>
                                    <w:spacing w:line="200" w:lineRule="auto"/>
                                    <w:jc w:val="distribute"/>
                                    <w:rPr>
                                      <w:rFonts w:hint="eastAsia"/>
                                      <w:spacing w:val="34"/>
                                      <w:w w:val="75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36"/>
                                      <w:szCs w:val="36"/>
                                    </w:rPr>
                                    <w:t>中国国际贸易促进委员会商业行业委员会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l2br w:val="nil"/>
                                    <w:tr2bl w:val="nil"/>
                                  </w:tcBorders>
                                  <w:tcMar>
                                    <w:top w:w="85" w:type="dxa"/>
                                    <w:left w:w="510" w:type="dxa"/>
                                    <w:bottom w:w="85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515441B" w14:textId="77777777" w:rsidR="003327FA" w:rsidRDefault="00000000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pacing w:val="85"/>
                                      <w:sz w:val="28"/>
                                      <w:szCs w:val="28"/>
                                    </w:rPr>
                                    <w:t>发布</w:t>
                                  </w:r>
                                </w:p>
                              </w:tc>
                            </w:tr>
                          </w:tbl>
                          <w:p w14:paraId="41694D3E" w14:textId="77777777" w:rsidR="003327FA" w:rsidRDefault="003327F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111F8" id="文本框 发布单位" o:spid="_x0000_s1033" type="#_x0000_t202" alt="标题: 发布单位" style="position:absolute;left:0;text-align:left;margin-left:.15pt;margin-top:725.75pt;width:482.6pt;height:66.3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" filled="f" stroked="f" strokeweight=".5pt">
                <v:textbox inset="1mm,0,1mm,0">
                  <w:txbxContent>
                    <w:tbl>
                      <w:tblPr>
                        <w:tblW w:w="0" w:type="auto"/>
                        <w:jc w:val="center"/>
                        <w:tblCellMar>
                          <w:top w:w="85" w:type="dxa"/>
                          <w:left w:w="0" w:type="dxa"/>
                          <w:bottom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480"/>
                        <w:gridCol w:w="1410"/>
                      </w:tblGrid>
                      <w:tr w:rsidR="003327FA" w14:paraId="7BE2A88E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l2br w:val="nil"/>
                              <w:tr2bl w:val="nil"/>
                            </w:tcBorders>
                            <w:tcMar>
                              <w:top w:w="85" w:type="dxa"/>
                              <w:left w:w="0" w:type="dxa"/>
                              <w:bottom w:w="85" w:type="dxa"/>
                              <w:right w:w="0" w:type="dxa"/>
                            </w:tcMar>
                            <w:vAlign w:val="center"/>
                          </w:tcPr>
                          <w:p w14:paraId="5E044699" w14:textId="77777777" w:rsidR="003327FA" w:rsidRDefault="00000000">
                            <w:pPr>
                              <w:wordWrap/>
                              <w:snapToGrid w:val="0"/>
                              <w:spacing w:line="200" w:lineRule="auto"/>
                              <w:jc w:val="distribute"/>
                              <w:rPr>
                                <w:rFonts w:hint="eastAsia"/>
                                <w:spacing w:val="34"/>
                                <w:w w:val="75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6"/>
                                <w:szCs w:val="36"/>
                              </w:rPr>
                              <w:t>中国国际贸易促进委员会商业行业委员会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l2br w:val="nil"/>
                              <w:tr2bl w:val="nil"/>
                            </w:tcBorders>
                            <w:tcMar>
                              <w:top w:w="85" w:type="dxa"/>
                              <w:left w:w="510" w:type="dxa"/>
                              <w:bottom w:w="85" w:type="dxa"/>
                              <w:right w:w="0" w:type="dxa"/>
                            </w:tcMar>
                            <w:vAlign w:val="center"/>
                          </w:tcPr>
                          <w:p w14:paraId="6515441B" w14:textId="77777777" w:rsidR="003327FA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pacing w:val="85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c>
                      </w:tr>
                    </w:tbl>
                    <w:p w14:paraId="41694D3E" w14:textId="77777777" w:rsidR="003327FA" w:rsidRDefault="003327F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CD468C" w14:textId="77777777" w:rsidR="003327FA" w:rsidRDefault="003327FA">
      <w:pPr>
        <w:rPr>
          <w:rFonts w:hint="eastAsia"/>
        </w:rPr>
        <w:sectPr w:rsidR="003327FA" w:rsidSect="005D0B9A">
          <w:pgSz w:w="11906" w:h="16838"/>
          <w:pgMar w:top="567" w:right="850" w:bottom="1111" w:left="1417" w:header="850" w:footer="850" w:gutter="0"/>
          <w:cols w:space="425"/>
          <w:docGrid w:type="lines" w:linePitch="312"/>
        </w:sectPr>
      </w:pPr>
    </w:p>
    <w:p w14:paraId="62184B04" w14:textId="77777777" w:rsidR="003327FA" w:rsidRDefault="00000000">
      <w:pPr>
        <w:pStyle w:val="af5"/>
      </w:pPr>
      <w:r>
        <w:rPr>
          <w:rFonts w:hAnsi="黑体" w:cs="黑体" w:hint="eastAsia"/>
        </w:rPr>
        <w:lastRenderedPageBreak/>
        <w:t>目</w:t>
      </w:r>
      <w:r>
        <w:rPr>
          <w:rFonts w:ascii="MS Mincho" w:eastAsia="MS Mincho" w:hAnsi="MS Mincho" w:cs="MS Mincho" w:hint="eastAsia"/>
        </w:rPr>
        <w:t> </w:t>
      </w:r>
      <w:r>
        <w:rPr>
          <w:rFonts w:ascii="MS Mincho" w:eastAsia="MS Mincho" w:hAnsi="MS Mincho" w:cs="MS Mincho" w:hint="eastAsia"/>
        </w:rPr>
        <w:t> </w:t>
      </w:r>
      <w:r>
        <w:rPr>
          <w:rFonts w:hAnsi="黑体" w:cs="黑体" w:hint="eastAsia"/>
        </w:rPr>
        <w:t>次</w:t>
      </w:r>
    </w:p>
    <w:p w14:paraId="28E055AE" w14:textId="10A0CAB1" w:rsidR="002148B6" w:rsidRDefault="00000000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r>
        <w:rPr>
          <w:rFonts w:cs="宋体"/>
        </w:rPr>
        <w:fldChar w:fldCharType="begin"/>
      </w:r>
      <w:r>
        <w:rPr>
          <w:rFonts w:hint="eastAsia"/>
        </w:rPr>
        <w:instrText>TOC \o "1-3" \h \z \u \* MERGEFORMAT</w:instrText>
      </w:r>
      <w:r>
        <w:rPr>
          <w:rFonts w:cs="宋体"/>
        </w:rPr>
        <w:fldChar w:fldCharType="separate"/>
      </w:r>
      <w:hyperlink w:anchor="_Toc171090436" w:history="1">
        <w:r w:rsidR="002148B6" w:rsidRPr="00A43A24">
          <w:rPr>
            <w:rStyle w:val="af6"/>
            <w:rFonts w:hAnsi="黑体" w:cs="黑体"/>
          </w:rPr>
          <w:t>前言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_Toc171090436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III</w:t>
        </w:r>
        <w:r w:rsidR="002148B6">
          <w:rPr>
            <w:noProof/>
            <w:webHidden/>
          </w:rPr>
          <w:fldChar w:fldCharType="end"/>
        </w:r>
      </w:hyperlink>
    </w:p>
    <w:p w14:paraId="4143CD3A" w14:textId="58DA587E" w:rsidR="002148B6" w:rsidRDefault="00000000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37" w:history="1">
        <w:r w:rsidR="002148B6" w:rsidRPr="00A43A24">
          <w:rPr>
            <w:rStyle w:val="af6"/>
            <w:rFonts w:cs="黑体"/>
            <w:snapToGrid w:val="0"/>
          </w:rPr>
          <w:t>1</w:t>
        </w:r>
        <w:r w:rsidR="002148B6" w:rsidRPr="00A43A24">
          <w:rPr>
            <w:rStyle w:val="af6"/>
            <w:rFonts w:cs="黑体"/>
          </w:rPr>
          <w:t xml:space="preserve"> 范围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_Toc171090437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4</w:t>
        </w:r>
        <w:r w:rsidR="002148B6">
          <w:rPr>
            <w:noProof/>
            <w:webHidden/>
          </w:rPr>
          <w:fldChar w:fldCharType="end"/>
        </w:r>
      </w:hyperlink>
    </w:p>
    <w:p w14:paraId="6124FBD1" w14:textId="0F01DDE5" w:rsidR="002148B6" w:rsidRDefault="00000000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38" w:history="1">
        <w:r w:rsidR="002148B6" w:rsidRPr="00A43A24">
          <w:rPr>
            <w:rStyle w:val="af6"/>
            <w:rFonts w:cs="黑体"/>
            <w:snapToGrid w:val="0"/>
          </w:rPr>
          <w:t>2</w:t>
        </w:r>
        <w:r w:rsidR="002148B6" w:rsidRPr="00A43A24">
          <w:rPr>
            <w:rStyle w:val="af6"/>
            <w:rFonts w:cs="黑体"/>
          </w:rPr>
          <w:t xml:space="preserve"> 规范性引用文件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_Toc171090438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4</w:t>
        </w:r>
        <w:r w:rsidR="002148B6">
          <w:rPr>
            <w:noProof/>
            <w:webHidden/>
          </w:rPr>
          <w:fldChar w:fldCharType="end"/>
        </w:r>
      </w:hyperlink>
    </w:p>
    <w:p w14:paraId="62DD6148" w14:textId="6FA85AD9" w:rsidR="002148B6" w:rsidRDefault="00000000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39" w:history="1">
        <w:r w:rsidR="002148B6" w:rsidRPr="00A43A24">
          <w:rPr>
            <w:rStyle w:val="af6"/>
            <w:rFonts w:cs="黑体"/>
            <w:snapToGrid w:val="0"/>
          </w:rPr>
          <w:t>3</w:t>
        </w:r>
        <w:r w:rsidR="002148B6" w:rsidRPr="00A43A24">
          <w:rPr>
            <w:rStyle w:val="af6"/>
            <w:rFonts w:cs="黑体"/>
          </w:rPr>
          <w:t xml:space="preserve"> 术语和定义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_Toc171090439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4</w:t>
        </w:r>
        <w:r w:rsidR="002148B6">
          <w:rPr>
            <w:noProof/>
            <w:webHidden/>
          </w:rPr>
          <w:fldChar w:fldCharType="end"/>
        </w:r>
      </w:hyperlink>
    </w:p>
    <w:p w14:paraId="67CD8140" w14:textId="78A242F3" w:rsidR="002148B6" w:rsidRDefault="00000000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41" w:history="1">
        <w:r w:rsidR="002148B6" w:rsidRPr="00A43A24">
          <w:rPr>
            <w:rStyle w:val="af6"/>
            <w:rFonts w:cs="黑体"/>
            <w:snapToGrid w:val="0"/>
          </w:rPr>
          <w:t>4</w:t>
        </w:r>
        <w:r w:rsidR="002148B6" w:rsidRPr="00A43A24">
          <w:rPr>
            <w:rStyle w:val="af6"/>
            <w:rFonts w:cs="黑体"/>
          </w:rPr>
          <w:t xml:space="preserve"> 基本原则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_Toc171090441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4</w:t>
        </w:r>
        <w:r w:rsidR="002148B6">
          <w:rPr>
            <w:noProof/>
            <w:webHidden/>
          </w:rPr>
          <w:fldChar w:fldCharType="end"/>
        </w:r>
      </w:hyperlink>
    </w:p>
    <w:p w14:paraId="51E46311" w14:textId="49B4F7DF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42" w:history="1">
        <w:r w:rsidR="002148B6" w:rsidRPr="00A43A24">
          <w:rPr>
            <w:rStyle w:val="af6"/>
            <w:rFonts w:cs="黑体"/>
            <w:snapToGrid w:val="0"/>
          </w:rPr>
          <w:t>4.1</w:t>
        </w:r>
        <w:r w:rsidR="002148B6" w:rsidRPr="00A43A24">
          <w:rPr>
            <w:rStyle w:val="af6"/>
            <w:rFonts w:cs="黑体"/>
          </w:rPr>
          <w:t xml:space="preserve"> 安全性原则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_Toc171090442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4</w:t>
        </w:r>
        <w:r w:rsidR="002148B6">
          <w:rPr>
            <w:noProof/>
            <w:webHidden/>
          </w:rPr>
          <w:fldChar w:fldCharType="end"/>
        </w:r>
      </w:hyperlink>
    </w:p>
    <w:p w14:paraId="41B975D1" w14:textId="787F8892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43" w:history="1">
        <w:r w:rsidR="002148B6" w:rsidRPr="00A43A24">
          <w:rPr>
            <w:rStyle w:val="af6"/>
            <w:rFonts w:cs="黑体"/>
            <w:snapToGrid w:val="0"/>
          </w:rPr>
          <w:t>4.2</w:t>
        </w:r>
        <w:r w:rsidR="002148B6" w:rsidRPr="00A43A24">
          <w:rPr>
            <w:rStyle w:val="af6"/>
            <w:rFonts w:cs="黑体"/>
          </w:rPr>
          <w:t xml:space="preserve"> 可持续原则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_Toc171090443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4</w:t>
        </w:r>
        <w:r w:rsidR="002148B6">
          <w:rPr>
            <w:noProof/>
            <w:webHidden/>
          </w:rPr>
          <w:fldChar w:fldCharType="end"/>
        </w:r>
      </w:hyperlink>
    </w:p>
    <w:p w14:paraId="02E9A952" w14:textId="73D974E6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44" w:history="1">
        <w:r w:rsidR="002148B6" w:rsidRPr="00A43A24">
          <w:rPr>
            <w:rStyle w:val="af6"/>
            <w:rFonts w:cs="黑体"/>
            <w:snapToGrid w:val="0"/>
          </w:rPr>
          <w:t>4.3</w:t>
        </w:r>
        <w:r w:rsidR="002148B6" w:rsidRPr="00A43A24">
          <w:rPr>
            <w:rStyle w:val="af6"/>
            <w:rFonts w:cs="黑体"/>
          </w:rPr>
          <w:t xml:space="preserve"> 协同性原则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_Toc171090444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4</w:t>
        </w:r>
        <w:r w:rsidR="002148B6">
          <w:rPr>
            <w:noProof/>
            <w:webHidden/>
          </w:rPr>
          <w:fldChar w:fldCharType="end"/>
        </w:r>
      </w:hyperlink>
    </w:p>
    <w:p w14:paraId="591172D3" w14:textId="19AD802A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45" w:history="1">
        <w:r w:rsidR="002148B6" w:rsidRPr="00A43A24">
          <w:rPr>
            <w:rStyle w:val="af6"/>
            <w:rFonts w:cs="黑体"/>
            <w:snapToGrid w:val="0"/>
          </w:rPr>
          <w:t>4.4</w:t>
        </w:r>
        <w:r w:rsidR="002148B6" w:rsidRPr="00A43A24">
          <w:rPr>
            <w:rStyle w:val="af6"/>
            <w:rFonts w:cs="黑体"/>
          </w:rPr>
          <w:t xml:space="preserve"> 专业性原则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_Toc171090445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4</w:t>
        </w:r>
        <w:r w:rsidR="002148B6">
          <w:rPr>
            <w:noProof/>
            <w:webHidden/>
          </w:rPr>
          <w:fldChar w:fldCharType="end"/>
        </w:r>
      </w:hyperlink>
    </w:p>
    <w:p w14:paraId="0D6EDFCD" w14:textId="09739373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46" w:history="1">
        <w:r w:rsidR="002148B6" w:rsidRPr="00A43A24">
          <w:rPr>
            <w:rStyle w:val="af6"/>
            <w:rFonts w:cs="黑体"/>
            <w:snapToGrid w:val="0"/>
          </w:rPr>
          <w:t>4.5</w:t>
        </w:r>
        <w:r w:rsidR="002148B6" w:rsidRPr="00A43A24">
          <w:rPr>
            <w:rStyle w:val="af6"/>
            <w:rFonts w:cs="黑体"/>
          </w:rPr>
          <w:t xml:space="preserve"> 运营前置原则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_Toc171090446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5</w:t>
        </w:r>
        <w:r w:rsidR="002148B6">
          <w:rPr>
            <w:noProof/>
            <w:webHidden/>
          </w:rPr>
          <w:fldChar w:fldCharType="end"/>
        </w:r>
      </w:hyperlink>
    </w:p>
    <w:p w14:paraId="718C691A" w14:textId="7E37329F" w:rsidR="002148B6" w:rsidRDefault="00000000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47" w:history="1">
        <w:r w:rsidR="002148B6" w:rsidRPr="00A43A24">
          <w:rPr>
            <w:rStyle w:val="af6"/>
            <w:rFonts w:cs="黑体"/>
            <w:snapToGrid w:val="0"/>
          </w:rPr>
          <w:t>5</w:t>
        </w:r>
        <w:r w:rsidR="002148B6" w:rsidRPr="00A43A24">
          <w:rPr>
            <w:rStyle w:val="af6"/>
          </w:rPr>
          <w:t xml:space="preserve"> 总体要求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_Toc171090447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5</w:t>
        </w:r>
        <w:r w:rsidR="002148B6">
          <w:rPr>
            <w:noProof/>
            <w:webHidden/>
          </w:rPr>
          <w:fldChar w:fldCharType="end"/>
        </w:r>
      </w:hyperlink>
    </w:p>
    <w:p w14:paraId="32A8FC0A" w14:textId="281E681B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48" w:history="1">
        <w:r w:rsidR="002148B6" w:rsidRPr="00A43A24">
          <w:rPr>
            <w:rStyle w:val="af6"/>
            <w:rFonts w:cs="黑体"/>
            <w:snapToGrid w:val="0"/>
          </w:rPr>
          <w:t>5.1</w:t>
        </w:r>
        <w:r w:rsidR="002148B6" w:rsidRPr="00A43A24">
          <w:rPr>
            <w:rStyle w:val="af6"/>
            <w:rFonts w:cs="黑体"/>
          </w:rPr>
          <w:t xml:space="preserve"> 运营主体要求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_Toc171090448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5</w:t>
        </w:r>
        <w:r w:rsidR="002148B6">
          <w:rPr>
            <w:noProof/>
            <w:webHidden/>
          </w:rPr>
          <w:fldChar w:fldCharType="end"/>
        </w:r>
      </w:hyperlink>
    </w:p>
    <w:p w14:paraId="17D9CD33" w14:textId="68F804EA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49" w:history="1">
        <w:r w:rsidR="002148B6" w:rsidRPr="00A43A24">
          <w:rPr>
            <w:rStyle w:val="af6"/>
            <w:rFonts w:cs="黑体"/>
            <w:snapToGrid w:val="0"/>
          </w:rPr>
          <w:t>5.1.1</w:t>
        </w:r>
        <w:r w:rsidR="002148B6" w:rsidRPr="00A43A24">
          <w:rPr>
            <w:rStyle w:val="af6"/>
            <w:rFonts w:cs="黑体"/>
          </w:rPr>
          <w:t xml:space="preserve"> 资质要求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_Toc171090449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5</w:t>
        </w:r>
        <w:r w:rsidR="002148B6">
          <w:rPr>
            <w:noProof/>
            <w:webHidden/>
          </w:rPr>
          <w:fldChar w:fldCharType="end"/>
        </w:r>
      </w:hyperlink>
    </w:p>
    <w:p w14:paraId="19A1CE88" w14:textId="09D084B3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50" w:history="1">
        <w:r w:rsidR="002148B6" w:rsidRPr="00A43A24">
          <w:rPr>
            <w:rStyle w:val="af6"/>
            <w:rFonts w:cs="黑体"/>
            <w:snapToGrid w:val="0"/>
          </w:rPr>
          <w:t>5.1.2</w:t>
        </w:r>
        <w:r w:rsidR="002148B6" w:rsidRPr="00A43A24">
          <w:rPr>
            <w:rStyle w:val="af6"/>
            <w:rFonts w:cs="黑体"/>
          </w:rPr>
          <w:t xml:space="preserve"> 制度要求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_Toc171090450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5</w:t>
        </w:r>
        <w:r w:rsidR="002148B6">
          <w:rPr>
            <w:noProof/>
            <w:webHidden/>
          </w:rPr>
          <w:fldChar w:fldCharType="end"/>
        </w:r>
      </w:hyperlink>
    </w:p>
    <w:p w14:paraId="6F7D094D" w14:textId="5AAE884C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51" w:history="1">
        <w:r w:rsidR="002148B6" w:rsidRPr="00A43A24">
          <w:rPr>
            <w:rStyle w:val="af6"/>
            <w:rFonts w:cs="黑体"/>
            <w:snapToGrid w:val="0"/>
          </w:rPr>
          <w:t>5.1.3</w:t>
        </w:r>
        <w:r w:rsidR="002148B6" w:rsidRPr="00A43A24">
          <w:rPr>
            <w:rStyle w:val="af6"/>
            <w:rFonts w:cs="黑体"/>
          </w:rPr>
          <w:t xml:space="preserve"> 管理要求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_Toc171090451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5</w:t>
        </w:r>
        <w:r w:rsidR="002148B6">
          <w:rPr>
            <w:noProof/>
            <w:webHidden/>
          </w:rPr>
          <w:fldChar w:fldCharType="end"/>
        </w:r>
      </w:hyperlink>
    </w:p>
    <w:p w14:paraId="2ADABD45" w14:textId="3ACBA5C2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52" w:history="1">
        <w:r w:rsidR="002148B6" w:rsidRPr="00A43A24">
          <w:rPr>
            <w:rStyle w:val="af6"/>
            <w:rFonts w:cs="黑体"/>
            <w:snapToGrid w:val="0"/>
          </w:rPr>
          <w:t>5.2</w:t>
        </w:r>
        <w:r w:rsidR="002148B6" w:rsidRPr="00A43A24">
          <w:rPr>
            <w:rStyle w:val="af6"/>
            <w:rFonts w:cs="黑体"/>
          </w:rPr>
          <w:t xml:space="preserve"> 运营服务人员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_Toc171090452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5</w:t>
        </w:r>
        <w:r w:rsidR="002148B6">
          <w:rPr>
            <w:noProof/>
            <w:webHidden/>
          </w:rPr>
          <w:fldChar w:fldCharType="end"/>
        </w:r>
      </w:hyperlink>
    </w:p>
    <w:p w14:paraId="249BC1EE" w14:textId="20C39D47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53" w:history="1">
        <w:r w:rsidR="002148B6" w:rsidRPr="00A43A24">
          <w:rPr>
            <w:rStyle w:val="af6"/>
            <w:rFonts w:cs="黑体"/>
            <w:snapToGrid w:val="0"/>
          </w:rPr>
          <w:t>5.2.1</w:t>
        </w:r>
        <w:r w:rsidR="002148B6" w:rsidRPr="00A43A24">
          <w:rPr>
            <w:rStyle w:val="af6"/>
            <w:rFonts w:cs="黑体"/>
          </w:rPr>
          <w:t xml:space="preserve"> 资质要求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_Toc171090453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5</w:t>
        </w:r>
        <w:r w:rsidR="002148B6">
          <w:rPr>
            <w:noProof/>
            <w:webHidden/>
          </w:rPr>
          <w:fldChar w:fldCharType="end"/>
        </w:r>
      </w:hyperlink>
    </w:p>
    <w:p w14:paraId="066B9457" w14:textId="393EA8FD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54" w:history="1">
        <w:r w:rsidR="002148B6" w:rsidRPr="00A43A24">
          <w:rPr>
            <w:rStyle w:val="af6"/>
            <w:rFonts w:cs="黑体"/>
            <w:snapToGrid w:val="0"/>
          </w:rPr>
          <w:t>5.2.2</w:t>
        </w:r>
        <w:r w:rsidR="002148B6" w:rsidRPr="00A43A24">
          <w:rPr>
            <w:rStyle w:val="af6"/>
            <w:rFonts w:cs="黑体"/>
          </w:rPr>
          <w:t xml:space="preserve"> 配置要求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_Toc171090454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6</w:t>
        </w:r>
        <w:r w:rsidR="002148B6">
          <w:rPr>
            <w:noProof/>
            <w:webHidden/>
          </w:rPr>
          <w:fldChar w:fldCharType="end"/>
        </w:r>
      </w:hyperlink>
    </w:p>
    <w:p w14:paraId="68268F04" w14:textId="0ACE1244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55" w:history="1">
        <w:r w:rsidR="002148B6" w:rsidRPr="00A43A24">
          <w:rPr>
            <w:rStyle w:val="af6"/>
            <w:rFonts w:cs="黑体"/>
            <w:snapToGrid w:val="0"/>
          </w:rPr>
          <w:t>5.2.3</w:t>
        </w:r>
        <w:r w:rsidR="002148B6" w:rsidRPr="00A43A24">
          <w:rPr>
            <w:rStyle w:val="af6"/>
            <w:rFonts w:cs="黑体"/>
          </w:rPr>
          <w:t xml:space="preserve"> 服务要求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_Toc171090455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6</w:t>
        </w:r>
        <w:r w:rsidR="002148B6">
          <w:rPr>
            <w:noProof/>
            <w:webHidden/>
          </w:rPr>
          <w:fldChar w:fldCharType="end"/>
        </w:r>
      </w:hyperlink>
    </w:p>
    <w:p w14:paraId="2A497C3F" w14:textId="293CAA29" w:rsidR="002148B6" w:rsidRDefault="00000000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56" w:history="1">
        <w:r w:rsidR="002148B6" w:rsidRPr="00A43A24">
          <w:rPr>
            <w:rStyle w:val="af6"/>
            <w:rFonts w:cs="黑体"/>
            <w:snapToGrid w:val="0"/>
          </w:rPr>
          <w:t>6</w:t>
        </w:r>
        <w:r w:rsidR="002148B6" w:rsidRPr="00A43A24">
          <w:rPr>
            <w:rStyle w:val="af6"/>
            <w:rFonts w:cs="黑体"/>
          </w:rPr>
          <w:t xml:space="preserve"> 运营服务内容和要求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_Toc171090456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6</w:t>
        </w:r>
        <w:r w:rsidR="002148B6">
          <w:rPr>
            <w:noProof/>
            <w:webHidden/>
          </w:rPr>
          <w:fldChar w:fldCharType="end"/>
        </w:r>
      </w:hyperlink>
    </w:p>
    <w:p w14:paraId="60305706" w14:textId="1DC87136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57" w:history="1">
        <w:r w:rsidR="002148B6" w:rsidRPr="00A43A24">
          <w:rPr>
            <w:rStyle w:val="af6"/>
            <w:rFonts w:cs="黑体"/>
            <w:snapToGrid w:val="0"/>
          </w:rPr>
          <w:t>6.1</w:t>
        </w:r>
        <w:r w:rsidR="002148B6" w:rsidRPr="00A43A24">
          <w:rPr>
            <w:rStyle w:val="af6"/>
            <w:rFonts w:cs="黑体"/>
          </w:rPr>
          <w:t xml:space="preserve"> 概述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_Toc171090457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6</w:t>
        </w:r>
        <w:r w:rsidR="002148B6">
          <w:rPr>
            <w:noProof/>
            <w:webHidden/>
          </w:rPr>
          <w:fldChar w:fldCharType="end"/>
        </w:r>
      </w:hyperlink>
    </w:p>
    <w:p w14:paraId="39876EBA" w14:textId="6B990257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58" w:history="1">
        <w:r w:rsidR="002148B6" w:rsidRPr="00A43A24">
          <w:rPr>
            <w:rStyle w:val="af6"/>
            <w:rFonts w:cs="黑体"/>
            <w:snapToGrid w:val="0"/>
          </w:rPr>
          <w:t>6.2</w:t>
        </w:r>
        <w:r w:rsidR="002148B6" w:rsidRPr="00A43A24">
          <w:rPr>
            <w:rStyle w:val="af6"/>
            <w:rFonts w:cs="黑体"/>
          </w:rPr>
          <w:t xml:space="preserve"> 票务服务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_Toc171090458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6</w:t>
        </w:r>
        <w:r w:rsidR="002148B6">
          <w:rPr>
            <w:noProof/>
            <w:webHidden/>
          </w:rPr>
          <w:fldChar w:fldCharType="end"/>
        </w:r>
      </w:hyperlink>
    </w:p>
    <w:p w14:paraId="1BAF9E7A" w14:textId="06DE5D79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59" w:history="1">
        <w:r w:rsidR="002148B6" w:rsidRPr="00A43A24">
          <w:rPr>
            <w:rStyle w:val="af6"/>
            <w:rFonts w:cs="黑体"/>
            <w:snapToGrid w:val="0"/>
          </w:rPr>
          <w:t>6.2.1</w:t>
        </w:r>
        <w:r w:rsidR="002148B6" w:rsidRPr="00A43A24">
          <w:rPr>
            <w:rStyle w:val="af6"/>
            <w:rFonts w:cs="黑体"/>
          </w:rPr>
          <w:t xml:space="preserve"> 票务营销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_Toc171090459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6</w:t>
        </w:r>
        <w:r w:rsidR="002148B6">
          <w:rPr>
            <w:noProof/>
            <w:webHidden/>
          </w:rPr>
          <w:fldChar w:fldCharType="end"/>
        </w:r>
      </w:hyperlink>
    </w:p>
    <w:p w14:paraId="3B5F7E0B" w14:textId="6514605E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60" w:history="1">
        <w:r w:rsidR="002148B6" w:rsidRPr="00A43A24">
          <w:rPr>
            <w:rStyle w:val="af6"/>
            <w:rFonts w:cs="黑体"/>
            <w:snapToGrid w:val="0"/>
          </w:rPr>
          <w:t>6.2.2</w:t>
        </w:r>
        <w:r w:rsidR="002148B6" w:rsidRPr="00A43A24">
          <w:rPr>
            <w:rStyle w:val="af6"/>
            <w:rFonts w:cs="黑体"/>
          </w:rPr>
          <w:t xml:space="preserve"> 票务现场管理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_Toc171090460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6</w:t>
        </w:r>
        <w:r w:rsidR="002148B6">
          <w:rPr>
            <w:noProof/>
            <w:webHidden/>
          </w:rPr>
          <w:fldChar w:fldCharType="end"/>
        </w:r>
      </w:hyperlink>
    </w:p>
    <w:p w14:paraId="59735006" w14:textId="270A2119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61" w:history="1">
        <w:r w:rsidR="002148B6" w:rsidRPr="00A43A24">
          <w:rPr>
            <w:rStyle w:val="af6"/>
            <w:rFonts w:cs="黑体"/>
            <w:snapToGrid w:val="0"/>
          </w:rPr>
          <w:t>6.3</w:t>
        </w:r>
        <w:r w:rsidR="002148B6" w:rsidRPr="00A43A24">
          <w:rPr>
            <w:rStyle w:val="af6"/>
            <w:rFonts w:cs="黑体"/>
          </w:rPr>
          <w:t xml:space="preserve"> 接待服务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_Toc171090461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7</w:t>
        </w:r>
        <w:r w:rsidR="002148B6">
          <w:rPr>
            <w:noProof/>
            <w:webHidden/>
          </w:rPr>
          <w:fldChar w:fldCharType="end"/>
        </w:r>
      </w:hyperlink>
    </w:p>
    <w:p w14:paraId="37D1E2D4" w14:textId="0EC11FD2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62" w:history="1">
        <w:r w:rsidR="002148B6" w:rsidRPr="00A43A24">
          <w:rPr>
            <w:rStyle w:val="af6"/>
            <w:rFonts w:cs="黑体"/>
            <w:snapToGrid w:val="0"/>
          </w:rPr>
          <w:t>6.3.1</w:t>
        </w:r>
        <w:r w:rsidR="002148B6" w:rsidRPr="00A43A24">
          <w:rPr>
            <w:rStyle w:val="af6"/>
            <w:rFonts w:cs="黑体"/>
          </w:rPr>
          <w:t xml:space="preserve"> 礼宾接待服务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_Toc171090462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7</w:t>
        </w:r>
        <w:r w:rsidR="002148B6">
          <w:rPr>
            <w:noProof/>
            <w:webHidden/>
          </w:rPr>
          <w:fldChar w:fldCharType="end"/>
        </w:r>
      </w:hyperlink>
    </w:p>
    <w:p w14:paraId="09F7A108" w14:textId="0F939701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63" w:history="1">
        <w:r w:rsidR="002148B6" w:rsidRPr="00A43A24">
          <w:rPr>
            <w:rStyle w:val="af6"/>
            <w:rFonts w:cs="黑体"/>
            <w:snapToGrid w:val="0"/>
          </w:rPr>
          <w:t>6.3.2</w:t>
        </w:r>
        <w:r w:rsidR="002148B6" w:rsidRPr="00A43A24">
          <w:rPr>
            <w:rStyle w:val="af6"/>
            <w:rFonts w:cs="黑体"/>
          </w:rPr>
          <w:t xml:space="preserve"> 游客服务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_Toc171090463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7</w:t>
        </w:r>
        <w:r w:rsidR="002148B6">
          <w:rPr>
            <w:noProof/>
            <w:webHidden/>
          </w:rPr>
          <w:fldChar w:fldCharType="end"/>
        </w:r>
      </w:hyperlink>
    </w:p>
    <w:p w14:paraId="7BE9645A" w14:textId="0204FED2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64" w:history="1">
        <w:r w:rsidR="002148B6" w:rsidRPr="00A43A24">
          <w:rPr>
            <w:rStyle w:val="af6"/>
            <w:rFonts w:cs="黑体"/>
            <w:snapToGrid w:val="0"/>
          </w:rPr>
          <w:t>6.3.3</w:t>
        </w:r>
        <w:r w:rsidR="002148B6" w:rsidRPr="00A43A24">
          <w:rPr>
            <w:rStyle w:val="af6"/>
            <w:rFonts w:cs="黑体"/>
          </w:rPr>
          <w:t xml:space="preserve"> 志愿者服务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_Toc171090464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8</w:t>
        </w:r>
        <w:r w:rsidR="002148B6">
          <w:rPr>
            <w:noProof/>
            <w:webHidden/>
          </w:rPr>
          <w:fldChar w:fldCharType="end"/>
        </w:r>
      </w:hyperlink>
    </w:p>
    <w:p w14:paraId="43BBD698" w14:textId="725BA056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65" w:history="1">
        <w:r w:rsidR="002148B6" w:rsidRPr="00A43A24">
          <w:rPr>
            <w:rStyle w:val="af6"/>
            <w:rFonts w:cs="黑体"/>
            <w:snapToGrid w:val="0"/>
          </w:rPr>
          <w:t>6.4</w:t>
        </w:r>
        <w:r w:rsidR="002148B6" w:rsidRPr="00A43A24">
          <w:rPr>
            <w:rStyle w:val="af6"/>
            <w:rFonts w:cs="黑体"/>
          </w:rPr>
          <w:t xml:space="preserve"> 物业管理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_Toc171090465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8</w:t>
        </w:r>
        <w:r w:rsidR="002148B6">
          <w:rPr>
            <w:noProof/>
            <w:webHidden/>
          </w:rPr>
          <w:fldChar w:fldCharType="end"/>
        </w:r>
      </w:hyperlink>
    </w:p>
    <w:p w14:paraId="18244F7A" w14:textId="047C9D75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66" w:history="1">
        <w:r w:rsidR="002148B6" w:rsidRPr="00A43A24">
          <w:rPr>
            <w:rStyle w:val="af6"/>
            <w:rFonts w:cs="黑体"/>
            <w:snapToGrid w:val="0"/>
          </w:rPr>
          <w:t>6.4.1</w:t>
        </w:r>
        <w:r w:rsidR="002148B6" w:rsidRPr="00A43A24">
          <w:rPr>
            <w:rStyle w:val="af6"/>
            <w:rFonts w:cs="黑体"/>
          </w:rPr>
          <w:t xml:space="preserve"> 保安管理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_Toc171090466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8</w:t>
        </w:r>
        <w:r w:rsidR="002148B6">
          <w:rPr>
            <w:noProof/>
            <w:webHidden/>
          </w:rPr>
          <w:fldChar w:fldCharType="end"/>
        </w:r>
      </w:hyperlink>
    </w:p>
    <w:p w14:paraId="4409AF05" w14:textId="2B11724C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67" w:history="1">
        <w:r w:rsidR="002148B6" w:rsidRPr="00A43A24">
          <w:rPr>
            <w:rStyle w:val="af6"/>
            <w:rFonts w:cs="黑体"/>
            <w:snapToGrid w:val="0"/>
          </w:rPr>
          <w:t>6.4.2</w:t>
        </w:r>
        <w:r w:rsidR="002148B6" w:rsidRPr="00A43A24">
          <w:rPr>
            <w:rStyle w:val="af6"/>
            <w:rFonts w:cs="宋体"/>
          </w:rPr>
          <w:t xml:space="preserve"> 保洁管理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_Toc171090467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8</w:t>
        </w:r>
        <w:r w:rsidR="002148B6">
          <w:rPr>
            <w:noProof/>
            <w:webHidden/>
          </w:rPr>
          <w:fldChar w:fldCharType="end"/>
        </w:r>
      </w:hyperlink>
    </w:p>
    <w:p w14:paraId="428C3965" w14:textId="52422AD7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68" w:history="1">
        <w:r w:rsidR="002148B6" w:rsidRPr="00A43A24">
          <w:rPr>
            <w:rStyle w:val="af6"/>
            <w:rFonts w:cs="黑体"/>
            <w:snapToGrid w:val="0"/>
          </w:rPr>
          <w:t>6.4.3</w:t>
        </w:r>
        <w:r w:rsidR="002148B6" w:rsidRPr="00A43A24">
          <w:rPr>
            <w:rStyle w:val="af6"/>
            <w:rFonts w:cs="黑体"/>
          </w:rPr>
          <w:t xml:space="preserve"> 工程巡检管理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_Toc171090468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8</w:t>
        </w:r>
        <w:r w:rsidR="002148B6">
          <w:rPr>
            <w:noProof/>
            <w:webHidden/>
          </w:rPr>
          <w:fldChar w:fldCharType="end"/>
        </w:r>
      </w:hyperlink>
    </w:p>
    <w:p w14:paraId="1882A4B8" w14:textId="2B9E3731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69" w:history="1">
        <w:r w:rsidR="002148B6" w:rsidRPr="00A43A24">
          <w:rPr>
            <w:rStyle w:val="af6"/>
            <w:rFonts w:cs="黑体"/>
            <w:snapToGrid w:val="0"/>
          </w:rPr>
          <w:t>6.4.4</w:t>
        </w:r>
        <w:r w:rsidR="002148B6" w:rsidRPr="00A43A24">
          <w:rPr>
            <w:rStyle w:val="af6"/>
            <w:rFonts w:cs="黑体"/>
          </w:rPr>
          <w:t xml:space="preserve"> 绿化管养管理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_Toc171090469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9</w:t>
        </w:r>
        <w:r w:rsidR="002148B6">
          <w:rPr>
            <w:noProof/>
            <w:webHidden/>
          </w:rPr>
          <w:fldChar w:fldCharType="end"/>
        </w:r>
      </w:hyperlink>
    </w:p>
    <w:p w14:paraId="66F5F631" w14:textId="36AF3709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70" w:history="1">
        <w:r w:rsidR="002148B6" w:rsidRPr="00A43A24">
          <w:rPr>
            <w:rStyle w:val="af6"/>
            <w:rFonts w:cs="黑体"/>
            <w:snapToGrid w:val="0"/>
          </w:rPr>
          <w:t>6.5</w:t>
        </w:r>
        <w:r w:rsidR="002148B6" w:rsidRPr="00A43A24">
          <w:rPr>
            <w:rStyle w:val="af6"/>
            <w:rFonts w:cs="黑体"/>
          </w:rPr>
          <w:t xml:space="preserve"> 活动管理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_Toc171090470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9</w:t>
        </w:r>
        <w:r w:rsidR="002148B6">
          <w:rPr>
            <w:noProof/>
            <w:webHidden/>
          </w:rPr>
          <w:fldChar w:fldCharType="end"/>
        </w:r>
      </w:hyperlink>
    </w:p>
    <w:p w14:paraId="04F29D5B" w14:textId="4E8056E8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71" w:history="1">
        <w:r w:rsidR="002148B6" w:rsidRPr="00A43A24">
          <w:rPr>
            <w:rStyle w:val="af6"/>
            <w:rFonts w:cs="黑体"/>
            <w:snapToGrid w:val="0"/>
          </w:rPr>
          <w:t>6.6</w:t>
        </w:r>
        <w:r w:rsidR="002148B6" w:rsidRPr="00A43A24">
          <w:rPr>
            <w:rStyle w:val="af6"/>
            <w:rFonts w:cs="黑体"/>
          </w:rPr>
          <w:t xml:space="preserve"> 经营服务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_Toc171090471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9</w:t>
        </w:r>
        <w:r w:rsidR="002148B6">
          <w:rPr>
            <w:noProof/>
            <w:webHidden/>
          </w:rPr>
          <w:fldChar w:fldCharType="end"/>
        </w:r>
      </w:hyperlink>
    </w:p>
    <w:p w14:paraId="6A8B6095" w14:textId="6EBE88E8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72" w:history="1">
        <w:r w:rsidR="002148B6" w:rsidRPr="00A43A24">
          <w:rPr>
            <w:rStyle w:val="af6"/>
            <w:rFonts w:cs="黑体"/>
            <w:snapToGrid w:val="0"/>
          </w:rPr>
          <w:t>6.6.1</w:t>
        </w:r>
        <w:r w:rsidR="002148B6" w:rsidRPr="00A43A24">
          <w:rPr>
            <w:rStyle w:val="af6"/>
            <w:rFonts w:cs="黑体"/>
          </w:rPr>
          <w:t xml:space="preserve"> 市场赞助管理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_Toc171090472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9</w:t>
        </w:r>
        <w:r w:rsidR="002148B6">
          <w:rPr>
            <w:noProof/>
            <w:webHidden/>
          </w:rPr>
          <w:fldChar w:fldCharType="end"/>
        </w:r>
      </w:hyperlink>
    </w:p>
    <w:p w14:paraId="00051AA3" w14:textId="1ABEB093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73" w:history="1">
        <w:r w:rsidR="002148B6" w:rsidRPr="00A43A24">
          <w:rPr>
            <w:rStyle w:val="af6"/>
            <w:rFonts w:cs="黑体"/>
            <w:snapToGrid w:val="0"/>
          </w:rPr>
          <w:t>6.6.2</w:t>
        </w:r>
        <w:r w:rsidR="002148B6" w:rsidRPr="00A43A24">
          <w:rPr>
            <w:rStyle w:val="af6"/>
            <w:rFonts w:cs="黑体"/>
          </w:rPr>
          <w:t xml:space="preserve"> 特许产品管理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_Toc171090473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9</w:t>
        </w:r>
        <w:r w:rsidR="002148B6">
          <w:rPr>
            <w:noProof/>
            <w:webHidden/>
          </w:rPr>
          <w:fldChar w:fldCharType="end"/>
        </w:r>
      </w:hyperlink>
    </w:p>
    <w:p w14:paraId="5EDB7EE8" w14:textId="687BB3DC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74" w:history="1">
        <w:r w:rsidR="002148B6" w:rsidRPr="00A43A24">
          <w:rPr>
            <w:rStyle w:val="af6"/>
            <w:rFonts w:cs="黑体"/>
            <w:snapToGrid w:val="0"/>
          </w:rPr>
          <w:t>6.6.3</w:t>
        </w:r>
        <w:r w:rsidR="002148B6" w:rsidRPr="00A43A24">
          <w:rPr>
            <w:rStyle w:val="af6"/>
            <w:rFonts w:cs="黑体"/>
          </w:rPr>
          <w:t xml:space="preserve"> 招商管理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_Toc171090474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9</w:t>
        </w:r>
        <w:r w:rsidR="002148B6">
          <w:rPr>
            <w:noProof/>
            <w:webHidden/>
          </w:rPr>
          <w:fldChar w:fldCharType="end"/>
        </w:r>
      </w:hyperlink>
    </w:p>
    <w:p w14:paraId="25A0841E" w14:textId="53E69C93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75" w:history="1">
        <w:r w:rsidR="002148B6" w:rsidRPr="00A43A24">
          <w:rPr>
            <w:rStyle w:val="af6"/>
            <w:rFonts w:cs="黑体"/>
            <w:snapToGrid w:val="0"/>
          </w:rPr>
          <w:t>6.7</w:t>
        </w:r>
        <w:r w:rsidR="002148B6" w:rsidRPr="00A43A24">
          <w:rPr>
            <w:rStyle w:val="af6"/>
            <w:rFonts w:cs="黑体"/>
          </w:rPr>
          <w:t xml:space="preserve"> 营销宣传服务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_Toc171090475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10</w:t>
        </w:r>
        <w:r w:rsidR="002148B6">
          <w:rPr>
            <w:noProof/>
            <w:webHidden/>
          </w:rPr>
          <w:fldChar w:fldCharType="end"/>
        </w:r>
      </w:hyperlink>
    </w:p>
    <w:p w14:paraId="19F94193" w14:textId="45AF50EC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76" w:history="1">
        <w:r w:rsidR="002148B6" w:rsidRPr="00A43A24">
          <w:rPr>
            <w:rStyle w:val="af6"/>
            <w:rFonts w:cs="黑体"/>
            <w:snapToGrid w:val="0"/>
          </w:rPr>
          <w:t>6.8</w:t>
        </w:r>
        <w:r w:rsidR="002148B6" w:rsidRPr="00A43A24">
          <w:rPr>
            <w:rStyle w:val="af6"/>
            <w:rFonts w:cs="黑体"/>
          </w:rPr>
          <w:t xml:space="preserve"> 智慧化服务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_Toc171090476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10</w:t>
        </w:r>
        <w:r w:rsidR="002148B6">
          <w:rPr>
            <w:noProof/>
            <w:webHidden/>
          </w:rPr>
          <w:fldChar w:fldCharType="end"/>
        </w:r>
      </w:hyperlink>
    </w:p>
    <w:p w14:paraId="0A55739B" w14:textId="30BA1333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77" w:history="1">
        <w:r w:rsidR="002148B6" w:rsidRPr="00A43A24">
          <w:rPr>
            <w:rStyle w:val="af6"/>
            <w:rFonts w:cs="黑体"/>
            <w:snapToGrid w:val="0"/>
          </w:rPr>
          <w:t>6.8.1</w:t>
        </w:r>
        <w:r w:rsidR="002148B6" w:rsidRPr="00A43A24">
          <w:rPr>
            <w:rStyle w:val="af6"/>
            <w:rFonts w:cs="宋体"/>
          </w:rPr>
          <w:t xml:space="preserve"> 空间智慧管理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_Toc171090477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10</w:t>
        </w:r>
        <w:r w:rsidR="002148B6">
          <w:rPr>
            <w:noProof/>
            <w:webHidden/>
          </w:rPr>
          <w:fldChar w:fldCharType="end"/>
        </w:r>
      </w:hyperlink>
    </w:p>
    <w:p w14:paraId="0B40B490" w14:textId="15053614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78" w:history="1">
        <w:r w:rsidR="002148B6" w:rsidRPr="00A43A24">
          <w:rPr>
            <w:rStyle w:val="af6"/>
            <w:rFonts w:cs="黑体"/>
            <w:snapToGrid w:val="0"/>
          </w:rPr>
          <w:t>6.8.2</w:t>
        </w:r>
        <w:r w:rsidR="002148B6" w:rsidRPr="00A43A24">
          <w:rPr>
            <w:rStyle w:val="af6"/>
            <w:rFonts w:cs="宋体"/>
          </w:rPr>
          <w:t xml:space="preserve"> 空间智慧服务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_Toc171090478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10</w:t>
        </w:r>
        <w:r w:rsidR="002148B6">
          <w:rPr>
            <w:noProof/>
            <w:webHidden/>
          </w:rPr>
          <w:fldChar w:fldCharType="end"/>
        </w:r>
      </w:hyperlink>
    </w:p>
    <w:p w14:paraId="4C5BB514" w14:textId="687D2FE9" w:rsidR="002148B6" w:rsidRDefault="00000000">
      <w:pPr>
        <w:pStyle w:val="TOC3"/>
        <w:ind w:firstLine="400"/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  <w14:ligatures w14:val="standardContextual"/>
        </w:rPr>
      </w:pPr>
      <w:hyperlink w:anchor="_Toc171090479" w:history="1">
        <w:r w:rsidR="002148B6" w:rsidRPr="00A43A24">
          <w:rPr>
            <w:rStyle w:val="af6"/>
            <w:rFonts w:cs="黑体"/>
            <w:snapToGrid w:val="0"/>
          </w:rPr>
          <w:t>6.8.3</w:t>
        </w:r>
        <w:r w:rsidR="002148B6" w:rsidRPr="00A43A24">
          <w:rPr>
            <w:rStyle w:val="af6"/>
            <w:rFonts w:cs="宋体"/>
          </w:rPr>
          <w:t xml:space="preserve"> 空间智慧营销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_Toc171090479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10</w:t>
        </w:r>
        <w:r w:rsidR="002148B6">
          <w:rPr>
            <w:noProof/>
            <w:webHidden/>
          </w:rPr>
          <w:fldChar w:fldCharType="end"/>
        </w:r>
      </w:hyperlink>
    </w:p>
    <w:p w14:paraId="753EA604" w14:textId="35E3CB7F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80" w:history="1">
        <w:r w:rsidR="002148B6" w:rsidRPr="00A43A24">
          <w:rPr>
            <w:rStyle w:val="af6"/>
            <w:rFonts w:cs="黑体"/>
            <w:snapToGrid w:val="0"/>
          </w:rPr>
          <w:t>6.9</w:t>
        </w:r>
        <w:r w:rsidR="002148B6" w:rsidRPr="00A43A24">
          <w:rPr>
            <w:rStyle w:val="af6"/>
            <w:rFonts w:cs="黑体"/>
          </w:rPr>
          <w:t xml:space="preserve"> 展览服务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_Toc171090480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11</w:t>
        </w:r>
        <w:r w:rsidR="002148B6">
          <w:rPr>
            <w:noProof/>
            <w:webHidden/>
          </w:rPr>
          <w:fldChar w:fldCharType="end"/>
        </w:r>
      </w:hyperlink>
    </w:p>
    <w:p w14:paraId="7F73DAEA" w14:textId="6738996D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81" w:history="1">
        <w:r w:rsidR="002148B6" w:rsidRPr="00A43A24">
          <w:rPr>
            <w:rStyle w:val="af6"/>
            <w:rFonts w:cs="黑体"/>
            <w:snapToGrid w:val="0"/>
          </w:rPr>
          <w:t>6.10</w:t>
        </w:r>
        <w:r w:rsidR="002148B6" w:rsidRPr="00A43A24">
          <w:rPr>
            <w:rStyle w:val="af6"/>
            <w:rFonts w:cs="黑体"/>
          </w:rPr>
          <w:t xml:space="preserve"> 教育服务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_Toc171090481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11</w:t>
        </w:r>
        <w:r w:rsidR="002148B6">
          <w:rPr>
            <w:noProof/>
            <w:webHidden/>
          </w:rPr>
          <w:fldChar w:fldCharType="end"/>
        </w:r>
      </w:hyperlink>
    </w:p>
    <w:p w14:paraId="5D750650" w14:textId="267BDC13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83" w:history="1">
        <w:r w:rsidR="002148B6" w:rsidRPr="00A43A24">
          <w:rPr>
            <w:rStyle w:val="af6"/>
            <w:rFonts w:cs="黑体"/>
            <w:snapToGrid w:val="0"/>
          </w:rPr>
          <w:t>6.11</w:t>
        </w:r>
        <w:r w:rsidR="002148B6" w:rsidRPr="00A43A24">
          <w:rPr>
            <w:rStyle w:val="af6"/>
            <w:rFonts w:cs="黑体"/>
          </w:rPr>
          <w:t xml:space="preserve"> 交通服务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_Toc171090483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11</w:t>
        </w:r>
        <w:r w:rsidR="002148B6">
          <w:rPr>
            <w:noProof/>
            <w:webHidden/>
          </w:rPr>
          <w:fldChar w:fldCharType="end"/>
        </w:r>
      </w:hyperlink>
    </w:p>
    <w:p w14:paraId="6D80092C" w14:textId="465E3AE8" w:rsidR="002148B6" w:rsidRDefault="00000000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84" w:history="1">
        <w:r w:rsidR="002148B6" w:rsidRPr="00A43A24">
          <w:rPr>
            <w:rStyle w:val="af6"/>
            <w:rFonts w:cs="黑体"/>
            <w:snapToGrid w:val="0"/>
          </w:rPr>
          <w:t>7</w:t>
        </w:r>
        <w:r w:rsidR="002148B6" w:rsidRPr="00A43A24">
          <w:rPr>
            <w:rStyle w:val="af6"/>
          </w:rPr>
          <w:t xml:space="preserve"> 服务管理和监督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_Toc171090484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12</w:t>
        </w:r>
        <w:r w:rsidR="002148B6">
          <w:rPr>
            <w:noProof/>
            <w:webHidden/>
          </w:rPr>
          <w:fldChar w:fldCharType="end"/>
        </w:r>
      </w:hyperlink>
    </w:p>
    <w:p w14:paraId="63ECBC37" w14:textId="314FD2FB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85" w:history="1">
        <w:r w:rsidR="002148B6" w:rsidRPr="00A43A24">
          <w:rPr>
            <w:rStyle w:val="af6"/>
            <w:rFonts w:cs="黑体"/>
            <w:snapToGrid w:val="0"/>
          </w:rPr>
          <w:t>7.1</w:t>
        </w:r>
        <w:r w:rsidR="002148B6" w:rsidRPr="00A43A24">
          <w:rPr>
            <w:rStyle w:val="af6"/>
            <w:rFonts w:cs="黑体"/>
          </w:rPr>
          <w:t xml:space="preserve"> 安全与应急管理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_Toc171090485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12</w:t>
        </w:r>
        <w:r w:rsidR="002148B6">
          <w:rPr>
            <w:noProof/>
            <w:webHidden/>
          </w:rPr>
          <w:fldChar w:fldCharType="end"/>
        </w:r>
      </w:hyperlink>
    </w:p>
    <w:p w14:paraId="0BFD8517" w14:textId="6E29F15B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86" w:history="1">
        <w:r w:rsidR="002148B6" w:rsidRPr="00A43A24">
          <w:rPr>
            <w:rStyle w:val="af6"/>
            <w:rFonts w:cs="黑体"/>
            <w:snapToGrid w:val="0"/>
          </w:rPr>
          <w:t>7.2</w:t>
        </w:r>
        <w:r w:rsidR="002148B6" w:rsidRPr="00A43A24">
          <w:rPr>
            <w:rStyle w:val="af6"/>
            <w:rFonts w:cs="黑体"/>
          </w:rPr>
          <w:t xml:space="preserve"> 公共服务与投诉管理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_Toc171090486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12</w:t>
        </w:r>
        <w:r w:rsidR="002148B6">
          <w:rPr>
            <w:noProof/>
            <w:webHidden/>
          </w:rPr>
          <w:fldChar w:fldCharType="end"/>
        </w:r>
      </w:hyperlink>
    </w:p>
    <w:p w14:paraId="17E7878B" w14:textId="101C2715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87" w:history="1">
        <w:r w:rsidR="002148B6" w:rsidRPr="00A43A24">
          <w:rPr>
            <w:rStyle w:val="af6"/>
            <w:rFonts w:cs="黑体"/>
            <w:snapToGrid w:val="0"/>
          </w:rPr>
          <w:t>7.3</w:t>
        </w:r>
        <w:r w:rsidR="002148B6" w:rsidRPr="00A43A24">
          <w:rPr>
            <w:rStyle w:val="af6"/>
            <w:rFonts w:cs="黑体"/>
          </w:rPr>
          <w:t xml:space="preserve"> 质量监督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_Toc171090487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12</w:t>
        </w:r>
        <w:r w:rsidR="002148B6">
          <w:rPr>
            <w:noProof/>
            <w:webHidden/>
          </w:rPr>
          <w:fldChar w:fldCharType="end"/>
        </w:r>
      </w:hyperlink>
    </w:p>
    <w:p w14:paraId="28479E36" w14:textId="2F435A5A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88" w:history="1">
        <w:r w:rsidR="002148B6" w:rsidRPr="00A43A24">
          <w:rPr>
            <w:rStyle w:val="af6"/>
            <w:rFonts w:cs="黑体"/>
            <w:snapToGrid w:val="0"/>
          </w:rPr>
          <w:t>7.4</w:t>
        </w:r>
        <w:r w:rsidR="002148B6" w:rsidRPr="00A43A24">
          <w:rPr>
            <w:rStyle w:val="af6"/>
            <w:rFonts w:cs="黑体"/>
          </w:rPr>
          <w:t xml:space="preserve"> 数据分析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_Toc171090488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12</w:t>
        </w:r>
        <w:r w:rsidR="002148B6">
          <w:rPr>
            <w:noProof/>
            <w:webHidden/>
          </w:rPr>
          <w:fldChar w:fldCharType="end"/>
        </w:r>
      </w:hyperlink>
    </w:p>
    <w:p w14:paraId="5E8D58BA" w14:textId="00244ACA" w:rsidR="002148B6" w:rsidRDefault="00000000">
      <w:pPr>
        <w:pStyle w:val="TOC2"/>
        <w:ind w:firstLine="210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89" w:history="1">
        <w:r w:rsidR="002148B6" w:rsidRPr="00A43A24">
          <w:rPr>
            <w:rStyle w:val="af6"/>
            <w:rFonts w:cs="黑体"/>
            <w:snapToGrid w:val="0"/>
          </w:rPr>
          <w:t>7.5</w:t>
        </w:r>
        <w:r w:rsidR="002148B6" w:rsidRPr="00A43A24">
          <w:rPr>
            <w:rStyle w:val="af6"/>
            <w:rFonts w:cs="黑体"/>
          </w:rPr>
          <w:t xml:space="preserve"> 评估与改进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_Toc171090489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12</w:t>
        </w:r>
        <w:r w:rsidR="002148B6">
          <w:rPr>
            <w:noProof/>
            <w:webHidden/>
          </w:rPr>
          <w:fldChar w:fldCharType="end"/>
        </w:r>
      </w:hyperlink>
    </w:p>
    <w:p w14:paraId="6F91D2FA" w14:textId="0A255BBA" w:rsidR="002148B6" w:rsidRDefault="00000000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1090490" w:history="1">
        <w:r w:rsidR="002148B6" w:rsidRPr="00A43A24">
          <w:rPr>
            <w:rStyle w:val="af6"/>
            <w:rFonts w:hAnsi="黑体" w:cs="黑体"/>
          </w:rPr>
          <w:t>参</w:t>
        </w:r>
        <w:r w:rsidR="002148B6" w:rsidRPr="00A43A24">
          <w:rPr>
            <w:rStyle w:val="af6"/>
            <w:rFonts w:ascii="Calibri" w:hAnsi="Calibri" w:cs="Calibri"/>
          </w:rPr>
          <w:t> </w:t>
        </w:r>
        <w:r w:rsidR="002148B6" w:rsidRPr="00A43A24">
          <w:rPr>
            <w:rStyle w:val="af6"/>
            <w:rFonts w:hAnsi="黑体" w:cs="黑体"/>
          </w:rPr>
          <w:t>考</w:t>
        </w:r>
        <w:r w:rsidR="002148B6" w:rsidRPr="00A43A24">
          <w:rPr>
            <w:rStyle w:val="af6"/>
            <w:rFonts w:ascii="Calibri" w:hAnsi="Calibri" w:cs="Calibri"/>
          </w:rPr>
          <w:t> </w:t>
        </w:r>
        <w:r w:rsidR="002148B6" w:rsidRPr="00A43A24">
          <w:rPr>
            <w:rStyle w:val="af6"/>
            <w:rFonts w:hAnsi="黑体" w:cs="黑体"/>
          </w:rPr>
          <w:t>文</w:t>
        </w:r>
        <w:r w:rsidR="002148B6" w:rsidRPr="00A43A24">
          <w:rPr>
            <w:rStyle w:val="af6"/>
            <w:rFonts w:ascii="Calibri" w:hAnsi="Calibri" w:cs="Calibri"/>
          </w:rPr>
          <w:t> </w:t>
        </w:r>
        <w:r w:rsidR="002148B6" w:rsidRPr="00A43A24">
          <w:rPr>
            <w:rStyle w:val="af6"/>
            <w:rFonts w:hAnsi="黑体" w:cs="黑体"/>
          </w:rPr>
          <w:t>献</w:t>
        </w:r>
        <w:r w:rsidR="002148B6">
          <w:rPr>
            <w:noProof/>
            <w:webHidden/>
          </w:rPr>
          <w:tab/>
        </w:r>
        <w:r w:rsidR="002148B6">
          <w:rPr>
            <w:noProof/>
            <w:webHidden/>
          </w:rPr>
          <w:fldChar w:fldCharType="begin"/>
        </w:r>
        <w:r w:rsidR="002148B6">
          <w:rPr>
            <w:noProof/>
            <w:webHidden/>
          </w:rPr>
          <w:instrText xml:space="preserve"> PAGEREF _Toc171090490 \h </w:instrText>
        </w:r>
        <w:r w:rsidR="002148B6">
          <w:rPr>
            <w:noProof/>
            <w:webHidden/>
          </w:rPr>
        </w:r>
        <w:r w:rsidR="002148B6">
          <w:rPr>
            <w:noProof/>
            <w:webHidden/>
          </w:rPr>
          <w:fldChar w:fldCharType="separate"/>
        </w:r>
        <w:r w:rsidR="002148B6">
          <w:rPr>
            <w:noProof/>
            <w:webHidden/>
          </w:rPr>
          <w:t>13</w:t>
        </w:r>
        <w:r w:rsidR="002148B6">
          <w:rPr>
            <w:noProof/>
            <w:webHidden/>
          </w:rPr>
          <w:fldChar w:fldCharType="end"/>
        </w:r>
      </w:hyperlink>
    </w:p>
    <w:p w14:paraId="72931027" w14:textId="4857A0E1" w:rsidR="003327FA" w:rsidRDefault="00000000">
      <w:pPr>
        <w:spacing w:line="270" w:lineRule="auto"/>
        <w:rPr>
          <w:rFonts w:hint="eastAsia"/>
        </w:rPr>
        <w:sectPr w:rsidR="003327FA" w:rsidSect="005D0B9A">
          <w:headerReference w:type="default" r:id="rId9"/>
          <w:footerReference w:type="default" r:id="rId10"/>
          <w:pgSz w:w="11906" w:h="16838"/>
          <w:pgMar w:top="1134" w:right="1134" w:bottom="1134" w:left="1417" w:header="850" w:footer="680" w:gutter="0"/>
          <w:pgNumType w:fmt="upperRoman" w:start="1"/>
          <w:cols w:space="425"/>
          <w:docGrid w:type="lines" w:linePitch="312"/>
        </w:sectPr>
      </w:pPr>
      <w:r>
        <w:fldChar w:fldCharType="end"/>
      </w:r>
    </w:p>
    <w:p w14:paraId="0EDFA680" w14:textId="77777777" w:rsidR="003327FA" w:rsidRDefault="00000000">
      <w:pPr>
        <w:pStyle w:val="afb"/>
      </w:pPr>
      <w:bookmarkStart w:id="0" w:name="_Toc171090436"/>
      <w:r>
        <w:rPr>
          <w:rFonts w:hAnsi="黑体" w:cs="黑体" w:hint="eastAsia"/>
        </w:rPr>
        <w:lastRenderedPageBreak/>
        <w:t>前</w:t>
      </w:r>
      <w:r>
        <w:rPr>
          <w:rFonts w:ascii="MS Mincho" w:eastAsia="MS Mincho" w:hAnsi="MS Mincho" w:cs="MS Mincho" w:hint="eastAsia"/>
        </w:rPr>
        <w:t> </w:t>
      </w:r>
      <w:r>
        <w:rPr>
          <w:rFonts w:ascii="MS Mincho" w:eastAsia="MS Mincho" w:hAnsi="MS Mincho" w:cs="MS Mincho" w:hint="eastAsia"/>
        </w:rPr>
        <w:t> </w:t>
      </w:r>
      <w:r>
        <w:rPr>
          <w:rFonts w:hAnsi="黑体" w:cs="黑体" w:hint="eastAsia"/>
        </w:rPr>
        <w:t>言</w:t>
      </w:r>
      <w:bookmarkEnd w:id="0"/>
    </w:p>
    <w:p w14:paraId="35033991" w14:textId="77777777" w:rsidR="003327FA" w:rsidRDefault="00000000">
      <w:pPr>
        <w:pStyle w:val="afe"/>
        <w:wordWrap w:val="0"/>
        <w:jc w:val="both"/>
      </w:pPr>
      <w:r>
        <w:rPr>
          <w:rFonts w:hAnsi="宋体" w:cs="宋体" w:hint="eastAsia"/>
          <w:szCs w:val="21"/>
        </w:rPr>
        <w:t>本文件按照GB/T 1.1—2020《标准化工作导则 第1部分：标准化文件的结构和起草规则》的规定起草。</w:t>
      </w:r>
    </w:p>
    <w:p w14:paraId="57C44AF0" w14:textId="77777777" w:rsidR="003327FA" w:rsidRDefault="00000000">
      <w:pPr>
        <w:pStyle w:val="afe"/>
        <w:wordWrap w:val="0"/>
        <w:jc w:val="both"/>
      </w:pPr>
      <w:r>
        <w:rPr>
          <w:rFonts w:hAnsi="宋体" w:cs="宋体" w:hint="eastAsia"/>
          <w:szCs w:val="21"/>
        </w:rPr>
        <w:t>请注意本文件的某些内容可能涉及专利。本文件的发布机构不承担识别专利的责任。</w:t>
      </w:r>
    </w:p>
    <w:p w14:paraId="207BBC2C" w14:textId="77777777" w:rsidR="003327FA" w:rsidRDefault="00000000">
      <w:pPr>
        <w:pStyle w:val="afe"/>
        <w:wordWrap w:val="0"/>
        <w:jc w:val="both"/>
      </w:pPr>
      <w:r>
        <w:rPr>
          <w:rFonts w:hAnsi="宋体" w:cs="宋体" w:hint="eastAsia"/>
          <w:szCs w:val="21"/>
        </w:rPr>
        <w:t>本文件由 XXXX 提出并归口 。</w:t>
      </w:r>
    </w:p>
    <w:p w14:paraId="45EE9570" w14:textId="77777777" w:rsidR="003327FA" w:rsidRDefault="00000000">
      <w:pPr>
        <w:pStyle w:val="afe"/>
        <w:wordWrap w:val="0"/>
        <w:jc w:val="both"/>
      </w:pPr>
      <w:r>
        <w:rPr>
          <w:rFonts w:hAnsi="宋体" w:cs="宋体" w:hint="eastAsia"/>
          <w:szCs w:val="21"/>
        </w:rPr>
        <w:t>本文件起草单位：XXXX 。</w:t>
      </w:r>
    </w:p>
    <w:p w14:paraId="6CE7BF07" w14:textId="77777777" w:rsidR="003327FA" w:rsidRDefault="00000000">
      <w:pPr>
        <w:pStyle w:val="afe"/>
        <w:wordWrap w:val="0"/>
        <w:jc w:val="both"/>
      </w:pPr>
      <w:r>
        <w:rPr>
          <w:rFonts w:hAnsi="宋体" w:cs="宋体" w:hint="eastAsia"/>
          <w:szCs w:val="21"/>
        </w:rPr>
        <w:t>本文件主要起草人：XXXX 。</w:t>
      </w:r>
    </w:p>
    <w:p w14:paraId="11986B7A" w14:textId="654A48F7" w:rsidR="003327FA" w:rsidRDefault="00000000">
      <w:pPr>
        <w:pStyle w:val="afe"/>
        <w:wordWrap w:val="0"/>
        <w:jc w:val="both"/>
      </w:pPr>
      <w:r w:rsidRPr="00B313B0">
        <w:rPr>
          <w:rFonts w:hAnsi="宋体" w:cs="宋体" w:hint="eastAsia"/>
          <w:szCs w:val="21"/>
        </w:rPr>
        <w:t>本文件响应了联合国2030可持续发展目标中的第</w:t>
      </w:r>
      <w:r w:rsidR="005C0C3D" w:rsidRPr="00B313B0">
        <w:rPr>
          <w:rFonts w:hAnsi="宋体" w:cs="宋体" w:hint="eastAsia"/>
          <w:szCs w:val="21"/>
        </w:rPr>
        <w:t>11</w:t>
      </w:r>
      <w:r w:rsidRPr="00B313B0">
        <w:rPr>
          <w:rFonts w:hAnsi="宋体" w:cs="宋体" w:hint="eastAsia"/>
          <w:szCs w:val="21"/>
        </w:rPr>
        <w:t>项“</w:t>
      </w:r>
      <w:r w:rsidR="005C0C3D" w:rsidRPr="00B313B0">
        <w:rPr>
          <w:rFonts w:hAnsi="宋体" w:cs="宋体" w:hint="eastAsia"/>
          <w:szCs w:val="21"/>
        </w:rPr>
        <w:t>可持续城市和社区</w:t>
      </w:r>
      <w:r w:rsidRPr="00B313B0">
        <w:rPr>
          <w:rFonts w:hAnsi="宋体" w:cs="宋体" w:hint="eastAsia"/>
          <w:szCs w:val="21"/>
        </w:rPr>
        <w:t>”、第</w:t>
      </w:r>
      <w:r w:rsidR="005C0C3D" w:rsidRPr="00B313B0">
        <w:rPr>
          <w:rFonts w:hAnsi="宋体" w:cs="宋体" w:hint="eastAsia"/>
          <w:szCs w:val="21"/>
        </w:rPr>
        <w:t>12</w:t>
      </w:r>
      <w:r w:rsidRPr="00B313B0">
        <w:rPr>
          <w:rFonts w:hAnsi="宋体" w:cs="宋体" w:hint="eastAsia"/>
          <w:szCs w:val="21"/>
        </w:rPr>
        <w:t>项“</w:t>
      </w:r>
      <w:r w:rsidR="005C0C3D" w:rsidRPr="00B313B0">
        <w:rPr>
          <w:rFonts w:hAnsi="宋体" w:cs="宋体" w:hint="eastAsia"/>
          <w:szCs w:val="21"/>
        </w:rPr>
        <w:t>负责任的消费和生产</w:t>
      </w:r>
      <w:r w:rsidRPr="00B313B0">
        <w:rPr>
          <w:rFonts w:hAnsi="宋体" w:cs="宋体" w:hint="eastAsia"/>
          <w:szCs w:val="21"/>
        </w:rPr>
        <w:t>”。</w:t>
      </w:r>
    </w:p>
    <w:p w14:paraId="1F5FEB95" w14:textId="77777777" w:rsidR="003327FA" w:rsidRDefault="003327FA">
      <w:pPr>
        <w:rPr>
          <w:rFonts w:hint="eastAsia"/>
        </w:rPr>
        <w:sectPr w:rsidR="003327FA" w:rsidSect="005D0B9A">
          <w:headerReference w:type="default" r:id="rId11"/>
          <w:footerReference w:type="default" r:id="rId12"/>
          <w:pgSz w:w="11906" w:h="16838"/>
          <w:pgMar w:top="1417" w:right="1417" w:bottom="1134" w:left="1134" w:header="850" w:footer="680" w:gutter="0"/>
          <w:pgNumType w:fmt="upperRoman"/>
          <w:cols w:space="425"/>
          <w:docGrid w:type="lines" w:linePitch="312"/>
        </w:sectPr>
      </w:pPr>
    </w:p>
    <w:p w14:paraId="3DDD78D0" w14:textId="3032A597" w:rsidR="003327FA" w:rsidRDefault="006B4684">
      <w:pPr>
        <w:pStyle w:val="afa"/>
      </w:pPr>
      <w:r w:rsidRPr="002148B6">
        <w:rPr>
          <w:rFonts w:hAnsi="黑体" w:cs="黑体" w:hint="eastAsia"/>
        </w:rPr>
        <w:lastRenderedPageBreak/>
        <w:t>空间运营服务规范</w:t>
      </w:r>
    </w:p>
    <w:p w14:paraId="74709A8D" w14:textId="77777777" w:rsidR="003327FA" w:rsidRDefault="00000000" w:rsidP="00B84BB0">
      <w:pPr>
        <w:pStyle w:val="aff"/>
        <w:numPr>
          <w:ilvl w:val="0"/>
          <w:numId w:val="1"/>
        </w:numPr>
        <w:spacing w:beforeLines="100" w:before="312" w:after="312"/>
        <w:outlineLvl w:val="0"/>
        <w:rPr>
          <w:rFonts w:hint="eastAsia"/>
        </w:rPr>
      </w:pPr>
      <w:bookmarkStart w:id="1" w:name="_Toc171090437"/>
      <w:r>
        <w:rPr>
          <w:rFonts w:cs="黑体" w:hint="eastAsia"/>
          <w:szCs w:val="21"/>
        </w:rPr>
        <w:t>范围</w:t>
      </w:r>
      <w:bookmarkEnd w:id="1"/>
    </w:p>
    <w:p w14:paraId="1EE60F02" w14:textId="54D2C18E" w:rsidR="003327FA" w:rsidRPr="005D3B39" w:rsidRDefault="00000000">
      <w:pPr>
        <w:pStyle w:val="afe"/>
        <w:wordWrap w:val="0"/>
        <w:jc w:val="both"/>
      </w:pPr>
      <w:r w:rsidRPr="005D3B39">
        <w:rPr>
          <w:rFonts w:hAnsi="宋体" w:cs="宋体" w:hint="eastAsia"/>
          <w:szCs w:val="21"/>
        </w:rPr>
        <w:t>本文件规定了</w:t>
      </w:r>
      <w:r w:rsidR="006B4684" w:rsidRPr="005D3B39">
        <w:rPr>
          <w:rFonts w:hAnsi="宋体" w:cs="宋体" w:hint="eastAsia"/>
          <w:szCs w:val="21"/>
        </w:rPr>
        <w:t>空间</w:t>
      </w:r>
      <w:r w:rsidRPr="005D3B39">
        <w:rPr>
          <w:rFonts w:hAnsi="宋体" w:cs="宋体" w:hint="eastAsia"/>
          <w:szCs w:val="21"/>
        </w:rPr>
        <w:t>运营服务的基本原则、总体要求、内容和要求以及服务</w:t>
      </w:r>
      <w:r w:rsidR="0011192F" w:rsidRPr="005D3B39">
        <w:rPr>
          <w:rFonts w:hAnsi="宋体" w:cs="宋体" w:hint="eastAsia"/>
          <w:szCs w:val="21"/>
        </w:rPr>
        <w:t>管理和监督</w:t>
      </w:r>
      <w:r w:rsidRPr="005D3B39">
        <w:rPr>
          <w:rFonts w:hAnsi="宋体" w:cs="宋体" w:hint="eastAsia"/>
          <w:szCs w:val="21"/>
        </w:rPr>
        <w:t>。</w:t>
      </w:r>
    </w:p>
    <w:p w14:paraId="50E308A6" w14:textId="638A10A4" w:rsidR="00B84BB0" w:rsidRPr="005D3B39" w:rsidRDefault="00000000" w:rsidP="00B84BB0">
      <w:pPr>
        <w:pStyle w:val="afe"/>
        <w:wordWrap w:val="0"/>
        <w:jc w:val="both"/>
        <w:rPr>
          <w:rFonts w:hAnsi="宋体" w:cs="宋体" w:hint="eastAsia"/>
          <w:szCs w:val="21"/>
        </w:rPr>
      </w:pPr>
      <w:bookmarkStart w:id="2" w:name="_Hlk174118418"/>
      <w:r w:rsidRPr="005D3B39">
        <w:rPr>
          <w:rFonts w:hAnsi="宋体" w:cs="宋体" w:hint="eastAsia"/>
          <w:szCs w:val="21"/>
        </w:rPr>
        <w:t>本文件适用于</w:t>
      </w:r>
      <w:r w:rsidR="00DA4B7A" w:rsidRPr="005D3B39">
        <w:rPr>
          <w:rFonts w:hAnsi="宋体" w:cs="宋体" w:hint="eastAsia"/>
          <w:szCs w:val="21"/>
        </w:rPr>
        <w:t>博览会园区、景区、公园、博物馆、</w:t>
      </w:r>
      <w:r w:rsidR="00213323" w:rsidRPr="005D3B39">
        <w:rPr>
          <w:rFonts w:hAnsi="宋体" w:cs="宋体" w:hint="eastAsia"/>
          <w:szCs w:val="21"/>
        </w:rPr>
        <w:t>科技馆</w:t>
      </w:r>
      <w:r w:rsidR="00DA4B7A" w:rsidRPr="005D3B39">
        <w:rPr>
          <w:rFonts w:hAnsi="宋体" w:cs="宋体" w:hint="eastAsia"/>
          <w:szCs w:val="21"/>
        </w:rPr>
        <w:t>和</w:t>
      </w:r>
      <w:r w:rsidR="00213323" w:rsidRPr="005D3B39">
        <w:rPr>
          <w:rFonts w:hAnsi="宋体" w:cs="宋体" w:hint="eastAsia"/>
          <w:szCs w:val="21"/>
        </w:rPr>
        <w:t>产业园区</w:t>
      </w:r>
      <w:r w:rsidR="00DA4B7A" w:rsidRPr="005D3B39">
        <w:rPr>
          <w:rFonts w:hAnsi="宋体" w:cs="宋体" w:hint="eastAsia"/>
          <w:szCs w:val="21"/>
        </w:rPr>
        <w:t>等公共及商业空间开展空间运营服务</w:t>
      </w:r>
      <w:r w:rsidRPr="005D3B39">
        <w:rPr>
          <w:rFonts w:hAnsi="宋体" w:cs="宋体" w:hint="eastAsia"/>
          <w:szCs w:val="21"/>
        </w:rPr>
        <w:t>，其他相关方可参照使用。</w:t>
      </w:r>
    </w:p>
    <w:p w14:paraId="410F22A8" w14:textId="77777777" w:rsidR="003327FA" w:rsidRPr="005D3B39" w:rsidRDefault="00000000" w:rsidP="00B84BB0">
      <w:pPr>
        <w:pStyle w:val="aff"/>
        <w:numPr>
          <w:ilvl w:val="0"/>
          <w:numId w:val="1"/>
        </w:numPr>
        <w:spacing w:beforeLines="100" w:before="312" w:after="312"/>
        <w:outlineLvl w:val="0"/>
        <w:rPr>
          <w:rFonts w:cs="黑体" w:hint="eastAsia"/>
          <w:szCs w:val="21"/>
        </w:rPr>
      </w:pPr>
      <w:bookmarkStart w:id="3" w:name="_Toc171090438"/>
      <w:bookmarkEnd w:id="2"/>
      <w:r w:rsidRPr="005D3B39">
        <w:rPr>
          <w:rFonts w:cs="黑体" w:hint="eastAsia"/>
          <w:szCs w:val="21"/>
        </w:rPr>
        <w:t>规范性引用文件</w:t>
      </w:r>
      <w:bookmarkEnd w:id="3"/>
    </w:p>
    <w:p w14:paraId="7CB16536" w14:textId="77777777" w:rsidR="003327FA" w:rsidRPr="005D3B39" w:rsidRDefault="00000000">
      <w:pPr>
        <w:pStyle w:val="afe"/>
        <w:wordWrap w:val="0"/>
        <w:jc w:val="both"/>
      </w:pPr>
      <w:r w:rsidRPr="005D3B39">
        <w:rPr>
          <w:rFonts w:hAnsi="宋体" w:cs="宋体" w:hint="eastAsia"/>
          <w:szCs w:val="21"/>
        </w:rPr>
        <w:t>下列文件对于本文件的应用是必不可少的。凡是注日期的引用文件,仅注日期的版本适用于本文件。凡是不注日期的引用文件,其最新版本(包括所有的修改单)适用于本文件。</w:t>
      </w:r>
    </w:p>
    <w:p w14:paraId="0F7EC35A" w14:textId="77777777" w:rsidR="00C346A0" w:rsidRPr="005D3B39" w:rsidRDefault="00C346A0" w:rsidP="00C346A0">
      <w:pPr>
        <w:pStyle w:val="afe"/>
        <w:wordWrap w:val="0"/>
        <w:jc w:val="both"/>
      </w:pPr>
      <w:r w:rsidRPr="005D3B39">
        <w:rPr>
          <w:rFonts w:hint="eastAsia"/>
        </w:rPr>
        <w:t>GB/T 31383  旅游景区游客中心设置与服务规范</w:t>
      </w:r>
    </w:p>
    <w:p w14:paraId="0D190B25" w14:textId="77777777" w:rsidR="00C346A0" w:rsidRPr="005D3B39" w:rsidRDefault="00C346A0" w:rsidP="00C346A0">
      <w:pPr>
        <w:pStyle w:val="afe"/>
        <w:wordWrap w:val="0"/>
        <w:jc w:val="both"/>
      </w:pPr>
      <w:r w:rsidRPr="005D3B39">
        <w:rPr>
          <w:rFonts w:hint="eastAsia"/>
        </w:rPr>
        <w:t>GB/T 41131  科技馆展览教育服务规范</w:t>
      </w:r>
    </w:p>
    <w:p w14:paraId="016DDEBD" w14:textId="77777777" w:rsidR="005C709E" w:rsidRDefault="00DA4B7A" w:rsidP="00EF3F5E">
      <w:pPr>
        <w:pStyle w:val="afe"/>
        <w:wordWrap w:val="0"/>
        <w:jc w:val="both"/>
      </w:pPr>
      <w:r w:rsidRPr="005D3B39">
        <w:t>GB/T 41097</w:t>
      </w:r>
      <w:r w:rsidR="001E308D" w:rsidRPr="005D3B39">
        <w:rPr>
          <w:rFonts w:hint="eastAsia"/>
        </w:rPr>
        <w:t xml:space="preserve"> </w:t>
      </w:r>
      <w:r w:rsidR="00CD3479" w:rsidRPr="005D3B39">
        <w:rPr>
          <w:rFonts w:hint="eastAsia"/>
        </w:rPr>
        <w:t xml:space="preserve"> </w:t>
      </w:r>
      <w:proofErr w:type="gramStart"/>
      <w:r w:rsidR="001E308D" w:rsidRPr="005D3B39">
        <w:rPr>
          <w:rFonts w:hint="eastAsia"/>
        </w:rPr>
        <w:t>非</w:t>
      </w:r>
      <w:r w:rsidR="001E308D" w:rsidRPr="005D3B39">
        <w:t>公路</w:t>
      </w:r>
      <w:proofErr w:type="gramEnd"/>
      <w:r w:rsidR="001E308D" w:rsidRPr="005D3B39">
        <w:t>用旅游观光车辆使用管理</w:t>
      </w:r>
    </w:p>
    <w:p w14:paraId="055EDB32" w14:textId="69F89B62" w:rsidR="00DA4B7A" w:rsidRPr="005D3B39" w:rsidRDefault="00DA4B7A" w:rsidP="00EF3F5E">
      <w:pPr>
        <w:pStyle w:val="afe"/>
        <w:wordWrap w:val="0"/>
        <w:jc w:val="both"/>
      </w:pPr>
      <w:r w:rsidRPr="005D3B39">
        <w:t xml:space="preserve">LB/T 054 </w:t>
      </w:r>
      <w:r w:rsidR="00CD3479" w:rsidRPr="005D3B39">
        <w:rPr>
          <w:rFonts w:hint="eastAsia"/>
        </w:rPr>
        <w:t xml:space="preserve"> </w:t>
      </w:r>
      <w:proofErr w:type="gramStart"/>
      <w:r w:rsidRPr="005D3B39">
        <w:t>研</w:t>
      </w:r>
      <w:proofErr w:type="gramEnd"/>
      <w:r w:rsidRPr="005D3B39">
        <w:t>学旅行服务规范</w:t>
      </w:r>
    </w:p>
    <w:p w14:paraId="6E739006" w14:textId="77777777" w:rsidR="003327FA" w:rsidRPr="005D3B39" w:rsidRDefault="00000000" w:rsidP="00B84BB0">
      <w:pPr>
        <w:pStyle w:val="aff"/>
        <w:numPr>
          <w:ilvl w:val="0"/>
          <w:numId w:val="1"/>
        </w:numPr>
        <w:spacing w:beforeLines="100" w:before="312" w:after="312"/>
        <w:outlineLvl w:val="0"/>
        <w:rPr>
          <w:rFonts w:hint="eastAsia"/>
        </w:rPr>
      </w:pPr>
      <w:bookmarkStart w:id="4" w:name="_Toc171090439"/>
      <w:r w:rsidRPr="005D3B39">
        <w:rPr>
          <w:rFonts w:cs="黑体" w:hint="eastAsia"/>
          <w:szCs w:val="21"/>
        </w:rPr>
        <w:t>术语和定义</w:t>
      </w:r>
      <w:bookmarkEnd w:id="4"/>
    </w:p>
    <w:p w14:paraId="626936FB" w14:textId="0E3AE5A0" w:rsidR="003327FA" w:rsidRPr="005D3B39" w:rsidRDefault="003A54D8">
      <w:pPr>
        <w:pStyle w:val="afe"/>
        <w:wordWrap w:val="0"/>
        <w:jc w:val="both"/>
      </w:pPr>
      <w:r w:rsidRPr="005D3B39">
        <w:rPr>
          <w:rFonts w:hAnsi="宋体" w:cs="宋体" w:hint="eastAsia"/>
          <w:szCs w:val="21"/>
        </w:rPr>
        <w:t>下列术语和定义适用于本文件。</w:t>
      </w:r>
    </w:p>
    <w:p w14:paraId="282DB7B9" w14:textId="77777777" w:rsidR="003327FA" w:rsidRPr="005D3B39" w:rsidRDefault="003327FA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5" w:name="_Toca1cd4226-e951-43cd-8df5-681c40911f94"/>
      <w:bookmarkStart w:id="6" w:name="_Toc164794898"/>
      <w:bookmarkStart w:id="7" w:name="_Tocbe22534e-515e-467d-8f00-a107cf8f290b"/>
      <w:bookmarkStart w:id="8" w:name="_Toc164794899"/>
      <w:bookmarkStart w:id="9" w:name="_Toc171090440"/>
      <w:bookmarkEnd w:id="5"/>
      <w:bookmarkEnd w:id="6"/>
      <w:bookmarkEnd w:id="7"/>
      <w:bookmarkEnd w:id="8"/>
      <w:bookmarkEnd w:id="9"/>
    </w:p>
    <w:p w14:paraId="76E9F23B" w14:textId="5A327E0E" w:rsidR="00222332" w:rsidRPr="005D3B39" w:rsidRDefault="00C16DB8" w:rsidP="00A92905">
      <w:pPr>
        <w:pStyle w:val="afe"/>
        <w:wordWrap w:val="0"/>
        <w:jc w:val="both"/>
        <w:rPr>
          <w:rFonts w:eastAsiaTheme="minorEastAsia"/>
        </w:rPr>
      </w:pPr>
      <w:r w:rsidRPr="005D3B39">
        <w:rPr>
          <w:rFonts w:ascii="黑体" w:eastAsia="黑体" w:hAnsi="黑体" w:cs="黑体" w:hint="eastAsia"/>
          <w:szCs w:val="21"/>
        </w:rPr>
        <w:t>空间运营</w:t>
      </w:r>
      <w:r w:rsidRPr="005D3B39">
        <w:rPr>
          <w:rFonts w:ascii="Times New Roman" w:eastAsia="Times New Roman" w:hint="eastAsia"/>
          <w:szCs w:val="21"/>
        </w:rPr>
        <w:t xml:space="preserve">  </w:t>
      </w:r>
      <w:r w:rsidR="00CA6119" w:rsidRPr="005D3B39">
        <w:rPr>
          <w:rFonts w:ascii="Times New Roman" w:eastAsiaTheme="minorEastAsia" w:hint="eastAsia"/>
          <w:szCs w:val="21"/>
        </w:rPr>
        <w:t>space operation</w:t>
      </w:r>
    </w:p>
    <w:p w14:paraId="316983B1" w14:textId="020D34D6" w:rsidR="00222332" w:rsidRPr="005D3B39" w:rsidRDefault="00B41440" w:rsidP="00222332">
      <w:pPr>
        <w:pStyle w:val="afe"/>
        <w:wordWrap w:val="0"/>
        <w:jc w:val="both"/>
        <w:rPr>
          <w:rFonts w:hAnsi="宋体" w:cs="宋体" w:hint="eastAsia"/>
          <w:szCs w:val="21"/>
        </w:rPr>
      </w:pPr>
      <w:bookmarkStart w:id="10" w:name="_Hlk174117019"/>
      <w:r w:rsidRPr="005D3B39">
        <w:rPr>
          <w:rFonts w:hAnsi="宋体" w:cs="宋体" w:hint="eastAsia"/>
          <w:szCs w:val="21"/>
        </w:rPr>
        <w:t>对</w:t>
      </w:r>
      <w:r w:rsidR="007E16D9" w:rsidRPr="005D3B39">
        <w:rPr>
          <w:rFonts w:hAnsi="宋体" w:cs="宋体" w:hint="eastAsia"/>
          <w:szCs w:val="21"/>
        </w:rPr>
        <w:t>博览会园区、景区、公园、博物馆、科技馆和产业园区等公共及商业空间</w:t>
      </w:r>
      <w:r w:rsidRPr="005D3B39">
        <w:rPr>
          <w:rFonts w:hAnsi="宋体" w:cs="宋体" w:hint="eastAsia"/>
          <w:szCs w:val="21"/>
        </w:rPr>
        <w:t>等公共及商业空间进行有效利用、管理、经营与服务的综合性活动。</w:t>
      </w:r>
    </w:p>
    <w:bookmarkEnd w:id="10"/>
    <w:p w14:paraId="52D66A08" w14:textId="7AD3FBA3" w:rsidR="003E1FB9" w:rsidRPr="005D3B39" w:rsidRDefault="003E1FB9" w:rsidP="00BE6633">
      <w:pPr>
        <w:numPr>
          <w:ilvl w:val="0"/>
          <w:numId w:val="6"/>
        </w:numPr>
        <w:ind w:left="840" w:hanging="420"/>
        <w:rPr>
          <w:rFonts w:hint="eastAsia"/>
        </w:rPr>
      </w:pPr>
      <w:r w:rsidRPr="005D3B39">
        <w:rPr>
          <w:rFonts w:ascii="宋体" w:eastAsia="宋体" w:hAnsi="宋体" w:cs="宋体" w:hint="eastAsia"/>
          <w:sz w:val="18"/>
          <w:szCs w:val="18"/>
        </w:rPr>
        <w:t>上述列举的公共</w:t>
      </w:r>
      <w:r w:rsidR="0090065F" w:rsidRPr="005D3B39">
        <w:rPr>
          <w:rFonts w:ascii="宋体" w:eastAsia="宋体" w:hAnsi="宋体" w:cs="宋体" w:hint="eastAsia"/>
          <w:sz w:val="18"/>
          <w:szCs w:val="18"/>
        </w:rPr>
        <w:t>及</w:t>
      </w:r>
      <w:r w:rsidRPr="005D3B39">
        <w:rPr>
          <w:rFonts w:ascii="宋体" w:eastAsia="宋体" w:hAnsi="宋体" w:cs="宋体" w:hint="eastAsia"/>
          <w:sz w:val="18"/>
          <w:szCs w:val="18"/>
        </w:rPr>
        <w:t>商业空间可简称园区。</w:t>
      </w:r>
    </w:p>
    <w:p w14:paraId="6D1434BF" w14:textId="0487D0BE" w:rsidR="003327FA" w:rsidRPr="005D3B39" w:rsidRDefault="00000000" w:rsidP="00B84BB0">
      <w:pPr>
        <w:pStyle w:val="aff"/>
        <w:numPr>
          <w:ilvl w:val="0"/>
          <w:numId w:val="1"/>
        </w:numPr>
        <w:spacing w:beforeLines="100" w:before="312" w:after="312"/>
        <w:outlineLvl w:val="0"/>
        <w:rPr>
          <w:rFonts w:hint="eastAsia"/>
        </w:rPr>
      </w:pPr>
      <w:bookmarkStart w:id="11" w:name="_Toc164794900"/>
      <w:bookmarkStart w:id="12" w:name="_Toc171090441"/>
      <w:bookmarkEnd w:id="11"/>
      <w:r w:rsidRPr="005D3B39">
        <w:rPr>
          <w:rFonts w:cs="黑体" w:hint="eastAsia"/>
          <w:szCs w:val="21"/>
        </w:rPr>
        <w:t>基本原则</w:t>
      </w:r>
      <w:bookmarkEnd w:id="12"/>
    </w:p>
    <w:p w14:paraId="3B38634C" w14:textId="21DC1A87" w:rsidR="003327FA" w:rsidRPr="005D3B39" w:rsidRDefault="00000000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13" w:name="_Toc171090442"/>
      <w:r w:rsidRPr="005D3B39">
        <w:rPr>
          <w:rFonts w:cs="黑体" w:hint="eastAsia"/>
          <w:szCs w:val="21"/>
        </w:rPr>
        <w:t>安全性原则</w:t>
      </w:r>
      <w:bookmarkEnd w:id="13"/>
    </w:p>
    <w:p w14:paraId="7D462143" w14:textId="617938FE" w:rsidR="003327FA" w:rsidRPr="005D3B39" w:rsidRDefault="00F731CE">
      <w:pPr>
        <w:pStyle w:val="afe"/>
        <w:wordWrap w:val="0"/>
        <w:jc w:val="both"/>
      </w:pPr>
      <w:r w:rsidRPr="005D3B39">
        <w:rPr>
          <w:rFonts w:hAnsi="宋体" w:cs="宋体" w:hint="eastAsia"/>
          <w:szCs w:val="21"/>
        </w:rPr>
        <w:t>提供规范、安全、有序的</w:t>
      </w:r>
      <w:r w:rsidR="00EA6CB0" w:rsidRPr="005D3B39">
        <w:rPr>
          <w:rFonts w:hAnsi="宋体" w:cs="宋体" w:hint="eastAsia"/>
          <w:szCs w:val="21"/>
        </w:rPr>
        <w:t>空间</w:t>
      </w:r>
      <w:r w:rsidRPr="005D3B39">
        <w:rPr>
          <w:rFonts w:hAnsi="宋体" w:cs="宋体" w:hint="eastAsia"/>
          <w:szCs w:val="21"/>
        </w:rPr>
        <w:t>运营服务，确保运营期间的安全和秩序稳定。</w:t>
      </w:r>
    </w:p>
    <w:p w14:paraId="0677128F" w14:textId="664B91F5" w:rsidR="003327FA" w:rsidRPr="005D3B39" w:rsidRDefault="00000000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14" w:name="_Toc171090443"/>
      <w:r w:rsidRPr="005D3B39">
        <w:rPr>
          <w:rFonts w:cs="黑体" w:hint="eastAsia"/>
          <w:szCs w:val="21"/>
        </w:rPr>
        <w:t>可持续原则</w:t>
      </w:r>
      <w:bookmarkEnd w:id="14"/>
    </w:p>
    <w:p w14:paraId="210FBE4F" w14:textId="77777777" w:rsidR="003327FA" w:rsidRPr="005D3B39" w:rsidRDefault="00000000" w:rsidP="00D5347B">
      <w:pPr>
        <w:pStyle w:val="afe"/>
        <w:wordWrap w:val="0"/>
        <w:jc w:val="both"/>
        <w:rPr>
          <w:rFonts w:hAnsi="宋体" w:cs="宋体" w:hint="eastAsia"/>
          <w:szCs w:val="21"/>
        </w:rPr>
      </w:pPr>
      <w:r w:rsidRPr="005D3B39">
        <w:rPr>
          <w:rFonts w:hAnsi="宋体" w:cs="宋体" w:hint="eastAsia"/>
          <w:szCs w:val="21"/>
        </w:rPr>
        <w:t>加强可持续发展理念的宣贯，运营服务全周期坚持和执行可持续原则。</w:t>
      </w:r>
    </w:p>
    <w:p w14:paraId="7404A5AD" w14:textId="3A5143B4" w:rsidR="003327FA" w:rsidRPr="005D3B39" w:rsidRDefault="00000000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15" w:name="_Toc171090444"/>
      <w:r w:rsidRPr="005D3B39">
        <w:rPr>
          <w:rFonts w:cs="黑体" w:hint="eastAsia"/>
          <w:szCs w:val="21"/>
        </w:rPr>
        <w:t>协同性原则</w:t>
      </w:r>
      <w:bookmarkEnd w:id="15"/>
    </w:p>
    <w:p w14:paraId="266C848E" w14:textId="71D6C174" w:rsidR="000515F4" w:rsidRPr="005D3B39" w:rsidRDefault="00000000" w:rsidP="00B153C2">
      <w:pPr>
        <w:pStyle w:val="afe"/>
        <w:wordWrap w:val="0"/>
        <w:jc w:val="both"/>
        <w:rPr>
          <w:rFonts w:hAnsi="宋体" w:cs="宋体" w:hint="eastAsia"/>
          <w:szCs w:val="21"/>
        </w:rPr>
      </w:pPr>
      <w:r w:rsidRPr="005D3B39">
        <w:rPr>
          <w:rFonts w:hAnsi="宋体" w:cs="宋体" w:hint="eastAsia"/>
          <w:szCs w:val="21"/>
        </w:rPr>
        <w:t>建立运营服务协调推进机制</w:t>
      </w:r>
      <w:r w:rsidR="00B153C2" w:rsidRPr="005D3B39">
        <w:rPr>
          <w:rFonts w:hAnsi="宋体" w:cs="宋体" w:hint="eastAsia"/>
          <w:szCs w:val="21"/>
        </w:rPr>
        <w:t>和组织架构</w:t>
      </w:r>
      <w:r w:rsidRPr="005D3B39">
        <w:rPr>
          <w:rFonts w:hAnsi="宋体" w:cs="宋体" w:hint="eastAsia"/>
          <w:szCs w:val="21"/>
        </w:rPr>
        <w:t>，</w:t>
      </w:r>
      <w:r w:rsidR="000515F4" w:rsidRPr="005D3B39">
        <w:rPr>
          <w:rFonts w:hAnsi="宋体" w:cs="宋体" w:hint="eastAsia"/>
          <w:szCs w:val="21"/>
        </w:rPr>
        <w:t>提升高效联动和快速响应水平。</w:t>
      </w:r>
    </w:p>
    <w:p w14:paraId="4E8EFE9E" w14:textId="3BED296B" w:rsidR="003327FA" w:rsidRPr="005D3B39" w:rsidRDefault="00000000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16" w:name="_Toc171090445"/>
      <w:r w:rsidRPr="005D3B39">
        <w:rPr>
          <w:rFonts w:cs="黑体" w:hint="eastAsia"/>
          <w:szCs w:val="21"/>
        </w:rPr>
        <w:t>专业性原则</w:t>
      </w:r>
      <w:bookmarkEnd w:id="16"/>
    </w:p>
    <w:p w14:paraId="5ECADB19" w14:textId="77777777" w:rsidR="003327FA" w:rsidRPr="005D3B39" w:rsidRDefault="00000000">
      <w:pPr>
        <w:pStyle w:val="afe"/>
        <w:wordWrap w:val="0"/>
        <w:jc w:val="both"/>
      </w:pPr>
      <w:r w:rsidRPr="005D3B39">
        <w:rPr>
          <w:rFonts w:hAnsi="宋体" w:cs="宋体" w:hint="eastAsia"/>
          <w:szCs w:val="21"/>
        </w:rPr>
        <w:t>具备丰富的行业经验和专业知识，提供专业、高效的服务。</w:t>
      </w:r>
    </w:p>
    <w:p w14:paraId="07E7DB4F" w14:textId="40AD94C5" w:rsidR="003327FA" w:rsidRPr="005D3B39" w:rsidRDefault="00000000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17" w:name="_Toc171090446"/>
      <w:r w:rsidRPr="005D3B39">
        <w:rPr>
          <w:rFonts w:cs="黑体" w:hint="eastAsia"/>
          <w:szCs w:val="21"/>
        </w:rPr>
        <w:t>运营前置原则</w:t>
      </w:r>
      <w:bookmarkEnd w:id="17"/>
    </w:p>
    <w:p w14:paraId="64D50BD6" w14:textId="74981A73" w:rsidR="003327FA" w:rsidRPr="005D3B39" w:rsidRDefault="00864801" w:rsidP="00864801">
      <w:pPr>
        <w:pStyle w:val="afe"/>
        <w:wordWrap w:val="0"/>
        <w:jc w:val="both"/>
        <w:rPr>
          <w:rFonts w:hAnsi="宋体" w:cs="宋体" w:hint="eastAsia"/>
          <w:szCs w:val="21"/>
        </w:rPr>
      </w:pPr>
      <w:r w:rsidRPr="005D3B39">
        <w:rPr>
          <w:rFonts w:hAnsi="宋体" w:cs="宋体" w:hint="eastAsia"/>
          <w:szCs w:val="21"/>
        </w:rPr>
        <w:lastRenderedPageBreak/>
        <w:t>以运营服务需求和目标为导向，在</w:t>
      </w:r>
      <w:r w:rsidR="00EA6CB0" w:rsidRPr="005D3B39">
        <w:rPr>
          <w:rFonts w:hAnsi="宋体" w:cs="宋体" w:hint="eastAsia"/>
          <w:szCs w:val="21"/>
        </w:rPr>
        <w:t>空间</w:t>
      </w:r>
      <w:r w:rsidRPr="005D3B39">
        <w:rPr>
          <w:rFonts w:hAnsi="宋体" w:cs="宋体" w:hint="eastAsia"/>
          <w:szCs w:val="21"/>
        </w:rPr>
        <w:t>规划和实施阶段，考虑并提前规划运营服务的各个方面，提高整体运营服务质量。</w:t>
      </w:r>
    </w:p>
    <w:p w14:paraId="5B091D63" w14:textId="23E34CCF" w:rsidR="003327FA" w:rsidRPr="005D3B39" w:rsidRDefault="00000000" w:rsidP="00B84BB0">
      <w:pPr>
        <w:pStyle w:val="aff"/>
        <w:numPr>
          <w:ilvl w:val="0"/>
          <w:numId w:val="1"/>
        </w:numPr>
        <w:spacing w:beforeLines="100" w:before="312" w:after="312"/>
        <w:outlineLvl w:val="0"/>
        <w:rPr>
          <w:rFonts w:hint="eastAsia"/>
        </w:rPr>
      </w:pPr>
      <w:bookmarkStart w:id="18" w:name="_Toc171090447"/>
      <w:r w:rsidRPr="005D3B39">
        <w:rPr>
          <w:rFonts w:hint="eastAsia"/>
        </w:rPr>
        <w:t>总体要求</w:t>
      </w:r>
      <w:bookmarkEnd w:id="18"/>
    </w:p>
    <w:p w14:paraId="07B937C2" w14:textId="7DF98C70" w:rsidR="003327FA" w:rsidRPr="005D3B39" w:rsidRDefault="00000000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19" w:name="_Toc171090448"/>
      <w:r w:rsidRPr="005D3B39">
        <w:rPr>
          <w:rFonts w:cs="黑体" w:hint="eastAsia"/>
          <w:szCs w:val="21"/>
        </w:rPr>
        <w:t>运营</w:t>
      </w:r>
      <w:r w:rsidR="00135FFC" w:rsidRPr="005D3B39">
        <w:rPr>
          <w:rFonts w:cs="黑体" w:hint="eastAsia"/>
          <w:szCs w:val="21"/>
        </w:rPr>
        <w:t>主体要求</w:t>
      </w:r>
      <w:bookmarkEnd w:id="19"/>
    </w:p>
    <w:p w14:paraId="679CCA51" w14:textId="77777777" w:rsidR="003327FA" w:rsidRPr="005D3B39" w:rsidRDefault="00000000">
      <w:pPr>
        <w:pStyle w:val="aff2"/>
        <w:numPr>
          <w:ilvl w:val="2"/>
          <w:numId w:val="1"/>
        </w:numPr>
        <w:spacing w:before="156" w:after="156"/>
        <w:outlineLvl w:val="2"/>
        <w:rPr>
          <w:rFonts w:hint="eastAsia"/>
        </w:rPr>
      </w:pPr>
      <w:bookmarkStart w:id="20" w:name="_Toce3fac3a2-a2c3-4a79-88be-51f201c0e3df"/>
      <w:bookmarkStart w:id="21" w:name="_Toc164794910"/>
      <w:bookmarkStart w:id="22" w:name="_Toc171090449"/>
      <w:r w:rsidRPr="005D3B39">
        <w:rPr>
          <w:rFonts w:cs="黑体" w:hint="eastAsia"/>
          <w:szCs w:val="21"/>
        </w:rPr>
        <w:t>资质要求</w:t>
      </w:r>
      <w:bookmarkEnd w:id="20"/>
      <w:bookmarkEnd w:id="21"/>
      <w:bookmarkEnd w:id="22"/>
    </w:p>
    <w:p w14:paraId="050A7227" w14:textId="77EE8E1B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应具有独立法人资格，能够承担民事责任，其主营业务包括</w:t>
      </w:r>
      <w:r w:rsidR="00EC4FDE" w:rsidRPr="005D3B39">
        <w:rPr>
          <w:rFonts w:cs="宋体" w:hint="eastAsia"/>
          <w:sz w:val="21"/>
          <w:szCs w:val="21"/>
        </w:rPr>
        <w:t>但不限于</w:t>
      </w:r>
      <w:r w:rsidRPr="005D3B39">
        <w:rPr>
          <w:rFonts w:cs="宋体" w:hint="eastAsia"/>
          <w:sz w:val="21"/>
          <w:szCs w:val="21"/>
        </w:rPr>
        <w:t>展览展示及会议服务</w:t>
      </w:r>
      <w:r w:rsidR="00EC4FDE" w:rsidRPr="005D3B39">
        <w:rPr>
          <w:rFonts w:cs="宋体" w:hint="eastAsia"/>
          <w:sz w:val="21"/>
          <w:szCs w:val="21"/>
        </w:rPr>
        <w:t>、园区管理服务</w:t>
      </w:r>
      <w:r w:rsidRPr="005D3B39">
        <w:rPr>
          <w:rFonts w:cs="宋体" w:hint="eastAsia"/>
          <w:sz w:val="21"/>
          <w:szCs w:val="21"/>
        </w:rPr>
        <w:t>。</w:t>
      </w:r>
    </w:p>
    <w:p w14:paraId="7CC9E4C8" w14:textId="71441C14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应具有博览会</w:t>
      </w:r>
      <w:r w:rsidR="00374A49" w:rsidRPr="005D3B39">
        <w:rPr>
          <w:rFonts w:cs="宋体" w:hint="eastAsia"/>
          <w:sz w:val="21"/>
          <w:szCs w:val="21"/>
        </w:rPr>
        <w:t>园区、景区、博物馆</w:t>
      </w:r>
      <w:r w:rsidR="005C709E">
        <w:rPr>
          <w:rFonts w:cs="宋体" w:hint="eastAsia"/>
          <w:sz w:val="21"/>
          <w:szCs w:val="21"/>
        </w:rPr>
        <w:t>、科技馆</w:t>
      </w:r>
      <w:r w:rsidR="00374A49" w:rsidRPr="005D3B39">
        <w:rPr>
          <w:rFonts w:cs="宋体" w:hint="eastAsia"/>
          <w:sz w:val="21"/>
          <w:szCs w:val="21"/>
        </w:rPr>
        <w:t>等空间</w:t>
      </w:r>
      <w:r w:rsidRPr="005D3B39">
        <w:rPr>
          <w:rFonts w:cs="宋体" w:hint="eastAsia"/>
          <w:sz w:val="21"/>
          <w:szCs w:val="21"/>
        </w:rPr>
        <w:t>策划、组织、运营、服务、协调及管理等综合服务能力</w:t>
      </w:r>
      <w:r w:rsidR="00D53B58" w:rsidRPr="005D3B39">
        <w:rPr>
          <w:rFonts w:cs="宋体" w:hint="eastAsia"/>
          <w:sz w:val="21"/>
          <w:szCs w:val="21"/>
        </w:rPr>
        <w:t>，包括数字化运营能力</w:t>
      </w:r>
      <w:r w:rsidR="00F731CE" w:rsidRPr="005D3B39">
        <w:rPr>
          <w:rFonts w:cs="宋体" w:hint="eastAsia"/>
          <w:sz w:val="21"/>
          <w:szCs w:val="21"/>
        </w:rPr>
        <w:t>。</w:t>
      </w:r>
    </w:p>
    <w:p w14:paraId="685AC9B6" w14:textId="3F21E515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应具有承担</w:t>
      </w:r>
      <w:r w:rsidR="00374A49" w:rsidRPr="005D3B39">
        <w:rPr>
          <w:rFonts w:cs="宋体" w:hint="eastAsia"/>
          <w:sz w:val="21"/>
          <w:szCs w:val="21"/>
        </w:rPr>
        <w:t>博览会园区、景区、博物馆等空间</w:t>
      </w:r>
      <w:r w:rsidRPr="005D3B39">
        <w:rPr>
          <w:rFonts w:cs="宋体" w:hint="eastAsia"/>
          <w:sz w:val="21"/>
          <w:szCs w:val="21"/>
        </w:rPr>
        <w:t>运营服务活动风险的能力。</w:t>
      </w:r>
    </w:p>
    <w:p w14:paraId="7DF92B19" w14:textId="1A0061AF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应具有满足</w:t>
      </w:r>
      <w:r w:rsidR="00374A49" w:rsidRPr="005D3B39">
        <w:rPr>
          <w:rFonts w:cs="宋体" w:hint="eastAsia"/>
          <w:sz w:val="21"/>
          <w:szCs w:val="21"/>
        </w:rPr>
        <w:t>博览会园区、景区、博物馆等空间</w:t>
      </w:r>
      <w:r w:rsidRPr="005D3B39">
        <w:rPr>
          <w:rFonts w:cs="宋体" w:hint="eastAsia"/>
          <w:sz w:val="21"/>
          <w:szCs w:val="21"/>
        </w:rPr>
        <w:t>运营服务的组织结构和规章制度，</w:t>
      </w:r>
      <w:proofErr w:type="gramStart"/>
      <w:r w:rsidR="00864801" w:rsidRPr="005D3B39">
        <w:rPr>
          <w:rFonts w:cs="宋体" w:hint="eastAsia"/>
          <w:sz w:val="21"/>
          <w:szCs w:val="21"/>
        </w:rPr>
        <w:t>宜</w:t>
      </w:r>
      <w:r w:rsidRPr="005D3B39">
        <w:rPr>
          <w:rFonts w:cs="宋体" w:hint="eastAsia"/>
          <w:sz w:val="21"/>
          <w:szCs w:val="21"/>
        </w:rPr>
        <w:t>建立</w:t>
      </w:r>
      <w:proofErr w:type="gramEnd"/>
      <w:r w:rsidRPr="005D3B39">
        <w:rPr>
          <w:rFonts w:cs="宋体" w:hint="eastAsia"/>
          <w:sz w:val="21"/>
          <w:szCs w:val="21"/>
        </w:rPr>
        <w:t>质量、能源、环境、可持续活动</w:t>
      </w:r>
      <w:r w:rsidR="00864801" w:rsidRPr="005D3B39">
        <w:rPr>
          <w:rFonts w:cs="宋体" w:hint="eastAsia"/>
          <w:sz w:val="21"/>
          <w:szCs w:val="21"/>
        </w:rPr>
        <w:t>、职业健康安全</w:t>
      </w:r>
      <w:r w:rsidRPr="005D3B39">
        <w:rPr>
          <w:rFonts w:cs="宋体" w:hint="eastAsia"/>
          <w:sz w:val="21"/>
          <w:szCs w:val="21"/>
        </w:rPr>
        <w:t>等管理体系认证并实施。</w:t>
      </w:r>
    </w:p>
    <w:p w14:paraId="5AF75212" w14:textId="2E02B51C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应具有</w:t>
      </w:r>
      <w:r w:rsidR="00BC00C0" w:rsidRPr="005D3B39">
        <w:rPr>
          <w:rFonts w:cs="宋体" w:hint="eastAsia"/>
          <w:sz w:val="21"/>
          <w:szCs w:val="21"/>
        </w:rPr>
        <w:t>承办</w:t>
      </w:r>
      <w:r w:rsidR="00374A49" w:rsidRPr="005D3B39">
        <w:rPr>
          <w:rFonts w:cs="宋体" w:hint="eastAsia"/>
          <w:sz w:val="21"/>
          <w:szCs w:val="21"/>
        </w:rPr>
        <w:t>博览会园区、景区、博物馆等</w:t>
      </w:r>
      <w:r w:rsidR="00EC4FDE" w:rsidRPr="005D3B39">
        <w:rPr>
          <w:rFonts w:cs="宋体" w:hint="eastAsia"/>
          <w:sz w:val="21"/>
          <w:szCs w:val="21"/>
        </w:rPr>
        <w:t>相关类型</w:t>
      </w:r>
      <w:r w:rsidR="00374A49" w:rsidRPr="005D3B39">
        <w:rPr>
          <w:rFonts w:cs="宋体" w:hint="eastAsia"/>
          <w:sz w:val="21"/>
          <w:szCs w:val="21"/>
        </w:rPr>
        <w:t>空间</w:t>
      </w:r>
      <w:r w:rsidR="00EC4FDE" w:rsidRPr="005D3B39">
        <w:rPr>
          <w:rFonts w:cs="宋体" w:hint="eastAsia"/>
          <w:sz w:val="21"/>
          <w:szCs w:val="21"/>
        </w:rPr>
        <w:t>运营</w:t>
      </w:r>
      <w:r w:rsidR="00BC00C0" w:rsidRPr="005D3B39">
        <w:rPr>
          <w:rFonts w:cs="宋体" w:hint="eastAsia"/>
          <w:sz w:val="21"/>
          <w:szCs w:val="21"/>
        </w:rPr>
        <w:t>的</w:t>
      </w:r>
      <w:r w:rsidRPr="005D3B39">
        <w:rPr>
          <w:rFonts w:cs="宋体" w:hint="eastAsia"/>
          <w:sz w:val="21"/>
          <w:szCs w:val="21"/>
        </w:rPr>
        <w:t>经验</w:t>
      </w:r>
      <w:r w:rsidR="00374A49" w:rsidRPr="005D3B39">
        <w:rPr>
          <w:rFonts w:cs="宋体" w:hint="eastAsia"/>
          <w:sz w:val="21"/>
          <w:szCs w:val="21"/>
        </w:rPr>
        <w:t>。</w:t>
      </w:r>
    </w:p>
    <w:p w14:paraId="5D145D45" w14:textId="77777777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应拥有专业的运营和服务团队，能够提供全方位的专业化服务。</w:t>
      </w:r>
    </w:p>
    <w:p w14:paraId="786E8639" w14:textId="77777777" w:rsidR="003327FA" w:rsidRPr="005D3B39" w:rsidRDefault="00000000">
      <w:pPr>
        <w:pStyle w:val="aff2"/>
        <w:numPr>
          <w:ilvl w:val="2"/>
          <w:numId w:val="1"/>
        </w:numPr>
        <w:spacing w:before="156" w:after="156"/>
        <w:outlineLvl w:val="2"/>
        <w:rPr>
          <w:rFonts w:hint="eastAsia"/>
        </w:rPr>
      </w:pPr>
      <w:bookmarkStart w:id="23" w:name="_Toc2ff933ad-338f-471b-91c8-aeb2869dd0c5"/>
      <w:bookmarkStart w:id="24" w:name="_Toc164794911"/>
      <w:bookmarkStart w:id="25" w:name="_Toc171090450"/>
      <w:r w:rsidRPr="005D3B39">
        <w:rPr>
          <w:rFonts w:cs="黑体" w:hint="eastAsia"/>
          <w:szCs w:val="21"/>
        </w:rPr>
        <w:t>制度要求</w:t>
      </w:r>
      <w:bookmarkEnd w:id="23"/>
      <w:bookmarkEnd w:id="24"/>
      <w:bookmarkEnd w:id="25"/>
    </w:p>
    <w:p w14:paraId="448087AC" w14:textId="611406AB" w:rsidR="003152EE" w:rsidRPr="005D3B39" w:rsidRDefault="003152EE">
      <w:pPr>
        <w:pStyle w:val="-"/>
        <w:numPr>
          <w:ilvl w:val="3"/>
          <w:numId w:val="1"/>
        </w:numPr>
        <w:jc w:val="both"/>
        <w:rPr>
          <w:rFonts w:hint="eastAsia"/>
          <w:sz w:val="21"/>
          <w:szCs w:val="21"/>
        </w:rPr>
      </w:pPr>
      <w:r w:rsidRPr="005D3B39">
        <w:rPr>
          <w:rFonts w:hint="eastAsia"/>
          <w:sz w:val="21"/>
          <w:szCs w:val="21"/>
        </w:rPr>
        <w:t>应制定运营总体计划，包括但不限于主事件、责任部门和人员、时间节点，并按照计划分级、分类更新进度要求。</w:t>
      </w:r>
    </w:p>
    <w:p w14:paraId="432020B5" w14:textId="0CD0E226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应制定运营</w:t>
      </w:r>
      <w:r w:rsidR="00135FFC" w:rsidRPr="005D3B39">
        <w:rPr>
          <w:rFonts w:cs="宋体" w:hint="eastAsia"/>
          <w:sz w:val="21"/>
          <w:szCs w:val="21"/>
        </w:rPr>
        <w:t>相关</w:t>
      </w:r>
      <w:r w:rsidRPr="005D3B39">
        <w:rPr>
          <w:rFonts w:cs="宋体" w:hint="eastAsia"/>
          <w:sz w:val="21"/>
          <w:szCs w:val="21"/>
        </w:rPr>
        <w:t>服务标准化管理制度，包括但不限于人员管理制度、工作流程制度和综合保障制度。</w:t>
      </w:r>
    </w:p>
    <w:p w14:paraId="2A03DAB9" w14:textId="117E2C99" w:rsidR="00135FFC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应制定运营</w:t>
      </w:r>
      <w:r w:rsidR="00135FFC" w:rsidRPr="005D3B39">
        <w:rPr>
          <w:rFonts w:cs="宋体" w:hint="eastAsia"/>
          <w:sz w:val="21"/>
          <w:szCs w:val="21"/>
        </w:rPr>
        <w:t>相关管理方案和服务岗位执行手册，明确工作内容、流程、标准和“一岗一册”管理工具。</w:t>
      </w:r>
    </w:p>
    <w:p w14:paraId="3424A622" w14:textId="59B7A2C0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应建立运营</w:t>
      </w:r>
      <w:r w:rsidR="00135FFC" w:rsidRPr="005D3B39">
        <w:rPr>
          <w:rFonts w:cs="宋体" w:hint="eastAsia"/>
          <w:sz w:val="21"/>
          <w:szCs w:val="21"/>
        </w:rPr>
        <w:t>相关</w:t>
      </w:r>
      <w:r w:rsidRPr="005D3B39">
        <w:rPr>
          <w:rFonts w:cs="宋体" w:hint="eastAsia"/>
          <w:sz w:val="21"/>
          <w:szCs w:val="21"/>
        </w:rPr>
        <w:t>督导体系，包括但不限于督导人员配置标准、配置要求、督导方式和督导内容。</w:t>
      </w:r>
    </w:p>
    <w:p w14:paraId="7D062EA7" w14:textId="4FB0B235" w:rsidR="003327FA" w:rsidRPr="005D3B39" w:rsidRDefault="00000000">
      <w:pPr>
        <w:pStyle w:val="aff2"/>
        <w:numPr>
          <w:ilvl w:val="2"/>
          <w:numId w:val="1"/>
        </w:numPr>
        <w:spacing w:before="156" w:after="156"/>
        <w:outlineLvl w:val="2"/>
        <w:rPr>
          <w:rFonts w:hint="eastAsia"/>
        </w:rPr>
      </w:pPr>
      <w:bookmarkStart w:id="26" w:name="_Toc29ad43d8-562b-485c-8f51-d533ab403436"/>
      <w:bookmarkStart w:id="27" w:name="_Toc164794912"/>
      <w:bookmarkStart w:id="28" w:name="_Toc171090451"/>
      <w:r w:rsidRPr="005D3B39">
        <w:rPr>
          <w:rFonts w:cs="黑体" w:hint="eastAsia"/>
          <w:szCs w:val="21"/>
        </w:rPr>
        <w:t>管理要求</w:t>
      </w:r>
      <w:bookmarkEnd w:id="26"/>
      <w:bookmarkEnd w:id="27"/>
      <w:bookmarkEnd w:id="28"/>
    </w:p>
    <w:p w14:paraId="3366E333" w14:textId="25300913" w:rsidR="000421C7" w:rsidRPr="005D3B39" w:rsidRDefault="000421C7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 w:val="21"/>
          <w:szCs w:val="21"/>
        </w:rPr>
        <w:t>应建立</w:t>
      </w:r>
      <w:r w:rsidR="008803E5" w:rsidRPr="005D3B39">
        <w:rPr>
          <w:rFonts w:cs="宋体" w:hint="eastAsia"/>
          <w:sz w:val="21"/>
          <w:szCs w:val="21"/>
        </w:rPr>
        <w:t>满足空间运营实际需求</w:t>
      </w:r>
      <w:r w:rsidR="003A0E4F" w:rsidRPr="005D3B39">
        <w:rPr>
          <w:rFonts w:cs="宋体" w:hint="eastAsia"/>
          <w:sz w:val="21"/>
          <w:szCs w:val="21"/>
        </w:rPr>
        <w:t>的</w:t>
      </w:r>
      <w:r w:rsidRPr="005D3B39">
        <w:rPr>
          <w:rFonts w:cs="宋体" w:hint="eastAsia"/>
          <w:sz w:val="21"/>
          <w:szCs w:val="21"/>
        </w:rPr>
        <w:t>组织架构、工作机制</w:t>
      </w:r>
      <w:r w:rsidR="00DC040B" w:rsidRPr="005D3B39">
        <w:rPr>
          <w:rFonts w:cs="宋体" w:hint="eastAsia"/>
          <w:sz w:val="21"/>
          <w:szCs w:val="21"/>
        </w:rPr>
        <w:t>、</w:t>
      </w:r>
      <w:r w:rsidRPr="005D3B39">
        <w:rPr>
          <w:rFonts w:cs="宋体" w:hint="eastAsia"/>
          <w:sz w:val="21"/>
          <w:szCs w:val="21"/>
        </w:rPr>
        <w:t>运营指挥体系和各服务体系</w:t>
      </w:r>
      <w:r w:rsidR="00664504" w:rsidRPr="005D3B39">
        <w:rPr>
          <w:rFonts w:cs="宋体" w:hint="eastAsia"/>
          <w:sz w:val="21"/>
          <w:szCs w:val="21"/>
        </w:rPr>
        <w:t>。</w:t>
      </w:r>
    </w:p>
    <w:p w14:paraId="386BC58A" w14:textId="42EB6897" w:rsidR="009D3FC0" w:rsidRPr="005D3B39" w:rsidRDefault="009D3FC0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 w:val="21"/>
          <w:szCs w:val="21"/>
        </w:rPr>
        <w:t>应符合国家、行业</w:t>
      </w:r>
      <w:r w:rsidR="00DF02F2" w:rsidRPr="005D3B39">
        <w:rPr>
          <w:rFonts w:cs="宋体" w:hint="eastAsia"/>
          <w:sz w:val="21"/>
          <w:szCs w:val="21"/>
        </w:rPr>
        <w:t>有关安全、卫生（防疫）、消防、应急管理、环保、节能等</w:t>
      </w:r>
      <w:r w:rsidR="00055FA0" w:rsidRPr="005D3B39">
        <w:rPr>
          <w:rFonts w:cs="宋体" w:hint="eastAsia"/>
          <w:sz w:val="21"/>
          <w:szCs w:val="21"/>
        </w:rPr>
        <w:t>制度和</w:t>
      </w:r>
      <w:r w:rsidR="00DF02F2" w:rsidRPr="005D3B39">
        <w:rPr>
          <w:rFonts w:cs="宋体" w:hint="eastAsia"/>
          <w:sz w:val="21"/>
          <w:szCs w:val="21"/>
        </w:rPr>
        <w:t>标准要求。</w:t>
      </w:r>
    </w:p>
    <w:p w14:paraId="7A99232C" w14:textId="1E89009E" w:rsidR="00055FA0" w:rsidRPr="005D3B39" w:rsidRDefault="00055FA0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 w:val="21"/>
          <w:szCs w:val="21"/>
        </w:rPr>
        <w:t>应建立安全责任制，建立健全与安全相关的各类突发事件应急响应预案</w:t>
      </w:r>
      <w:r w:rsidR="00863DC1" w:rsidRPr="005D3B39">
        <w:rPr>
          <w:rFonts w:cs="宋体" w:hint="eastAsia"/>
          <w:sz w:val="21"/>
          <w:szCs w:val="21"/>
        </w:rPr>
        <w:t>，</w:t>
      </w:r>
      <w:r w:rsidRPr="005D3B39">
        <w:rPr>
          <w:rFonts w:cs="宋体" w:hint="eastAsia"/>
          <w:sz w:val="21"/>
          <w:szCs w:val="21"/>
        </w:rPr>
        <w:t>定期组织安全、消防知识培训及实操演练。</w:t>
      </w:r>
    </w:p>
    <w:p w14:paraId="7138C7BB" w14:textId="6A158A22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应坚持和执行运营前置要求，提前配置运营咨询团队，识别和确定</w:t>
      </w:r>
      <w:r w:rsidR="000421C7" w:rsidRPr="005D3B39">
        <w:rPr>
          <w:rFonts w:cs="宋体" w:hint="eastAsia"/>
          <w:sz w:val="21"/>
          <w:szCs w:val="21"/>
        </w:rPr>
        <w:t>运营服务</w:t>
      </w:r>
      <w:r w:rsidRPr="005D3B39">
        <w:rPr>
          <w:rFonts w:cs="宋体" w:hint="eastAsia"/>
          <w:sz w:val="21"/>
          <w:szCs w:val="21"/>
        </w:rPr>
        <w:t>人员和数量要求、工作内容要求。</w:t>
      </w:r>
    </w:p>
    <w:p w14:paraId="2A5355EF" w14:textId="4B5D011F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应明确和执行时间管理要求，建立工作任务项</w:t>
      </w:r>
      <w:r w:rsidR="00DC040B" w:rsidRPr="005D3B39">
        <w:rPr>
          <w:rFonts w:cs="宋体" w:hint="eastAsia"/>
          <w:sz w:val="21"/>
          <w:szCs w:val="21"/>
        </w:rPr>
        <w:t>、计划督办</w:t>
      </w:r>
      <w:r w:rsidRPr="005D3B39">
        <w:rPr>
          <w:rFonts w:cs="宋体" w:hint="eastAsia"/>
          <w:sz w:val="21"/>
          <w:szCs w:val="21"/>
        </w:rPr>
        <w:t>及事件追踪机制，及时识别问题、调整计划</w:t>
      </w:r>
      <w:r w:rsidR="003A0E4F" w:rsidRPr="005D3B39">
        <w:rPr>
          <w:rFonts w:cs="宋体" w:hint="eastAsia"/>
          <w:sz w:val="21"/>
          <w:szCs w:val="21"/>
        </w:rPr>
        <w:t>、</w:t>
      </w:r>
      <w:r w:rsidRPr="005D3B39">
        <w:rPr>
          <w:rFonts w:cs="宋体" w:hint="eastAsia"/>
          <w:sz w:val="21"/>
          <w:szCs w:val="21"/>
        </w:rPr>
        <w:t>按时完成</w:t>
      </w:r>
      <w:r w:rsidR="003A0E4F" w:rsidRPr="005D3B39">
        <w:rPr>
          <w:rFonts w:cs="宋体" w:hint="eastAsia"/>
          <w:sz w:val="21"/>
          <w:szCs w:val="21"/>
        </w:rPr>
        <w:t>任务</w:t>
      </w:r>
      <w:r w:rsidRPr="005D3B39">
        <w:rPr>
          <w:rFonts w:cs="宋体" w:hint="eastAsia"/>
          <w:sz w:val="21"/>
          <w:szCs w:val="21"/>
        </w:rPr>
        <w:t>。</w:t>
      </w:r>
    </w:p>
    <w:p w14:paraId="5A14752F" w14:textId="3737C246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应建立和明确分类分区空间管理要求，为不同的功能区域和运营活动内容选择适合的空间管理方式。</w:t>
      </w:r>
    </w:p>
    <w:p w14:paraId="6E4E3D0E" w14:textId="0C6284B4" w:rsidR="008803E5" w:rsidRPr="005D3B39" w:rsidRDefault="008803E5">
      <w:pPr>
        <w:pStyle w:val="-"/>
        <w:numPr>
          <w:ilvl w:val="3"/>
          <w:numId w:val="1"/>
        </w:numPr>
        <w:jc w:val="both"/>
        <w:rPr>
          <w:rFonts w:hint="eastAsia"/>
          <w:sz w:val="21"/>
          <w:szCs w:val="21"/>
        </w:rPr>
      </w:pPr>
      <w:r w:rsidRPr="005D3B39">
        <w:rPr>
          <w:rFonts w:hint="eastAsia"/>
          <w:sz w:val="21"/>
          <w:szCs w:val="21"/>
        </w:rPr>
        <w:t>应</w:t>
      </w:r>
      <w:r w:rsidR="006D634D" w:rsidRPr="005D3B39">
        <w:rPr>
          <w:rFonts w:hint="eastAsia"/>
          <w:sz w:val="21"/>
          <w:szCs w:val="21"/>
        </w:rPr>
        <w:t>配置满足实际运营需求，包括管理人员和执行人员的运营服务团队。</w:t>
      </w:r>
    </w:p>
    <w:p w14:paraId="6DE6C7C0" w14:textId="18902E55" w:rsidR="00B111F3" w:rsidRPr="005D3B39" w:rsidRDefault="00B111F3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应建立运营服务人员培训和考核制度，定期考核人员对</w:t>
      </w:r>
      <w:r w:rsidR="000C3CC2" w:rsidRPr="005D3B39">
        <w:rPr>
          <w:rFonts w:cs="宋体" w:hint="eastAsia"/>
          <w:sz w:val="21"/>
          <w:szCs w:val="21"/>
        </w:rPr>
        <w:t>通用知识、礼仪</w:t>
      </w:r>
      <w:r w:rsidRPr="005D3B39">
        <w:rPr>
          <w:rFonts w:cs="宋体" w:hint="eastAsia"/>
          <w:sz w:val="21"/>
          <w:szCs w:val="21"/>
        </w:rPr>
        <w:t>知识</w:t>
      </w:r>
      <w:r w:rsidR="000C3CC2" w:rsidRPr="005D3B39">
        <w:rPr>
          <w:rFonts w:cs="宋体" w:hint="eastAsia"/>
          <w:sz w:val="21"/>
          <w:szCs w:val="21"/>
        </w:rPr>
        <w:t>和业务</w:t>
      </w:r>
      <w:r w:rsidRPr="005D3B39">
        <w:rPr>
          <w:rFonts w:cs="宋体" w:hint="eastAsia"/>
          <w:sz w:val="21"/>
          <w:szCs w:val="21"/>
        </w:rPr>
        <w:t>技能的掌握。</w:t>
      </w:r>
    </w:p>
    <w:p w14:paraId="5DE0713A" w14:textId="77777777" w:rsidR="003327FA" w:rsidRPr="005D3B39" w:rsidRDefault="00000000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29" w:name="_Toc171090452"/>
      <w:r w:rsidRPr="005D3B39">
        <w:rPr>
          <w:rFonts w:cs="黑体" w:hint="eastAsia"/>
          <w:szCs w:val="21"/>
        </w:rPr>
        <w:t>运营服务人员</w:t>
      </w:r>
      <w:bookmarkEnd w:id="29"/>
    </w:p>
    <w:p w14:paraId="0664A028" w14:textId="77777777" w:rsidR="003327FA" w:rsidRPr="005D3B39" w:rsidRDefault="00000000">
      <w:pPr>
        <w:pStyle w:val="aff2"/>
        <w:numPr>
          <w:ilvl w:val="2"/>
          <w:numId w:val="1"/>
        </w:numPr>
        <w:spacing w:before="156" w:after="156"/>
        <w:outlineLvl w:val="2"/>
        <w:rPr>
          <w:rFonts w:hint="eastAsia"/>
        </w:rPr>
      </w:pPr>
      <w:bookmarkStart w:id="30" w:name="_Toce2ab2add-a651-44dd-8ff3-89855745653d"/>
      <w:bookmarkStart w:id="31" w:name="_Toc164794914"/>
      <w:bookmarkStart w:id="32" w:name="_Toc171090453"/>
      <w:r w:rsidRPr="005D3B39">
        <w:rPr>
          <w:rFonts w:cs="黑体" w:hint="eastAsia"/>
          <w:szCs w:val="21"/>
        </w:rPr>
        <w:t>资质要求</w:t>
      </w:r>
      <w:bookmarkEnd w:id="30"/>
      <w:bookmarkEnd w:id="31"/>
      <w:bookmarkEnd w:id="32"/>
    </w:p>
    <w:p w14:paraId="1244BE1C" w14:textId="0022752C" w:rsidR="00505101" w:rsidRPr="005D3B39" w:rsidRDefault="00000000" w:rsidP="00505101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应具备</w:t>
      </w:r>
      <w:bookmarkStart w:id="33" w:name="_Hlk164778570"/>
      <w:r w:rsidRPr="005D3B39">
        <w:rPr>
          <w:rFonts w:cs="宋体" w:hint="eastAsia"/>
          <w:sz w:val="21"/>
          <w:szCs w:val="21"/>
        </w:rPr>
        <w:t>与所从事岗位相适应</w:t>
      </w:r>
      <w:bookmarkEnd w:id="33"/>
      <w:r w:rsidRPr="005D3B39">
        <w:rPr>
          <w:rFonts w:cs="宋体" w:hint="eastAsia"/>
          <w:sz w:val="21"/>
          <w:szCs w:val="21"/>
        </w:rPr>
        <w:t>的或要求的专业</w:t>
      </w:r>
      <w:r w:rsidR="00ED6260" w:rsidRPr="005D3B39">
        <w:rPr>
          <w:rFonts w:cs="宋体" w:hint="eastAsia"/>
          <w:sz w:val="21"/>
          <w:szCs w:val="21"/>
        </w:rPr>
        <w:t>能力</w:t>
      </w:r>
      <w:r w:rsidRPr="005D3B39">
        <w:rPr>
          <w:rFonts w:cs="宋体" w:hint="eastAsia"/>
          <w:sz w:val="21"/>
          <w:szCs w:val="21"/>
        </w:rPr>
        <w:t>，其专业背景和学历应满足岗位要求。</w:t>
      </w:r>
    </w:p>
    <w:p w14:paraId="650F57C9" w14:textId="77777777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lastRenderedPageBreak/>
        <w:t>应符合所从事岗位的健康、卫生方面的要求。</w:t>
      </w:r>
    </w:p>
    <w:p w14:paraId="1D5C8D7C" w14:textId="2FCFED87" w:rsidR="00505101" w:rsidRPr="005D3B39" w:rsidRDefault="00000000" w:rsidP="00505101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管理人员应熟悉有关法律、法规和行业有关规定，熟悉相关管理规范和服务标准</w:t>
      </w:r>
      <w:r w:rsidR="00505101" w:rsidRPr="005D3B39">
        <w:rPr>
          <w:rFonts w:cs="宋体" w:hint="eastAsia"/>
          <w:sz w:val="21"/>
          <w:szCs w:val="21"/>
        </w:rPr>
        <w:t>；应具有所从事岗位要求的管理经验和项目经历。</w:t>
      </w:r>
    </w:p>
    <w:p w14:paraId="744F9D82" w14:textId="5153F7F7" w:rsidR="003327FA" w:rsidRPr="005D3B39" w:rsidRDefault="00000000" w:rsidP="00505101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执行人员能熟练掌握其所从事岗位的专业基础知识、作业规范和服务技能技巧。</w:t>
      </w:r>
    </w:p>
    <w:p w14:paraId="2D5A736C" w14:textId="535BDBF2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</w:t>
      </w:r>
      <w:r w:rsidR="00B111F3" w:rsidRPr="005D3B39">
        <w:rPr>
          <w:rFonts w:cs="宋体" w:hint="eastAsia"/>
          <w:sz w:val="21"/>
          <w:szCs w:val="21"/>
        </w:rPr>
        <w:t>接受</w:t>
      </w:r>
      <w:r w:rsidRPr="005D3B39">
        <w:rPr>
          <w:rFonts w:cs="宋体" w:hint="eastAsia"/>
          <w:sz w:val="21"/>
          <w:szCs w:val="21"/>
        </w:rPr>
        <w:t>岗前培训后上岗，并定期参加专业培训。</w:t>
      </w:r>
    </w:p>
    <w:p w14:paraId="020ABEFE" w14:textId="77777777" w:rsidR="003327FA" w:rsidRPr="005D3B39" w:rsidRDefault="00000000">
      <w:pPr>
        <w:pStyle w:val="aff2"/>
        <w:numPr>
          <w:ilvl w:val="2"/>
          <w:numId w:val="1"/>
        </w:numPr>
        <w:spacing w:before="156" w:after="156"/>
        <w:outlineLvl w:val="2"/>
        <w:rPr>
          <w:rFonts w:hint="eastAsia"/>
        </w:rPr>
      </w:pPr>
      <w:bookmarkStart w:id="34" w:name="_Toc01963b86-6c55-44c5-8435-04a516b5c3fd"/>
      <w:bookmarkStart w:id="35" w:name="_Toc164794915"/>
      <w:bookmarkStart w:id="36" w:name="_Toc171090454"/>
      <w:r w:rsidRPr="005D3B39">
        <w:rPr>
          <w:rFonts w:cs="黑体" w:hint="eastAsia"/>
          <w:szCs w:val="21"/>
        </w:rPr>
        <w:t>配置要求</w:t>
      </w:r>
      <w:bookmarkEnd w:id="34"/>
      <w:bookmarkEnd w:id="35"/>
      <w:bookmarkEnd w:id="36"/>
    </w:p>
    <w:p w14:paraId="05A1F0DC" w14:textId="764003B1" w:rsidR="0053734A" w:rsidRPr="005D3B39" w:rsidRDefault="00A644DB" w:rsidP="00A644DB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bookmarkStart w:id="37" w:name="_Hlk164067351"/>
      <w:bookmarkStart w:id="38" w:name="_Hlk168495195"/>
      <w:r w:rsidRPr="005D3B39">
        <w:rPr>
          <w:rFonts w:cs="宋体" w:hint="eastAsia"/>
          <w:sz w:val="21"/>
          <w:szCs w:val="21"/>
        </w:rPr>
        <w:t>应按总体服务面积配置运营服务人员。</w:t>
      </w:r>
      <w:r w:rsidR="00E90899" w:rsidRPr="005D3B39">
        <w:rPr>
          <w:rFonts w:cs="宋体" w:hint="eastAsia"/>
          <w:sz w:val="21"/>
          <w:szCs w:val="21"/>
        </w:rPr>
        <w:t>室外空间宜</w:t>
      </w:r>
      <w:r w:rsidRPr="005D3B39">
        <w:rPr>
          <w:rFonts w:cs="宋体" w:hint="eastAsia"/>
          <w:sz w:val="21"/>
          <w:szCs w:val="21"/>
        </w:rPr>
        <w:t>每</w:t>
      </w:r>
      <w:r w:rsidR="0082212A">
        <w:rPr>
          <w:rFonts w:cs="宋体" w:hint="eastAsia"/>
          <w:sz w:val="21"/>
          <w:szCs w:val="21"/>
        </w:rPr>
        <w:t>5000</w:t>
      </w:r>
      <w:r w:rsidR="00E90899" w:rsidRPr="005D3B39">
        <w:rPr>
          <w:rFonts w:cs="宋体" w:hint="eastAsia"/>
          <w:sz w:val="21"/>
          <w:szCs w:val="21"/>
        </w:rPr>
        <w:t>-</w:t>
      </w:r>
      <w:r w:rsidR="0082212A">
        <w:rPr>
          <w:rFonts w:cs="宋体" w:hint="eastAsia"/>
          <w:sz w:val="21"/>
          <w:szCs w:val="21"/>
        </w:rPr>
        <w:t>7000</w:t>
      </w:r>
      <w:r w:rsidR="00DA78D8">
        <w:rPr>
          <w:rFonts w:cs="宋体" w:hint="eastAsia"/>
          <w:sz w:val="21"/>
          <w:szCs w:val="21"/>
        </w:rPr>
        <w:t>平方米</w:t>
      </w:r>
      <w:r w:rsidRPr="005D3B39">
        <w:rPr>
          <w:rFonts w:cs="宋体" w:hint="eastAsia"/>
          <w:sz w:val="21"/>
          <w:szCs w:val="21"/>
        </w:rPr>
        <w:t>总体服务面积</w:t>
      </w:r>
      <w:r w:rsidR="00E90899" w:rsidRPr="005D3B39">
        <w:rPr>
          <w:rFonts w:cs="宋体" w:hint="eastAsia"/>
          <w:sz w:val="21"/>
          <w:szCs w:val="21"/>
        </w:rPr>
        <w:t>配置1</w:t>
      </w:r>
      <w:r w:rsidR="00A92905" w:rsidRPr="005D3B39">
        <w:rPr>
          <w:rFonts w:cs="宋体" w:hint="eastAsia"/>
          <w:sz w:val="21"/>
          <w:szCs w:val="21"/>
        </w:rPr>
        <w:t>个岗位</w:t>
      </w:r>
      <w:r w:rsidR="00E90899" w:rsidRPr="005D3B39">
        <w:rPr>
          <w:rFonts w:cs="宋体" w:hint="eastAsia"/>
          <w:sz w:val="21"/>
          <w:szCs w:val="21"/>
        </w:rPr>
        <w:t>运营服务人员，</w:t>
      </w:r>
      <w:r w:rsidR="009A7A02">
        <w:rPr>
          <w:rFonts w:cs="宋体" w:hint="eastAsia"/>
          <w:sz w:val="21"/>
          <w:szCs w:val="21"/>
        </w:rPr>
        <w:t>大型活动场馆</w:t>
      </w:r>
      <w:r w:rsidR="00E90899" w:rsidRPr="005D3B39">
        <w:rPr>
          <w:rFonts w:cs="宋体" w:hint="eastAsia"/>
          <w:sz w:val="21"/>
          <w:szCs w:val="21"/>
        </w:rPr>
        <w:t>室内空间宜</w:t>
      </w:r>
      <w:r w:rsidRPr="005D3B39">
        <w:rPr>
          <w:rFonts w:cs="宋体" w:hint="eastAsia"/>
          <w:sz w:val="21"/>
          <w:szCs w:val="21"/>
        </w:rPr>
        <w:t>每</w:t>
      </w:r>
      <w:r w:rsidR="009A7A02">
        <w:rPr>
          <w:rFonts w:cs="宋体" w:hint="eastAsia"/>
          <w:sz w:val="21"/>
          <w:szCs w:val="21"/>
        </w:rPr>
        <w:t>100</w:t>
      </w:r>
      <w:r w:rsidR="00E90899" w:rsidRPr="005D3B39">
        <w:rPr>
          <w:rFonts w:cs="宋体" w:hint="eastAsia"/>
          <w:sz w:val="21"/>
          <w:szCs w:val="21"/>
        </w:rPr>
        <w:t>-</w:t>
      </w:r>
      <w:r w:rsidR="009A7A02">
        <w:rPr>
          <w:rFonts w:cs="宋体" w:hint="eastAsia"/>
          <w:sz w:val="21"/>
          <w:szCs w:val="21"/>
        </w:rPr>
        <w:t>15</w:t>
      </w:r>
      <w:r w:rsidR="00E90899" w:rsidRPr="005D3B39">
        <w:rPr>
          <w:rFonts w:cs="宋体" w:hint="eastAsia"/>
          <w:sz w:val="21"/>
          <w:szCs w:val="21"/>
        </w:rPr>
        <w:t>0平方米</w:t>
      </w:r>
      <w:r w:rsidRPr="005D3B39">
        <w:rPr>
          <w:rFonts w:cs="宋体" w:hint="eastAsia"/>
          <w:sz w:val="21"/>
          <w:szCs w:val="21"/>
        </w:rPr>
        <w:t>总体服务面积</w:t>
      </w:r>
      <w:r w:rsidR="00E90899" w:rsidRPr="005D3B39">
        <w:rPr>
          <w:rFonts w:cs="宋体" w:hint="eastAsia"/>
          <w:sz w:val="21"/>
          <w:szCs w:val="21"/>
        </w:rPr>
        <w:t>配置1</w:t>
      </w:r>
      <w:r w:rsidR="00A92905" w:rsidRPr="005D3B39">
        <w:rPr>
          <w:rFonts w:cs="宋体" w:hint="eastAsia"/>
          <w:sz w:val="21"/>
          <w:szCs w:val="21"/>
        </w:rPr>
        <w:t>个岗位</w:t>
      </w:r>
      <w:r w:rsidR="00E90899" w:rsidRPr="005D3B39">
        <w:rPr>
          <w:rFonts w:cs="宋体" w:hint="eastAsia"/>
          <w:sz w:val="21"/>
          <w:szCs w:val="21"/>
        </w:rPr>
        <w:t>服务人员</w:t>
      </w:r>
      <w:r w:rsidR="00A92905" w:rsidRPr="005D3B39">
        <w:rPr>
          <w:rFonts w:cs="宋体" w:hint="eastAsia"/>
          <w:sz w:val="21"/>
          <w:szCs w:val="21"/>
        </w:rPr>
        <w:t>，</w:t>
      </w:r>
      <w:r w:rsidR="009A7A02">
        <w:rPr>
          <w:rFonts w:cs="宋体" w:hint="eastAsia"/>
          <w:sz w:val="21"/>
          <w:szCs w:val="21"/>
        </w:rPr>
        <w:t>博物馆、科技馆等</w:t>
      </w:r>
      <w:r w:rsidR="009A7A02" w:rsidRPr="005D3B39">
        <w:rPr>
          <w:rFonts w:cs="宋体" w:hint="eastAsia"/>
          <w:sz w:val="21"/>
          <w:szCs w:val="21"/>
        </w:rPr>
        <w:t>室内空间宜每</w:t>
      </w:r>
      <w:r w:rsidR="009A7A02">
        <w:rPr>
          <w:rFonts w:cs="宋体" w:hint="eastAsia"/>
          <w:sz w:val="21"/>
          <w:szCs w:val="21"/>
        </w:rPr>
        <w:t>300</w:t>
      </w:r>
      <w:r w:rsidR="009A7A02" w:rsidRPr="005D3B39">
        <w:rPr>
          <w:rFonts w:cs="宋体" w:hint="eastAsia"/>
          <w:sz w:val="21"/>
          <w:szCs w:val="21"/>
        </w:rPr>
        <w:t>-</w:t>
      </w:r>
      <w:r w:rsidR="009A7A02">
        <w:rPr>
          <w:rFonts w:cs="宋体" w:hint="eastAsia"/>
          <w:sz w:val="21"/>
          <w:szCs w:val="21"/>
        </w:rPr>
        <w:t>35</w:t>
      </w:r>
      <w:r w:rsidR="009A7A02" w:rsidRPr="005D3B39">
        <w:rPr>
          <w:rFonts w:cs="宋体" w:hint="eastAsia"/>
          <w:sz w:val="21"/>
          <w:szCs w:val="21"/>
        </w:rPr>
        <w:t>0平方米总体服务面积配置1个岗位服务人员</w:t>
      </w:r>
      <w:r w:rsidR="009A7A02">
        <w:rPr>
          <w:rFonts w:cs="宋体" w:hint="eastAsia"/>
          <w:sz w:val="21"/>
          <w:szCs w:val="21"/>
        </w:rPr>
        <w:t>，</w:t>
      </w:r>
      <w:r w:rsidR="00A92905" w:rsidRPr="005D3B39">
        <w:rPr>
          <w:rFonts w:cs="宋体" w:hint="eastAsia"/>
          <w:sz w:val="21"/>
          <w:szCs w:val="21"/>
        </w:rPr>
        <w:t>专项设备操作人员按照1个设备配置1个岗位运营服务人员</w:t>
      </w:r>
      <w:r w:rsidR="009A7A02">
        <w:rPr>
          <w:rFonts w:cs="宋体" w:hint="eastAsia"/>
          <w:sz w:val="21"/>
          <w:szCs w:val="21"/>
        </w:rPr>
        <w:t>（参考实际布展展品数量、操作要求等情况调整人员配置）</w:t>
      </w:r>
      <w:r w:rsidR="00A92905" w:rsidRPr="005D3B39">
        <w:rPr>
          <w:rFonts w:cs="宋体" w:hint="eastAsia"/>
          <w:sz w:val="21"/>
          <w:szCs w:val="21"/>
        </w:rPr>
        <w:t>。</w:t>
      </w:r>
    </w:p>
    <w:p w14:paraId="11629E0C" w14:textId="77777777" w:rsidR="00E90899" w:rsidRPr="005D3B39" w:rsidRDefault="00E90899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宜按总体运营服务人员的8%-10%的比例配置管理人员。</w:t>
      </w:r>
    </w:p>
    <w:bookmarkEnd w:id="37"/>
    <w:p w14:paraId="0F55F4AD" w14:textId="77777777" w:rsidR="00E90899" w:rsidRPr="005D3B39" w:rsidRDefault="00E90899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应按园区面积、工作任务项、接待嘉宾批次、主要服务区域、重要服务节点等配置执行人员。</w:t>
      </w:r>
    </w:p>
    <w:p w14:paraId="46A3CCBE" w14:textId="6F983ACE" w:rsidR="003327FA" w:rsidRPr="005D3B39" w:rsidRDefault="00E90899">
      <w:pPr>
        <w:pStyle w:val="aff2"/>
        <w:numPr>
          <w:ilvl w:val="2"/>
          <w:numId w:val="1"/>
        </w:numPr>
        <w:spacing w:before="156" w:after="156"/>
        <w:outlineLvl w:val="2"/>
        <w:rPr>
          <w:rFonts w:hint="eastAsia"/>
        </w:rPr>
      </w:pPr>
      <w:bookmarkStart w:id="39" w:name="_Toca2d8ce3a-26f3-418d-ae67-8d31b4920e30"/>
      <w:bookmarkStart w:id="40" w:name="_Toc164794916"/>
      <w:bookmarkStart w:id="41" w:name="_Toc171090455"/>
      <w:bookmarkEnd w:id="38"/>
      <w:r w:rsidRPr="005D3B39">
        <w:rPr>
          <w:rFonts w:cs="黑体" w:hint="eastAsia"/>
          <w:szCs w:val="21"/>
        </w:rPr>
        <w:t>服务要求</w:t>
      </w:r>
      <w:bookmarkEnd w:id="39"/>
      <w:bookmarkEnd w:id="40"/>
      <w:bookmarkEnd w:id="41"/>
    </w:p>
    <w:p w14:paraId="14F27B61" w14:textId="77777777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应具有良好的个人修养和职业素养，具备服务和接待经验。</w:t>
      </w:r>
    </w:p>
    <w:p w14:paraId="3573F05C" w14:textId="77777777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应熟悉并正确使用基本礼仪和礼貌用语。</w:t>
      </w:r>
    </w:p>
    <w:p w14:paraId="3BD8D522" w14:textId="77777777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应熟记相关国家和地区有关接待礼仪及风俗禁忌，以及游客的特殊偏好。</w:t>
      </w:r>
    </w:p>
    <w:p w14:paraId="08755FC8" w14:textId="7EC3A66A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应熟练掌握本岗位服务流程、</w:t>
      </w:r>
      <w:r w:rsidR="00664504" w:rsidRPr="005D3B39">
        <w:rPr>
          <w:rFonts w:cs="宋体" w:hint="eastAsia"/>
          <w:sz w:val="21"/>
          <w:szCs w:val="21"/>
        </w:rPr>
        <w:t>服务</w:t>
      </w:r>
      <w:r w:rsidRPr="005D3B39">
        <w:rPr>
          <w:rFonts w:cs="宋体" w:hint="eastAsia"/>
          <w:sz w:val="21"/>
          <w:szCs w:val="21"/>
        </w:rPr>
        <w:t>要求</w:t>
      </w:r>
      <w:r w:rsidR="00505101" w:rsidRPr="005D3B39">
        <w:rPr>
          <w:rFonts w:cs="宋体" w:hint="eastAsia"/>
          <w:sz w:val="21"/>
          <w:szCs w:val="21"/>
        </w:rPr>
        <w:t>、服务用语</w:t>
      </w:r>
      <w:r w:rsidRPr="005D3B39">
        <w:rPr>
          <w:rFonts w:cs="宋体" w:hint="eastAsia"/>
          <w:sz w:val="21"/>
          <w:szCs w:val="21"/>
        </w:rPr>
        <w:t>。</w:t>
      </w:r>
    </w:p>
    <w:p w14:paraId="19E83AC0" w14:textId="77777777" w:rsidR="003327FA" w:rsidRPr="005D3B39" w:rsidRDefault="0000000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应具有较强的沟通、表达、应变能力。</w:t>
      </w:r>
    </w:p>
    <w:p w14:paraId="2CC346B2" w14:textId="750A43B6" w:rsidR="003327FA" w:rsidRPr="005D3B39" w:rsidRDefault="00000000" w:rsidP="00B84BB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应保持良好的仪容仪表，包括但不限于头发、面部、化妆、</w:t>
      </w:r>
      <w:r w:rsidR="005E33E1" w:rsidRPr="005D3B39">
        <w:rPr>
          <w:rFonts w:cs="宋体" w:hint="eastAsia"/>
          <w:sz w:val="21"/>
          <w:szCs w:val="21"/>
        </w:rPr>
        <w:t>口腔</w:t>
      </w:r>
      <w:r w:rsidRPr="005D3B39">
        <w:rPr>
          <w:rFonts w:cs="宋体" w:hint="eastAsia"/>
          <w:sz w:val="21"/>
          <w:szCs w:val="21"/>
        </w:rPr>
        <w:t>、着装、首饰、行为举止。</w:t>
      </w:r>
    </w:p>
    <w:p w14:paraId="3C27FF3E" w14:textId="0A37C9A1" w:rsidR="007D1E96" w:rsidRPr="005D3B39" w:rsidRDefault="007D1E96" w:rsidP="00B84BB0">
      <w:pPr>
        <w:pStyle w:val="-"/>
        <w:numPr>
          <w:ilvl w:val="3"/>
          <w:numId w:val="1"/>
        </w:numPr>
        <w:jc w:val="both"/>
        <w:rPr>
          <w:rFonts w:hint="eastAsia"/>
        </w:rPr>
      </w:pPr>
      <w:r w:rsidRPr="005D3B39">
        <w:rPr>
          <w:rFonts w:cs="宋体" w:hint="eastAsia"/>
          <w:sz w:val="21"/>
          <w:szCs w:val="21"/>
        </w:rPr>
        <w:t>应配置统一的工作服装和工作证件，上岗时要求统一着装。</w:t>
      </w:r>
    </w:p>
    <w:p w14:paraId="74059A81" w14:textId="77777777" w:rsidR="003327FA" w:rsidRPr="005D3B39" w:rsidRDefault="00000000" w:rsidP="00B84BB0">
      <w:pPr>
        <w:pStyle w:val="aff"/>
        <w:numPr>
          <w:ilvl w:val="0"/>
          <w:numId w:val="1"/>
        </w:numPr>
        <w:spacing w:beforeLines="100" w:before="312" w:after="312"/>
        <w:outlineLvl w:val="0"/>
        <w:rPr>
          <w:rFonts w:hint="eastAsia"/>
        </w:rPr>
      </w:pPr>
      <w:bookmarkStart w:id="42" w:name="_Toc171090456"/>
      <w:r w:rsidRPr="005D3B39">
        <w:rPr>
          <w:rFonts w:cs="黑体" w:hint="eastAsia"/>
          <w:szCs w:val="21"/>
        </w:rPr>
        <w:t>运营服务内容和要求</w:t>
      </w:r>
      <w:bookmarkEnd w:id="42"/>
    </w:p>
    <w:p w14:paraId="089A9633" w14:textId="325188B1" w:rsidR="008E422F" w:rsidRPr="005D3B39" w:rsidRDefault="004D1931" w:rsidP="004D1931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43" w:name="_Toc171090457"/>
      <w:r w:rsidRPr="005D3B39">
        <w:rPr>
          <w:rFonts w:cs="黑体" w:hint="eastAsia"/>
          <w:szCs w:val="21"/>
        </w:rPr>
        <w:t>概述</w:t>
      </w:r>
      <w:bookmarkEnd w:id="43"/>
    </w:p>
    <w:p w14:paraId="5E60B004" w14:textId="0D8A46F5" w:rsidR="00FA2023" w:rsidRPr="005D3B39" w:rsidRDefault="00FA2023" w:rsidP="00E84929">
      <w:pPr>
        <w:pStyle w:val="-"/>
        <w:numPr>
          <w:ilvl w:val="2"/>
          <w:numId w:val="1"/>
        </w:numPr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 w:val="21"/>
          <w:szCs w:val="21"/>
        </w:rPr>
        <w:t>运营服务内容</w:t>
      </w:r>
      <w:r w:rsidR="008E422F" w:rsidRPr="005D3B39">
        <w:rPr>
          <w:rFonts w:cs="宋体" w:hint="eastAsia"/>
          <w:sz w:val="21"/>
          <w:szCs w:val="21"/>
        </w:rPr>
        <w:t>包括</w:t>
      </w:r>
      <w:r w:rsidR="004D1931" w:rsidRPr="005D3B39">
        <w:rPr>
          <w:rFonts w:cs="宋体" w:hint="eastAsia"/>
          <w:sz w:val="21"/>
          <w:szCs w:val="21"/>
        </w:rPr>
        <w:t>票务服务、接待服务、物业</w:t>
      </w:r>
      <w:r w:rsidR="003152EE" w:rsidRPr="005D3B39">
        <w:rPr>
          <w:rFonts w:cs="宋体" w:hint="eastAsia"/>
          <w:sz w:val="21"/>
          <w:szCs w:val="21"/>
        </w:rPr>
        <w:t>管理</w:t>
      </w:r>
      <w:r w:rsidR="004D1931" w:rsidRPr="005D3B39">
        <w:rPr>
          <w:rFonts w:cs="宋体" w:hint="eastAsia"/>
          <w:sz w:val="21"/>
          <w:szCs w:val="21"/>
        </w:rPr>
        <w:t>、活动管理、经营服务、营销宣传服务、智慧化服务、展览服务、教育服务和交通服务</w:t>
      </w:r>
      <w:r w:rsidRPr="005D3B39">
        <w:rPr>
          <w:rFonts w:cs="宋体" w:hint="eastAsia"/>
          <w:sz w:val="21"/>
          <w:szCs w:val="21"/>
        </w:rPr>
        <w:t>。</w:t>
      </w:r>
    </w:p>
    <w:p w14:paraId="645A166D" w14:textId="29E279DB" w:rsidR="008E422F" w:rsidRPr="005D3B39" w:rsidRDefault="00FA2023" w:rsidP="00E84929">
      <w:pPr>
        <w:pStyle w:val="-"/>
        <w:numPr>
          <w:ilvl w:val="2"/>
          <w:numId w:val="1"/>
        </w:numPr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 w:val="21"/>
          <w:szCs w:val="21"/>
        </w:rPr>
        <w:t>应按照</w:t>
      </w:r>
      <w:r w:rsidR="00E84929" w:rsidRPr="005D3B39">
        <w:rPr>
          <w:rFonts w:cs="宋体" w:hint="eastAsia"/>
          <w:sz w:val="21"/>
          <w:szCs w:val="21"/>
        </w:rPr>
        <w:t>工作项目</w:t>
      </w:r>
      <w:r w:rsidR="009128D1" w:rsidRPr="005D3B39">
        <w:rPr>
          <w:rFonts w:cs="宋体" w:hint="eastAsia"/>
          <w:sz w:val="21"/>
          <w:szCs w:val="21"/>
        </w:rPr>
        <w:t>为各运营服务岗位</w:t>
      </w:r>
      <w:r w:rsidR="00E84929" w:rsidRPr="005D3B39">
        <w:rPr>
          <w:rFonts w:cs="宋体" w:hint="eastAsia"/>
          <w:sz w:val="21"/>
          <w:szCs w:val="21"/>
        </w:rPr>
        <w:t>配置相应管理及执行人员，编制</w:t>
      </w:r>
      <w:r w:rsidRPr="005D3B39">
        <w:rPr>
          <w:rFonts w:cs="宋体" w:hint="eastAsia"/>
          <w:sz w:val="21"/>
          <w:szCs w:val="21"/>
        </w:rPr>
        <w:t>岗位执行手册</w:t>
      </w:r>
      <w:r w:rsidR="00E84929" w:rsidRPr="005D3B39">
        <w:rPr>
          <w:rFonts w:cs="宋体" w:hint="eastAsia"/>
          <w:sz w:val="21"/>
          <w:szCs w:val="21"/>
        </w:rPr>
        <w:t>和相关工作制度</w:t>
      </w:r>
      <w:r w:rsidRPr="005D3B39">
        <w:rPr>
          <w:rFonts w:cs="宋体" w:hint="eastAsia"/>
          <w:sz w:val="21"/>
          <w:szCs w:val="21"/>
        </w:rPr>
        <w:t>。</w:t>
      </w:r>
    </w:p>
    <w:p w14:paraId="690F8DD4" w14:textId="02E9014E" w:rsidR="004D1931" w:rsidRPr="005D3B39" w:rsidRDefault="004D1931" w:rsidP="00E84929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44" w:name="_Toc31cc493d-0a21-41d9-9786-4b1270a47e12"/>
      <w:bookmarkStart w:id="45" w:name="_Toc164794940"/>
      <w:bookmarkStart w:id="46" w:name="_Toc171090458"/>
      <w:r w:rsidRPr="005D3B39">
        <w:rPr>
          <w:rFonts w:cs="黑体" w:hint="eastAsia"/>
          <w:szCs w:val="21"/>
        </w:rPr>
        <w:t>票务</w:t>
      </w:r>
      <w:bookmarkEnd w:id="44"/>
      <w:bookmarkEnd w:id="45"/>
      <w:r w:rsidR="00E84929" w:rsidRPr="005D3B39">
        <w:rPr>
          <w:rFonts w:cs="黑体" w:hint="eastAsia"/>
          <w:szCs w:val="21"/>
        </w:rPr>
        <w:t>服务</w:t>
      </w:r>
      <w:bookmarkEnd w:id="46"/>
    </w:p>
    <w:p w14:paraId="330CF6B3" w14:textId="45A375EC" w:rsidR="001F729D" w:rsidRPr="005D3B39" w:rsidRDefault="001F729D" w:rsidP="001F729D">
      <w:pPr>
        <w:pStyle w:val="aff2"/>
        <w:spacing w:before="156" w:after="156"/>
        <w:outlineLvl w:val="1"/>
        <w:rPr>
          <w:rFonts w:hint="eastAsia"/>
          <w:color w:val="FF0000"/>
        </w:rPr>
      </w:pPr>
      <w:r w:rsidRPr="005D3B39">
        <w:rPr>
          <w:rFonts w:cs="黑体" w:hint="eastAsia"/>
          <w:szCs w:val="21"/>
        </w:rPr>
        <w:t>内容、服务设施、服务要求、</w:t>
      </w:r>
    </w:p>
    <w:p w14:paraId="3CCF3314" w14:textId="055E6267" w:rsidR="005A2511" w:rsidRPr="005D3B39" w:rsidRDefault="005A2511" w:rsidP="00BE6633">
      <w:pPr>
        <w:pStyle w:val="aff2"/>
        <w:numPr>
          <w:ilvl w:val="2"/>
          <w:numId w:val="1"/>
        </w:numPr>
        <w:spacing w:before="156" w:after="156"/>
        <w:outlineLvl w:val="2"/>
        <w:rPr>
          <w:rFonts w:cs="黑体" w:hint="eastAsia"/>
          <w:szCs w:val="21"/>
        </w:rPr>
      </w:pPr>
      <w:bookmarkStart w:id="47" w:name="_Toc171090459"/>
      <w:r w:rsidRPr="005D3B39">
        <w:rPr>
          <w:rFonts w:cs="黑体" w:hint="eastAsia"/>
          <w:szCs w:val="21"/>
        </w:rPr>
        <w:t>票务营销</w:t>
      </w:r>
      <w:bookmarkEnd w:id="47"/>
    </w:p>
    <w:p w14:paraId="23338286" w14:textId="76878143" w:rsidR="005A2511" w:rsidRPr="005D3B39" w:rsidRDefault="005A2511" w:rsidP="00D67C73">
      <w:pPr>
        <w:pStyle w:val="-"/>
        <w:numPr>
          <w:ilvl w:val="3"/>
          <w:numId w:val="1"/>
        </w:numPr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 w:val="21"/>
          <w:szCs w:val="21"/>
        </w:rPr>
        <w:t>票务营销</w:t>
      </w:r>
      <w:r w:rsidR="001E27BB" w:rsidRPr="005D3B39">
        <w:rPr>
          <w:rFonts w:cs="宋体" w:hint="eastAsia"/>
          <w:sz w:val="21"/>
          <w:szCs w:val="21"/>
        </w:rPr>
        <w:t>应</w:t>
      </w:r>
      <w:r w:rsidRPr="005D3B39">
        <w:rPr>
          <w:rFonts w:cs="宋体" w:hint="eastAsia"/>
          <w:sz w:val="21"/>
          <w:szCs w:val="21"/>
        </w:rPr>
        <w:t>包括研讨论证票价和票务政策、管理票务渠道、组织营销活动、定向广告宣传、口碑管理</w:t>
      </w:r>
      <w:r w:rsidR="0019485E" w:rsidRPr="005D3B39">
        <w:rPr>
          <w:rFonts w:cs="宋体" w:hint="eastAsia"/>
          <w:sz w:val="21"/>
          <w:szCs w:val="21"/>
        </w:rPr>
        <w:t>、</w:t>
      </w:r>
      <w:r w:rsidRPr="005D3B39">
        <w:rPr>
          <w:rFonts w:cs="宋体" w:hint="eastAsia"/>
          <w:sz w:val="21"/>
          <w:szCs w:val="21"/>
        </w:rPr>
        <w:t>大客户票务管理</w:t>
      </w:r>
      <w:r w:rsidR="0019485E" w:rsidRPr="005D3B39">
        <w:rPr>
          <w:rFonts w:cs="宋体" w:hint="eastAsia"/>
          <w:sz w:val="21"/>
          <w:szCs w:val="21"/>
        </w:rPr>
        <w:t>和营销数据分析</w:t>
      </w:r>
      <w:r w:rsidRPr="005D3B39">
        <w:rPr>
          <w:rFonts w:cs="宋体" w:hint="eastAsia"/>
          <w:sz w:val="21"/>
          <w:szCs w:val="21"/>
        </w:rPr>
        <w:t>。</w:t>
      </w:r>
    </w:p>
    <w:p w14:paraId="54A90589" w14:textId="05526C8B" w:rsidR="00D67C73" w:rsidRPr="005D3B39" w:rsidRDefault="00D67C73" w:rsidP="00D67C73">
      <w:pPr>
        <w:pStyle w:val="-"/>
        <w:numPr>
          <w:ilvl w:val="3"/>
          <w:numId w:val="1"/>
        </w:numPr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 w:val="21"/>
          <w:szCs w:val="21"/>
        </w:rPr>
        <w:t>应配置票务营销策划人员、渠道管理人员、大客户管理人员</w:t>
      </w:r>
      <w:r w:rsidR="003152EE" w:rsidRPr="005D3B39">
        <w:rPr>
          <w:rFonts w:cs="宋体" w:hint="eastAsia"/>
          <w:sz w:val="21"/>
          <w:szCs w:val="21"/>
        </w:rPr>
        <w:t>、</w:t>
      </w:r>
      <w:r w:rsidRPr="005D3B39">
        <w:rPr>
          <w:rFonts w:cs="宋体" w:hint="eastAsia"/>
          <w:sz w:val="21"/>
          <w:szCs w:val="21"/>
        </w:rPr>
        <w:t>数据分析人员</w:t>
      </w:r>
      <w:r w:rsidR="003152EE" w:rsidRPr="005D3B39">
        <w:rPr>
          <w:rFonts w:cs="宋体" w:hint="eastAsia"/>
          <w:sz w:val="21"/>
          <w:szCs w:val="21"/>
        </w:rPr>
        <w:t>和软件程序运营维护人员</w:t>
      </w:r>
      <w:r w:rsidRPr="005D3B39">
        <w:rPr>
          <w:rFonts w:cs="宋体" w:hint="eastAsia"/>
          <w:sz w:val="21"/>
          <w:szCs w:val="21"/>
        </w:rPr>
        <w:t>。</w:t>
      </w:r>
    </w:p>
    <w:p w14:paraId="79DE3FB2" w14:textId="77777777" w:rsidR="001E27BB" w:rsidRPr="005D3B39" w:rsidRDefault="00D67C73" w:rsidP="00D67C73">
      <w:pPr>
        <w:pStyle w:val="-"/>
        <w:numPr>
          <w:ilvl w:val="3"/>
          <w:numId w:val="1"/>
        </w:numPr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 w:val="21"/>
          <w:szCs w:val="21"/>
        </w:rPr>
        <w:t>票务营销人员应</w:t>
      </w:r>
      <w:r w:rsidR="001E27BB" w:rsidRPr="005D3B39">
        <w:rPr>
          <w:rFonts w:cs="宋体" w:hint="eastAsia"/>
          <w:sz w:val="21"/>
          <w:szCs w:val="21"/>
        </w:rPr>
        <w:t>：</w:t>
      </w:r>
    </w:p>
    <w:p w14:paraId="2E06FE1A" w14:textId="77777777" w:rsidR="001E27BB" w:rsidRPr="005D3B39" w:rsidRDefault="00D67C73" w:rsidP="001E27BB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5D3B39">
        <w:rPr>
          <w:rFonts w:ascii="宋体" w:eastAsia="宋体" w:hAnsi="宋体" w:cs="宋体" w:hint="eastAsia"/>
          <w:szCs w:val="21"/>
        </w:rPr>
        <w:t>熟悉门票种类、价格、销售渠道等相关信息</w:t>
      </w:r>
      <w:r w:rsidR="001E27BB" w:rsidRPr="005D3B39">
        <w:rPr>
          <w:rFonts w:ascii="宋体" w:eastAsia="宋体" w:hAnsi="宋体" w:cs="宋体" w:hint="eastAsia"/>
          <w:szCs w:val="21"/>
        </w:rPr>
        <w:t>；</w:t>
      </w:r>
    </w:p>
    <w:p w14:paraId="0D5422E2" w14:textId="2B63A281" w:rsidR="001E27BB" w:rsidRPr="005D3B39" w:rsidRDefault="009128D1" w:rsidP="001E27BB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5D3B39">
        <w:rPr>
          <w:rFonts w:ascii="宋体" w:eastAsia="宋体" w:hAnsi="宋体" w:cs="宋体" w:hint="eastAsia"/>
          <w:szCs w:val="21"/>
        </w:rPr>
        <w:t>能</w:t>
      </w:r>
      <w:r w:rsidR="00D67C73" w:rsidRPr="005D3B39">
        <w:rPr>
          <w:rFonts w:ascii="宋体" w:eastAsia="宋体" w:hAnsi="宋体" w:cs="宋体" w:hint="eastAsia"/>
          <w:szCs w:val="21"/>
        </w:rPr>
        <w:t>根据客户需求进行门票推荐和销售</w:t>
      </w:r>
      <w:r w:rsidR="001E27BB" w:rsidRPr="005D3B39">
        <w:rPr>
          <w:rFonts w:ascii="宋体" w:eastAsia="宋体" w:hAnsi="宋体" w:cs="宋体" w:hint="eastAsia"/>
          <w:szCs w:val="21"/>
        </w:rPr>
        <w:t>；</w:t>
      </w:r>
    </w:p>
    <w:p w14:paraId="35994025" w14:textId="285DE736" w:rsidR="00F56CF7" w:rsidRPr="005D3B39" w:rsidRDefault="00D67C73" w:rsidP="001E27BB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5D3B39">
        <w:rPr>
          <w:rFonts w:ascii="宋体" w:eastAsia="宋体" w:hAnsi="宋体" w:cs="宋体" w:hint="eastAsia"/>
          <w:szCs w:val="21"/>
        </w:rPr>
        <w:t>熟知售后服务工作流程并及时处理</w:t>
      </w:r>
      <w:r w:rsidR="00F56CF7" w:rsidRPr="005D3B39">
        <w:rPr>
          <w:rFonts w:ascii="宋体" w:eastAsia="宋体" w:hAnsi="宋体" w:cs="宋体" w:hint="eastAsia"/>
          <w:szCs w:val="21"/>
        </w:rPr>
        <w:t>退票、改签等工作；</w:t>
      </w:r>
    </w:p>
    <w:p w14:paraId="54272203" w14:textId="16893A55" w:rsidR="00D06836" w:rsidRPr="005D3B39" w:rsidRDefault="00D67C73" w:rsidP="001E27BB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5D3B39">
        <w:rPr>
          <w:rFonts w:ascii="宋体" w:eastAsia="宋体" w:hAnsi="宋体" w:cs="宋体" w:hint="eastAsia"/>
          <w:szCs w:val="21"/>
        </w:rPr>
        <w:t>收集和分析</w:t>
      </w:r>
      <w:r w:rsidR="00533941" w:rsidRPr="005D3B39">
        <w:rPr>
          <w:rFonts w:ascii="宋体" w:eastAsia="宋体" w:hAnsi="宋体" w:cs="宋体" w:hint="eastAsia"/>
          <w:szCs w:val="21"/>
        </w:rPr>
        <w:t>门票销售数据</w:t>
      </w:r>
      <w:r w:rsidRPr="005D3B39">
        <w:rPr>
          <w:rFonts w:ascii="宋体" w:eastAsia="宋体" w:hAnsi="宋体" w:cs="宋体" w:hint="eastAsia"/>
          <w:szCs w:val="21"/>
        </w:rPr>
        <w:t>，了解门票销售情况</w:t>
      </w:r>
      <w:r w:rsidR="00222332" w:rsidRPr="005D3B39">
        <w:rPr>
          <w:rFonts w:ascii="宋体" w:eastAsia="宋体" w:hAnsi="宋体" w:cs="宋体" w:hint="eastAsia"/>
          <w:szCs w:val="21"/>
        </w:rPr>
        <w:t>；</w:t>
      </w:r>
    </w:p>
    <w:p w14:paraId="55862CE1" w14:textId="27346537" w:rsidR="00D67C73" w:rsidRPr="005D3B39" w:rsidRDefault="00D67C73" w:rsidP="00BE6633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5D3B39">
        <w:rPr>
          <w:rFonts w:ascii="宋体" w:eastAsia="宋体" w:hAnsi="宋体" w:cs="宋体" w:hint="eastAsia"/>
          <w:szCs w:val="21"/>
        </w:rPr>
        <w:t>设计配套销售计划和方案，统筹管理门票运营工作，包括</w:t>
      </w:r>
      <w:r w:rsidR="00C85E1F" w:rsidRPr="005D3B39">
        <w:rPr>
          <w:rFonts w:ascii="宋体" w:eastAsia="宋体" w:hAnsi="宋体" w:cs="宋体" w:hint="eastAsia"/>
          <w:szCs w:val="21"/>
        </w:rPr>
        <w:t>但不限于</w:t>
      </w:r>
      <w:r w:rsidRPr="005D3B39">
        <w:rPr>
          <w:rFonts w:ascii="宋体" w:eastAsia="宋体" w:hAnsi="宋体" w:cs="宋体" w:hint="eastAsia"/>
          <w:szCs w:val="21"/>
        </w:rPr>
        <w:t>门票发放、门票使用验证、安全监管</w:t>
      </w:r>
      <w:r w:rsidR="003152EE" w:rsidRPr="005D3B39">
        <w:rPr>
          <w:rFonts w:ascii="宋体" w:eastAsia="宋体" w:hAnsi="宋体" w:cs="宋体" w:hint="eastAsia"/>
          <w:szCs w:val="21"/>
        </w:rPr>
        <w:t>；</w:t>
      </w:r>
    </w:p>
    <w:p w14:paraId="723A77A1" w14:textId="74EB91CA" w:rsidR="003152EE" w:rsidRPr="005D3B39" w:rsidRDefault="003152EE" w:rsidP="00BE6633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5D3B39">
        <w:rPr>
          <w:rFonts w:ascii="宋体" w:eastAsia="宋体" w:hAnsi="宋体" w:cs="宋体" w:hint="eastAsia"/>
          <w:szCs w:val="21"/>
        </w:rPr>
        <w:lastRenderedPageBreak/>
        <w:t>按照客户需求设置软件功能模块，定期对软件系统的性能和安全进行检查和分析</w:t>
      </w:r>
      <w:r w:rsidRPr="005D3B39">
        <w:rPr>
          <w:rFonts w:ascii="宋体" w:eastAsia="宋体" w:hAnsi="宋体" w:cs="宋体"/>
          <w:szCs w:val="21"/>
        </w:rPr>
        <w:t>,及时发现和解决问题</w:t>
      </w:r>
      <w:r w:rsidRPr="005D3B39">
        <w:rPr>
          <w:rFonts w:ascii="宋体" w:eastAsia="宋体" w:hAnsi="宋体" w:cs="宋体" w:hint="eastAsia"/>
          <w:szCs w:val="21"/>
        </w:rPr>
        <w:t>，</w:t>
      </w:r>
      <w:r w:rsidRPr="005D3B39">
        <w:rPr>
          <w:rFonts w:ascii="宋体" w:eastAsia="宋体" w:hAnsi="宋体" w:cs="宋体"/>
          <w:szCs w:val="21"/>
        </w:rPr>
        <w:t>根据用户反馈的问题或建议,进行需求分析和系统优化,改进软件性能和用户体验。</w:t>
      </w:r>
    </w:p>
    <w:p w14:paraId="1E436A07" w14:textId="3B209ABA" w:rsidR="001757DC" w:rsidRPr="005D3B39" w:rsidRDefault="001757DC" w:rsidP="00F75F72">
      <w:pPr>
        <w:numPr>
          <w:ilvl w:val="0"/>
          <w:numId w:val="6"/>
        </w:numPr>
        <w:ind w:left="840" w:hanging="420"/>
        <w:rPr>
          <w:rFonts w:hint="eastAsia"/>
        </w:rPr>
      </w:pPr>
      <w:r w:rsidRPr="005D3B39">
        <w:rPr>
          <w:rFonts w:ascii="宋体" w:eastAsia="宋体" w:hAnsi="宋体" w:cs="宋体" w:hint="eastAsia"/>
          <w:sz w:val="18"/>
          <w:szCs w:val="18"/>
        </w:rPr>
        <w:t>最后一个列项仅适用于</w:t>
      </w:r>
      <w:r w:rsidR="00F22B71" w:rsidRPr="005D3B39">
        <w:rPr>
          <w:rFonts w:ascii="宋体" w:eastAsia="宋体" w:hAnsi="宋体" w:cs="宋体" w:hint="eastAsia"/>
          <w:sz w:val="18"/>
          <w:szCs w:val="18"/>
        </w:rPr>
        <w:t>软件程序运营维护人员</w:t>
      </w:r>
      <w:r w:rsidRPr="005D3B39">
        <w:rPr>
          <w:rFonts w:ascii="宋体" w:eastAsia="宋体" w:hAnsi="宋体" w:cs="宋体" w:hint="eastAsia"/>
          <w:sz w:val="18"/>
          <w:szCs w:val="18"/>
        </w:rPr>
        <w:t>。</w:t>
      </w:r>
    </w:p>
    <w:p w14:paraId="728D0637" w14:textId="77777777" w:rsidR="003152EE" w:rsidRPr="001757DC" w:rsidRDefault="003152EE" w:rsidP="003152EE">
      <w:pPr>
        <w:tabs>
          <w:tab w:val="left" w:pos="0"/>
        </w:tabs>
        <w:rPr>
          <w:rFonts w:cs="宋体" w:hint="eastAsia"/>
          <w:szCs w:val="21"/>
        </w:rPr>
      </w:pPr>
    </w:p>
    <w:p w14:paraId="52173EAE" w14:textId="77777777" w:rsidR="005A2511" w:rsidRPr="00C5551B" w:rsidRDefault="005A2511" w:rsidP="00BE6633">
      <w:pPr>
        <w:pStyle w:val="aff2"/>
        <w:numPr>
          <w:ilvl w:val="2"/>
          <w:numId w:val="1"/>
        </w:numPr>
        <w:spacing w:before="156" w:after="156"/>
        <w:outlineLvl w:val="2"/>
        <w:rPr>
          <w:rFonts w:cs="黑体" w:hint="eastAsia"/>
          <w:szCs w:val="21"/>
        </w:rPr>
      </w:pPr>
      <w:bookmarkStart w:id="48" w:name="_Toc171090460"/>
      <w:r w:rsidRPr="00C5551B">
        <w:rPr>
          <w:rFonts w:cs="黑体" w:hint="eastAsia"/>
          <w:szCs w:val="21"/>
        </w:rPr>
        <w:t>票务现场管理</w:t>
      </w:r>
      <w:bookmarkEnd w:id="48"/>
    </w:p>
    <w:p w14:paraId="4705C8A2" w14:textId="6F0167BC" w:rsidR="004D1931" w:rsidRPr="005D3B39" w:rsidRDefault="00E85006" w:rsidP="004D193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 w:val="21"/>
          <w:szCs w:val="21"/>
        </w:rPr>
        <w:t>票务现场管理</w:t>
      </w:r>
      <w:r w:rsidR="001E27BB" w:rsidRPr="005D3B39">
        <w:rPr>
          <w:rFonts w:cs="宋体" w:hint="eastAsia"/>
          <w:sz w:val="21"/>
          <w:szCs w:val="21"/>
        </w:rPr>
        <w:t>应</w:t>
      </w:r>
      <w:r w:rsidR="004D1931" w:rsidRPr="005D3B39">
        <w:rPr>
          <w:rFonts w:cs="宋体" w:hint="eastAsia"/>
          <w:sz w:val="21"/>
          <w:szCs w:val="21"/>
        </w:rPr>
        <w:t>包括但不限于售票管理、检票管理、票务咨询和争议处理。宜根据</w:t>
      </w:r>
      <w:r w:rsidR="00164B75" w:rsidRPr="005D3B39">
        <w:rPr>
          <w:rFonts w:cs="宋体" w:hint="eastAsia"/>
          <w:sz w:val="21"/>
          <w:szCs w:val="21"/>
        </w:rPr>
        <w:t>实际</w:t>
      </w:r>
      <w:r w:rsidR="004D1931" w:rsidRPr="005D3B39">
        <w:rPr>
          <w:rFonts w:cs="宋体" w:hint="eastAsia"/>
          <w:sz w:val="21"/>
          <w:szCs w:val="21"/>
        </w:rPr>
        <w:t>情况</w:t>
      </w:r>
      <w:proofErr w:type="gramStart"/>
      <w:r w:rsidR="00164B75" w:rsidRPr="005D3B39">
        <w:rPr>
          <w:rFonts w:cs="宋体" w:hint="eastAsia"/>
          <w:sz w:val="21"/>
          <w:szCs w:val="21"/>
        </w:rPr>
        <w:t>包含</w:t>
      </w:r>
      <w:r w:rsidR="004D1931" w:rsidRPr="005D3B39">
        <w:rPr>
          <w:rFonts w:cs="宋体" w:hint="eastAsia"/>
          <w:sz w:val="21"/>
          <w:szCs w:val="21"/>
        </w:rPr>
        <w:t>票件库房</w:t>
      </w:r>
      <w:proofErr w:type="gramEnd"/>
      <w:r w:rsidR="004D1931" w:rsidRPr="005D3B39">
        <w:rPr>
          <w:rFonts w:cs="宋体" w:hint="eastAsia"/>
          <w:sz w:val="21"/>
          <w:szCs w:val="21"/>
        </w:rPr>
        <w:t>、实体</w:t>
      </w:r>
      <w:proofErr w:type="gramStart"/>
      <w:r w:rsidR="004D1931" w:rsidRPr="005D3B39">
        <w:rPr>
          <w:rFonts w:cs="宋体" w:hint="eastAsia"/>
          <w:sz w:val="21"/>
          <w:szCs w:val="21"/>
        </w:rPr>
        <w:t>票件管理</w:t>
      </w:r>
      <w:proofErr w:type="gramEnd"/>
      <w:r w:rsidR="00A92905" w:rsidRPr="005D3B39">
        <w:rPr>
          <w:rFonts w:cs="宋体" w:hint="eastAsia"/>
          <w:sz w:val="21"/>
          <w:szCs w:val="21"/>
        </w:rPr>
        <w:t>及设备运</w:t>
      </w:r>
      <w:proofErr w:type="gramStart"/>
      <w:r w:rsidR="00A92905" w:rsidRPr="005D3B39">
        <w:rPr>
          <w:rFonts w:cs="宋体" w:hint="eastAsia"/>
          <w:sz w:val="21"/>
          <w:szCs w:val="21"/>
        </w:rPr>
        <w:t>维保障</w:t>
      </w:r>
      <w:proofErr w:type="gramEnd"/>
      <w:r w:rsidR="004D1931" w:rsidRPr="005D3B39">
        <w:rPr>
          <w:rFonts w:cs="宋体" w:hint="eastAsia"/>
          <w:sz w:val="21"/>
          <w:szCs w:val="21"/>
        </w:rPr>
        <w:t>等工作。</w:t>
      </w:r>
    </w:p>
    <w:p w14:paraId="5D4DD901" w14:textId="6C258FB5" w:rsidR="005A2511" w:rsidRPr="005D3B39" w:rsidRDefault="005A2511" w:rsidP="005A2511">
      <w:pPr>
        <w:pStyle w:val="-"/>
        <w:numPr>
          <w:ilvl w:val="3"/>
          <w:numId w:val="1"/>
        </w:numPr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 w:val="21"/>
          <w:szCs w:val="21"/>
        </w:rPr>
        <w:t>应设置专门的</w:t>
      </w:r>
      <w:r w:rsidR="00533941" w:rsidRPr="005D3B39">
        <w:rPr>
          <w:rFonts w:cs="宋体" w:hint="eastAsia"/>
          <w:sz w:val="21"/>
          <w:szCs w:val="21"/>
        </w:rPr>
        <w:t>售</w:t>
      </w:r>
      <w:r w:rsidRPr="005D3B39">
        <w:rPr>
          <w:rFonts w:cs="宋体" w:hint="eastAsia"/>
          <w:sz w:val="21"/>
          <w:szCs w:val="21"/>
        </w:rPr>
        <w:t>票</w:t>
      </w:r>
      <w:r w:rsidR="00533941" w:rsidRPr="005D3B39">
        <w:rPr>
          <w:rFonts w:cs="宋体" w:hint="eastAsia"/>
          <w:sz w:val="21"/>
          <w:szCs w:val="21"/>
        </w:rPr>
        <w:t>处</w:t>
      </w:r>
      <w:r w:rsidRPr="005D3B39">
        <w:rPr>
          <w:rFonts w:cs="宋体" w:hint="eastAsia"/>
          <w:sz w:val="21"/>
          <w:szCs w:val="21"/>
        </w:rPr>
        <w:t>、入场通道和验票设备等设施，并合理控制人流。</w:t>
      </w:r>
    </w:p>
    <w:p w14:paraId="3B826204" w14:textId="44147A0D" w:rsidR="003152EE" w:rsidRPr="005D3B39" w:rsidRDefault="005A2511" w:rsidP="003152EE">
      <w:pPr>
        <w:pStyle w:val="af3"/>
        <w:numPr>
          <w:ilvl w:val="3"/>
          <w:numId w:val="1"/>
        </w:numPr>
        <w:ind w:firstLineChars="0" w:firstLine="0"/>
        <w:rPr>
          <w:rFonts w:ascii="宋体" w:eastAsia="宋体" w:hAnsi="宋体" w:cs="宋体" w:hint="eastAsia"/>
          <w:kern w:val="0"/>
          <w:szCs w:val="21"/>
        </w:rPr>
      </w:pPr>
      <w:r w:rsidRPr="005D3B39">
        <w:rPr>
          <w:rFonts w:ascii="宋体" w:eastAsia="宋体" w:hAnsi="宋体" w:cs="宋体" w:hint="eastAsia"/>
          <w:szCs w:val="21"/>
        </w:rPr>
        <w:t>应按照功能和客流情况提前配置</w:t>
      </w:r>
      <w:r w:rsidR="00164B75" w:rsidRPr="005D3B39">
        <w:rPr>
          <w:rFonts w:ascii="宋体" w:eastAsia="宋体" w:hAnsi="宋体" w:cs="宋体" w:hint="eastAsia"/>
          <w:szCs w:val="21"/>
        </w:rPr>
        <w:t>票务通道</w:t>
      </w:r>
      <w:r w:rsidR="00475E49" w:rsidRPr="005D3B39">
        <w:rPr>
          <w:rFonts w:ascii="宋体" w:eastAsia="宋体" w:hAnsi="宋体" w:cs="宋体" w:hint="eastAsia"/>
          <w:szCs w:val="21"/>
        </w:rPr>
        <w:t>，</w:t>
      </w:r>
      <w:r w:rsidR="005952CC" w:rsidRPr="005D3B39">
        <w:rPr>
          <w:rFonts w:ascii="宋体" w:eastAsia="宋体" w:hAnsi="宋体" w:cs="宋体" w:hint="eastAsia"/>
          <w:szCs w:val="21"/>
        </w:rPr>
        <w:t>并设置</w:t>
      </w:r>
      <w:r w:rsidR="000612F2" w:rsidRPr="005D3B39">
        <w:rPr>
          <w:rFonts w:ascii="宋体" w:eastAsia="宋体" w:hAnsi="宋体" w:cs="宋体" w:hint="eastAsia"/>
          <w:szCs w:val="21"/>
        </w:rPr>
        <w:t>游客通道、工作人员通道和</w:t>
      </w:r>
      <w:r w:rsidR="00CC3BEE" w:rsidRPr="005D3B39">
        <w:rPr>
          <w:rFonts w:ascii="宋体" w:eastAsia="宋体" w:hAnsi="宋体" w:cs="宋体" w:hint="eastAsia"/>
          <w:szCs w:val="21"/>
        </w:rPr>
        <w:t>无障碍</w:t>
      </w:r>
      <w:r w:rsidR="000612F2" w:rsidRPr="005D3B39">
        <w:rPr>
          <w:rFonts w:ascii="宋体" w:eastAsia="宋体" w:hAnsi="宋体" w:cs="宋体" w:hint="eastAsia"/>
          <w:szCs w:val="21"/>
        </w:rPr>
        <w:t>绿色通道</w:t>
      </w:r>
      <w:r w:rsidR="003152EE" w:rsidRPr="005D3B39">
        <w:rPr>
          <w:rFonts w:ascii="宋体" w:eastAsia="宋体" w:hAnsi="宋体" w:cs="宋体" w:hint="eastAsia"/>
          <w:kern w:val="0"/>
          <w:szCs w:val="21"/>
        </w:rPr>
        <w:t>，</w:t>
      </w:r>
      <w:r w:rsidR="00384E74" w:rsidRPr="005D3B39">
        <w:rPr>
          <w:rFonts w:ascii="宋体" w:eastAsia="宋体" w:hAnsi="宋体" w:cs="宋体" w:hint="eastAsia"/>
          <w:kern w:val="0"/>
          <w:szCs w:val="21"/>
        </w:rPr>
        <w:t>并配置遮荫、避雨、降温、排水等设施。</w:t>
      </w:r>
      <w:r w:rsidR="00F37C38" w:rsidRPr="005D3B39">
        <w:rPr>
          <w:rFonts w:ascii="宋体" w:eastAsia="宋体" w:hAnsi="宋体" w:cs="宋体" w:hint="eastAsia"/>
          <w:kern w:val="0"/>
          <w:szCs w:val="21"/>
        </w:rPr>
        <w:t>其中，无障碍</w:t>
      </w:r>
      <w:r w:rsidR="00CC3BEE" w:rsidRPr="005D3B39">
        <w:rPr>
          <w:rFonts w:ascii="宋体" w:eastAsia="宋体" w:hAnsi="宋体" w:cs="宋体" w:hint="eastAsia"/>
          <w:kern w:val="0"/>
          <w:szCs w:val="21"/>
        </w:rPr>
        <w:t>绿色</w:t>
      </w:r>
      <w:r w:rsidR="00F37C38" w:rsidRPr="005D3B39">
        <w:rPr>
          <w:rFonts w:ascii="宋体" w:eastAsia="宋体" w:hAnsi="宋体" w:cs="宋体" w:hint="eastAsia"/>
          <w:kern w:val="0"/>
          <w:szCs w:val="21"/>
        </w:rPr>
        <w:t>通道的通行净宽不应小于1.2米。</w:t>
      </w:r>
    </w:p>
    <w:p w14:paraId="028617F6" w14:textId="1637C174" w:rsidR="00A92905" w:rsidRPr="005D3B39" w:rsidRDefault="004D1931" w:rsidP="00A92905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 w:val="21"/>
          <w:szCs w:val="21"/>
        </w:rPr>
        <w:t>应设置售票人员、检票人员</w:t>
      </w:r>
      <w:r w:rsidR="00AD0FAB" w:rsidRPr="005D3B39">
        <w:rPr>
          <w:rFonts w:cs="宋体" w:hint="eastAsia"/>
          <w:sz w:val="21"/>
          <w:szCs w:val="21"/>
        </w:rPr>
        <w:t>、</w:t>
      </w:r>
      <w:r w:rsidRPr="005D3B39">
        <w:rPr>
          <w:rFonts w:cs="宋体" w:hint="eastAsia"/>
          <w:sz w:val="21"/>
          <w:szCs w:val="21"/>
        </w:rPr>
        <w:t>争议处理人员</w:t>
      </w:r>
      <w:r w:rsidR="00AD0FAB" w:rsidRPr="005D3B39">
        <w:rPr>
          <w:rFonts w:cs="宋体" w:hint="eastAsia"/>
          <w:sz w:val="21"/>
          <w:szCs w:val="21"/>
        </w:rPr>
        <w:t>和财务管理人员</w:t>
      </w:r>
      <w:r w:rsidR="00B674C0" w:rsidRPr="005D3B39">
        <w:rPr>
          <w:rFonts w:cs="宋体" w:hint="eastAsia"/>
          <w:sz w:val="21"/>
          <w:szCs w:val="21"/>
        </w:rPr>
        <w:t>，</w:t>
      </w:r>
      <w:r w:rsidR="00164B75" w:rsidRPr="005D3B39">
        <w:rPr>
          <w:rFonts w:cs="宋体" w:hint="eastAsia"/>
          <w:sz w:val="21"/>
          <w:szCs w:val="21"/>
        </w:rPr>
        <w:t>并</w:t>
      </w:r>
      <w:r w:rsidR="00B674C0" w:rsidRPr="005D3B39">
        <w:rPr>
          <w:rFonts w:cs="宋体" w:hint="eastAsia"/>
          <w:sz w:val="21"/>
          <w:szCs w:val="21"/>
        </w:rPr>
        <w:t>按照门区客流情况</w:t>
      </w:r>
      <w:r w:rsidR="001F0B7A" w:rsidRPr="005D3B39">
        <w:rPr>
          <w:rFonts w:cs="宋体" w:hint="eastAsia"/>
          <w:sz w:val="21"/>
          <w:szCs w:val="21"/>
        </w:rPr>
        <w:t>和工作职能</w:t>
      </w:r>
      <w:r w:rsidR="00B674C0" w:rsidRPr="005D3B39">
        <w:rPr>
          <w:rFonts w:cs="宋体" w:hint="eastAsia"/>
          <w:sz w:val="21"/>
          <w:szCs w:val="21"/>
        </w:rPr>
        <w:t>配置</w:t>
      </w:r>
      <w:r w:rsidR="00164B75" w:rsidRPr="005D3B39">
        <w:rPr>
          <w:rFonts w:cs="宋体" w:hint="eastAsia"/>
          <w:sz w:val="21"/>
          <w:szCs w:val="21"/>
        </w:rPr>
        <w:t>人员</w:t>
      </w:r>
      <w:r w:rsidR="00A92905" w:rsidRPr="005D3B39">
        <w:rPr>
          <w:rFonts w:cs="宋体" w:hint="eastAsia"/>
          <w:sz w:val="21"/>
          <w:szCs w:val="21"/>
        </w:rPr>
        <w:t>，宜</w:t>
      </w:r>
      <w:proofErr w:type="gramStart"/>
      <w:r w:rsidR="00A92905" w:rsidRPr="005D3B39">
        <w:rPr>
          <w:rFonts w:cs="宋体" w:hint="eastAsia"/>
          <w:sz w:val="21"/>
          <w:szCs w:val="21"/>
        </w:rPr>
        <w:t>根据票件库房</w:t>
      </w:r>
      <w:proofErr w:type="gramEnd"/>
      <w:r w:rsidR="00A92905" w:rsidRPr="005D3B39">
        <w:rPr>
          <w:rFonts w:cs="宋体" w:hint="eastAsia"/>
          <w:sz w:val="21"/>
          <w:szCs w:val="21"/>
        </w:rPr>
        <w:t>、</w:t>
      </w:r>
      <w:proofErr w:type="gramStart"/>
      <w:r w:rsidR="00A92905" w:rsidRPr="005D3B39">
        <w:rPr>
          <w:rFonts w:cs="宋体" w:hint="eastAsia"/>
          <w:sz w:val="21"/>
          <w:szCs w:val="21"/>
        </w:rPr>
        <w:t>实体票件管理</w:t>
      </w:r>
      <w:proofErr w:type="gramEnd"/>
      <w:r w:rsidR="00A92905" w:rsidRPr="005D3B39">
        <w:rPr>
          <w:rFonts w:cs="宋体" w:hint="eastAsia"/>
          <w:sz w:val="21"/>
          <w:szCs w:val="21"/>
        </w:rPr>
        <w:t>、设备运</w:t>
      </w:r>
      <w:proofErr w:type="gramStart"/>
      <w:r w:rsidR="00A92905" w:rsidRPr="005D3B39">
        <w:rPr>
          <w:rFonts w:cs="宋体" w:hint="eastAsia"/>
          <w:sz w:val="21"/>
          <w:szCs w:val="21"/>
        </w:rPr>
        <w:t>维保障</w:t>
      </w:r>
      <w:proofErr w:type="gramEnd"/>
      <w:r w:rsidR="00A92905" w:rsidRPr="005D3B39">
        <w:rPr>
          <w:rFonts w:cs="宋体" w:hint="eastAsia"/>
          <w:sz w:val="21"/>
          <w:szCs w:val="21"/>
        </w:rPr>
        <w:t>等工作项补充情况，设置库管员、设备运</w:t>
      </w:r>
      <w:proofErr w:type="gramStart"/>
      <w:r w:rsidR="00A92905" w:rsidRPr="005D3B39">
        <w:rPr>
          <w:rFonts w:cs="宋体" w:hint="eastAsia"/>
          <w:sz w:val="21"/>
          <w:szCs w:val="21"/>
        </w:rPr>
        <w:t>维保障</w:t>
      </w:r>
      <w:proofErr w:type="gramEnd"/>
      <w:r w:rsidR="00A92905" w:rsidRPr="005D3B39">
        <w:rPr>
          <w:rFonts w:cs="宋体" w:hint="eastAsia"/>
          <w:sz w:val="21"/>
          <w:szCs w:val="21"/>
        </w:rPr>
        <w:t>人员。</w:t>
      </w:r>
    </w:p>
    <w:p w14:paraId="43EECA90" w14:textId="6D51F236" w:rsidR="004D1931" w:rsidRDefault="004D1931" w:rsidP="00F75F72">
      <w:pPr>
        <w:pStyle w:val="-"/>
        <w:jc w:val="both"/>
        <w:rPr>
          <w:rFonts w:cs="宋体" w:hint="eastAsia"/>
          <w:sz w:val="21"/>
          <w:szCs w:val="21"/>
        </w:rPr>
      </w:pPr>
    </w:p>
    <w:p w14:paraId="7698EB94" w14:textId="77777777" w:rsidR="00164B75" w:rsidRDefault="001F0B7A" w:rsidP="004D193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票务</w:t>
      </w:r>
      <w:r w:rsidR="00D67C73">
        <w:rPr>
          <w:rFonts w:cs="宋体" w:hint="eastAsia"/>
          <w:sz w:val="21"/>
          <w:szCs w:val="21"/>
        </w:rPr>
        <w:t>现场</w:t>
      </w:r>
      <w:r>
        <w:rPr>
          <w:rFonts w:cs="宋体" w:hint="eastAsia"/>
          <w:sz w:val="21"/>
          <w:szCs w:val="21"/>
        </w:rPr>
        <w:t>人员应</w:t>
      </w:r>
      <w:r w:rsidR="00164B75">
        <w:rPr>
          <w:rFonts w:cs="宋体" w:hint="eastAsia"/>
          <w:sz w:val="21"/>
          <w:szCs w:val="21"/>
        </w:rPr>
        <w:t>：</w:t>
      </w:r>
    </w:p>
    <w:p w14:paraId="490A4899" w14:textId="388C7F02" w:rsidR="005952CC" w:rsidRPr="005952CC" w:rsidRDefault="001F0B7A" w:rsidP="005952CC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遵守各项工作制度、工作流程和工作标准，熟悉和及时更新各项票务政策</w:t>
      </w:r>
      <w:r w:rsidR="005952CC" w:rsidRPr="005952CC">
        <w:rPr>
          <w:rFonts w:ascii="宋体" w:eastAsia="宋体" w:hAnsi="宋体" w:cs="宋体" w:hint="eastAsia"/>
          <w:szCs w:val="21"/>
        </w:rPr>
        <w:t>；</w:t>
      </w:r>
    </w:p>
    <w:p w14:paraId="466E5DC3" w14:textId="00F14440" w:rsidR="005952CC" w:rsidRDefault="001F0B7A" w:rsidP="00164B75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正确使用售检票设施设备，规范使用服务动作和用语</w:t>
      </w:r>
      <w:r w:rsidR="005952CC">
        <w:rPr>
          <w:rFonts w:ascii="宋体" w:eastAsia="宋体" w:hAnsi="宋体" w:cs="宋体" w:hint="eastAsia"/>
          <w:szCs w:val="21"/>
        </w:rPr>
        <w:t>；</w:t>
      </w:r>
    </w:p>
    <w:p w14:paraId="7FC1C346" w14:textId="593EFE7C" w:rsidR="005952CC" w:rsidRDefault="00AD0FAB" w:rsidP="00164B75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按照相关规定执行售票、检票业务，核验日期、人数、票数等</w:t>
      </w:r>
      <w:r w:rsidR="000F4F81" w:rsidRPr="00BE6633">
        <w:rPr>
          <w:rFonts w:ascii="宋体" w:eastAsia="宋体" w:hAnsi="宋体" w:cs="宋体" w:hint="eastAsia"/>
          <w:szCs w:val="21"/>
        </w:rPr>
        <w:t>有效性和真实性</w:t>
      </w:r>
      <w:r w:rsidRPr="00BE6633">
        <w:rPr>
          <w:rFonts w:ascii="宋体" w:eastAsia="宋体" w:hAnsi="宋体" w:cs="宋体" w:hint="eastAsia"/>
          <w:szCs w:val="21"/>
        </w:rPr>
        <w:t>信息</w:t>
      </w:r>
      <w:r w:rsidR="005952CC">
        <w:rPr>
          <w:rFonts w:ascii="宋体" w:eastAsia="宋体" w:hAnsi="宋体" w:cs="宋体" w:hint="eastAsia"/>
          <w:szCs w:val="21"/>
        </w:rPr>
        <w:t>；</w:t>
      </w:r>
    </w:p>
    <w:p w14:paraId="36F7ACFE" w14:textId="2224FB19" w:rsidR="001F0B7A" w:rsidRPr="0078184A" w:rsidRDefault="00AD0FAB" w:rsidP="00BE6633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及时回收无效、废弃票</w:t>
      </w:r>
      <w:r w:rsidR="000F4F81" w:rsidRPr="00BE6633">
        <w:rPr>
          <w:rFonts w:ascii="宋体" w:eastAsia="宋体" w:hAnsi="宋体" w:cs="宋体" w:hint="eastAsia"/>
          <w:szCs w:val="21"/>
        </w:rPr>
        <w:t>，妥善领用、保存和及时清点、上缴票款。</w:t>
      </w:r>
    </w:p>
    <w:p w14:paraId="41E90AC9" w14:textId="406B6EE4" w:rsidR="00E84929" w:rsidRDefault="00E84929" w:rsidP="00E84929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49" w:name="_Toc171090461"/>
      <w:r>
        <w:rPr>
          <w:rFonts w:cs="黑体" w:hint="eastAsia"/>
          <w:szCs w:val="21"/>
        </w:rPr>
        <w:t>接待服务</w:t>
      </w:r>
      <w:bookmarkEnd w:id="49"/>
    </w:p>
    <w:p w14:paraId="7391EDC7" w14:textId="54DE3641" w:rsidR="004D1931" w:rsidRPr="001D320D" w:rsidRDefault="004D1931" w:rsidP="00E84929">
      <w:pPr>
        <w:pStyle w:val="aff2"/>
        <w:numPr>
          <w:ilvl w:val="2"/>
          <w:numId w:val="1"/>
        </w:numPr>
        <w:spacing w:before="156" w:after="156"/>
        <w:outlineLvl w:val="2"/>
        <w:rPr>
          <w:rFonts w:hint="eastAsia"/>
        </w:rPr>
      </w:pPr>
      <w:bookmarkStart w:id="50" w:name="_Toc6698119c-5607-408d-94d0-3a08938880f9"/>
      <w:bookmarkStart w:id="51" w:name="_Toc164794942"/>
      <w:bookmarkStart w:id="52" w:name="_Toc171090462"/>
      <w:r>
        <w:rPr>
          <w:rFonts w:cs="黑体" w:hint="eastAsia"/>
          <w:color w:val="000000"/>
          <w:szCs w:val="21"/>
        </w:rPr>
        <w:t>礼宾接待服务</w:t>
      </w:r>
      <w:bookmarkEnd w:id="50"/>
      <w:bookmarkEnd w:id="51"/>
      <w:bookmarkEnd w:id="52"/>
    </w:p>
    <w:p w14:paraId="405BEB45" w14:textId="3B1B066F" w:rsidR="004D1931" w:rsidRDefault="004D1931" w:rsidP="004D193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 w:rsidRPr="00CD4A72">
        <w:rPr>
          <w:rFonts w:cs="宋体" w:hint="eastAsia"/>
          <w:sz w:val="21"/>
          <w:szCs w:val="21"/>
        </w:rPr>
        <w:t>礼宾接待服务</w:t>
      </w:r>
      <w:r w:rsidR="005952CC">
        <w:rPr>
          <w:rFonts w:cs="宋体" w:hint="eastAsia"/>
          <w:sz w:val="21"/>
          <w:szCs w:val="21"/>
        </w:rPr>
        <w:t>应</w:t>
      </w:r>
      <w:r w:rsidRPr="00CD4A72">
        <w:rPr>
          <w:rFonts w:cs="宋体" w:hint="eastAsia"/>
          <w:sz w:val="21"/>
          <w:szCs w:val="21"/>
        </w:rPr>
        <w:t>包括但不限于参观陪同服务、讲解服务、跟车服务和会议服务。</w:t>
      </w:r>
    </w:p>
    <w:p w14:paraId="084A799D" w14:textId="1375C569" w:rsidR="005952CC" w:rsidRDefault="002B52D3" w:rsidP="004D193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应设置专门的礼宾入口通道、礼宾停车场、接待室和会议室，有室外游览需求宜配置观光车</w:t>
      </w:r>
      <w:r w:rsidR="005952CC">
        <w:rPr>
          <w:rFonts w:cs="宋体" w:hint="eastAsia"/>
          <w:sz w:val="21"/>
          <w:szCs w:val="21"/>
        </w:rPr>
        <w:t>。</w:t>
      </w:r>
    </w:p>
    <w:p w14:paraId="2A35A514" w14:textId="28230677" w:rsidR="002B52D3" w:rsidRDefault="00970CE6" w:rsidP="004D193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</w:t>
      </w:r>
      <w:r w:rsidR="002B52D3">
        <w:rPr>
          <w:rFonts w:cs="宋体" w:hint="eastAsia"/>
          <w:sz w:val="21"/>
          <w:szCs w:val="21"/>
        </w:rPr>
        <w:t>按照接待级别配置</w:t>
      </w:r>
      <w:r>
        <w:rPr>
          <w:rFonts w:cs="宋体" w:hint="eastAsia"/>
          <w:sz w:val="21"/>
          <w:szCs w:val="21"/>
        </w:rPr>
        <w:t>相应的</w:t>
      </w:r>
      <w:r w:rsidR="002B52D3">
        <w:rPr>
          <w:rFonts w:cs="宋体" w:hint="eastAsia"/>
          <w:sz w:val="21"/>
          <w:szCs w:val="21"/>
        </w:rPr>
        <w:t>礼宾礼遇和工作人员。</w:t>
      </w:r>
    </w:p>
    <w:p w14:paraId="215D9933" w14:textId="7B529546" w:rsidR="004D1931" w:rsidRPr="001D320D" w:rsidRDefault="004D1931" w:rsidP="004D193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应设置</w:t>
      </w:r>
      <w:r w:rsidRPr="009A15CC">
        <w:rPr>
          <w:rFonts w:cs="宋体" w:hint="eastAsia"/>
          <w:sz w:val="21"/>
          <w:szCs w:val="21"/>
        </w:rPr>
        <w:t>讲解员、跟车员、信息协调员、会议服务人员。</w:t>
      </w:r>
    </w:p>
    <w:p w14:paraId="7BAA2746" w14:textId="77777777" w:rsidR="005952CC" w:rsidRDefault="004D1931" w:rsidP="004D193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 w:rsidRPr="001D320D">
        <w:rPr>
          <w:rFonts w:cs="宋体" w:hint="eastAsia"/>
          <w:sz w:val="21"/>
          <w:szCs w:val="21"/>
        </w:rPr>
        <w:t>礼宾接待人员</w:t>
      </w:r>
      <w:r w:rsidR="005952CC">
        <w:rPr>
          <w:rFonts w:cs="宋体" w:hint="eastAsia"/>
          <w:sz w:val="21"/>
          <w:szCs w:val="21"/>
        </w:rPr>
        <w:t>应：</w:t>
      </w:r>
    </w:p>
    <w:p w14:paraId="05BEF790" w14:textId="038857B7" w:rsidR="00970CE6" w:rsidRDefault="004D1931" w:rsidP="005952CC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具备良好的专业素养和礼仪知识</w:t>
      </w:r>
      <w:r w:rsidR="00222332">
        <w:rPr>
          <w:rFonts w:ascii="宋体" w:eastAsia="宋体" w:hAnsi="宋体" w:cs="宋体" w:hint="eastAsia"/>
          <w:szCs w:val="21"/>
        </w:rPr>
        <w:t>；</w:t>
      </w:r>
    </w:p>
    <w:p w14:paraId="3460B779" w14:textId="62BBDB58" w:rsidR="00970CE6" w:rsidRDefault="000C3CC2" w:rsidP="005952CC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熟知讲解点位和讲解内容，</w:t>
      </w:r>
      <w:r w:rsidR="00164C78">
        <w:rPr>
          <w:rFonts w:ascii="宋体" w:eastAsia="宋体" w:hAnsi="宋体" w:cs="宋体" w:hint="eastAsia"/>
          <w:szCs w:val="21"/>
        </w:rPr>
        <w:t>正确使用</w:t>
      </w:r>
      <w:r w:rsidR="001F0B7A" w:rsidRPr="00BE6633">
        <w:rPr>
          <w:rFonts w:ascii="宋体" w:eastAsia="宋体" w:hAnsi="宋体" w:cs="宋体" w:hint="eastAsia"/>
          <w:szCs w:val="21"/>
        </w:rPr>
        <w:t>礼仪站位和手势</w:t>
      </w:r>
      <w:r w:rsidR="00970CE6">
        <w:rPr>
          <w:rFonts w:ascii="宋体" w:eastAsia="宋体" w:hAnsi="宋体" w:cs="宋体" w:hint="eastAsia"/>
          <w:szCs w:val="21"/>
        </w:rPr>
        <w:t>；</w:t>
      </w:r>
    </w:p>
    <w:p w14:paraId="635E7BDC" w14:textId="5BDAB02F" w:rsidR="00970CE6" w:rsidRDefault="004D1931" w:rsidP="005952CC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熟悉各项</w:t>
      </w:r>
      <w:r w:rsidR="00F32A78" w:rsidRPr="00BE6633">
        <w:rPr>
          <w:rFonts w:ascii="宋体" w:eastAsia="宋体" w:hAnsi="宋体" w:cs="宋体" w:hint="eastAsia"/>
          <w:szCs w:val="21"/>
        </w:rPr>
        <w:t>接待</w:t>
      </w:r>
      <w:r w:rsidRPr="00BE6633">
        <w:rPr>
          <w:rFonts w:ascii="宋体" w:eastAsia="宋体" w:hAnsi="宋体" w:cs="宋体" w:hint="eastAsia"/>
          <w:szCs w:val="21"/>
        </w:rPr>
        <w:t>安排和流程，为嘉宾提供迎接、引导、陪同参观、讲解等服务</w:t>
      </w:r>
      <w:r w:rsidR="00970CE6">
        <w:rPr>
          <w:rFonts w:ascii="宋体" w:eastAsia="宋体" w:hAnsi="宋体" w:cs="宋体" w:hint="eastAsia"/>
          <w:szCs w:val="21"/>
        </w:rPr>
        <w:t>；</w:t>
      </w:r>
    </w:p>
    <w:p w14:paraId="1ECAF8EB" w14:textId="6FA5E685" w:rsidR="004D1931" w:rsidRPr="0078184A" w:rsidRDefault="004D1931" w:rsidP="00BE6633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与其他相关部门密切合作，确保各项服务的协调和顺畅。</w:t>
      </w:r>
    </w:p>
    <w:p w14:paraId="32108BD9" w14:textId="77777777" w:rsidR="004D1931" w:rsidRDefault="004D1931" w:rsidP="004D1931">
      <w:pPr>
        <w:pStyle w:val="aff2"/>
        <w:numPr>
          <w:ilvl w:val="2"/>
          <w:numId w:val="1"/>
        </w:numPr>
        <w:spacing w:before="156" w:after="156"/>
        <w:outlineLvl w:val="2"/>
        <w:rPr>
          <w:rFonts w:hint="eastAsia"/>
        </w:rPr>
      </w:pPr>
      <w:bookmarkStart w:id="53" w:name="_Toc164794941"/>
      <w:bookmarkStart w:id="54" w:name="_Toc171090463"/>
      <w:r>
        <w:rPr>
          <w:rFonts w:cs="黑体" w:hint="eastAsia"/>
          <w:szCs w:val="21"/>
        </w:rPr>
        <w:t>游客服务</w:t>
      </w:r>
      <w:bookmarkEnd w:id="53"/>
      <w:bookmarkEnd w:id="54"/>
    </w:p>
    <w:p w14:paraId="6EB97D9B" w14:textId="68F65D96" w:rsidR="004D1931" w:rsidRPr="00A65EC7" w:rsidRDefault="004D1931" w:rsidP="004D193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 w:rsidRPr="00A65EC7">
        <w:rPr>
          <w:rFonts w:cs="宋体" w:hint="eastAsia"/>
          <w:sz w:val="21"/>
          <w:szCs w:val="21"/>
        </w:rPr>
        <w:t>游客服务</w:t>
      </w:r>
      <w:r w:rsidR="003E1FB9">
        <w:rPr>
          <w:rFonts w:cs="宋体" w:hint="eastAsia"/>
          <w:sz w:val="21"/>
          <w:szCs w:val="21"/>
        </w:rPr>
        <w:t>应</w:t>
      </w:r>
      <w:r w:rsidRPr="00A65EC7">
        <w:rPr>
          <w:rFonts w:cs="宋体" w:hint="eastAsia"/>
          <w:sz w:val="21"/>
          <w:szCs w:val="21"/>
        </w:rPr>
        <w:t>包括但不限于</w:t>
      </w:r>
      <w:r w:rsidRPr="00BE6633">
        <w:rPr>
          <w:rFonts w:cs="宋体" w:hint="eastAsia"/>
          <w:sz w:val="21"/>
          <w:szCs w:val="21"/>
        </w:rPr>
        <w:t>问询导</w:t>
      </w:r>
      <w:proofErr w:type="gramStart"/>
      <w:r w:rsidRPr="00BE6633">
        <w:rPr>
          <w:rFonts w:cs="宋体" w:hint="eastAsia"/>
          <w:sz w:val="21"/>
          <w:szCs w:val="21"/>
        </w:rPr>
        <w:t>览</w:t>
      </w:r>
      <w:proofErr w:type="gramEnd"/>
      <w:r w:rsidRPr="00BE6633">
        <w:rPr>
          <w:rFonts w:cs="宋体" w:hint="eastAsia"/>
          <w:sz w:val="21"/>
          <w:szCs w:val="21"/>
        </w:rPr>
        <w:t>、</w:t>
      </w:r>
      <w:bookmarkStart w:id="55" w:name="_Hlk164789422"/>
      <w:r w:rsidRPr="00BE6633">
        <w:rPr>
          <w:rFonts w:cs="宋体" w:hint="eastAsia"/>
          <w:sz w:val="21"/>
          <w:szCs w:val="21"/>
        </w:rPr>
        <w:t>物品租赁与寄存、走失寻人、失物招领、医疗协助、广播播报、热线接听、特殊人群服务、投诉处理</w:t>
      </w:r>
      <w:r w:rsidRPr="00A65EC7">
        <w:rPr>
          <w:rFonts w:cs="宋体" w:hint="eastAsia"/>
          <w:sz w:val="21"/>
          <w:szCs w:val="21"/>
        </w:rPr>
        <w:t>。</w:t>
      </w:r>
    </w:p>
    <w:bookmarkEnd w:id="55"/>
    <w:p w14:paraId="5D1494F9" w14:textId="30510773" w:rsidR="004D1931" w:rsidRPr="003F1D12" w:rsidRDefault="004D1931" w:rsidP="004D1931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0C7970">
        <w:rPr>
          <w:rFonts w:ascii="宋体" w:eastAsia="宋体" w:hAnsi="宋体" w:cs="宋体" w:hint="eastAsia"/>
          <w:szCs w:val="21"/>
        </w:rPr>
        <w:t>问询导</w:t>
      </w:r>
      <w:proofErr w:type="gramStart"/>
      <w:r w:rsidRPr="000C7970">
        <w:rPr>
          <w:rFonts w:ascii="宋体" w:eastAsia="宋体" w:hAnsi="宋体" w:cs="宋体" w:hint="eastAsia"/>
          <w:szCs w:val="21"/>
        </w:rPr>
        <w:t>览</w:t>
      </w:r>
      <w:proofErr w:type="gramEnd"/>
      <w:r>
        <w:rPr>
          <w:rFonts w:ascii="宋体" w:eastAsia="宋体" w:hAnsi="宋体" w:cs="宋体" w:hint="eastAsia"/>
          <w:szCs w:val="21"/>
        </w:rPr>
        <w:t>：</w:t>
      </w:r>
      <w:r w:rsidR="002C04F3">
        <w:rPr>
          <w:rFonts w:ascii="宋体" w:eastAsia="宋体" w:hAnsi="宋体" w:cs="宋体" w:hint="eastAsia"/>
          <w:szCs w:val="21"/>
        </w:rPr>
        <w:t>应</w:t>
      </w:r>
      <w:r w:rsidR="00893280">
        <w:rPr>
          <w:rFonts w:ascii="宋体" w:eastAsia="宋体" w:hAnsi="宋体" w:cs="宋体" w:hint="eastAsia"/>
          <w:szCs w:val="21"/>
        </w:rPr>
        <w:t>设置明显的指示牌和</w:t>
      </w:r>
      <w:proofErr w:type="gramStart"/>
      <w:r w:rsidR="00893280">
        <w:rPr>
          <w:rFonts w:ascii="宋体" w:eastAsia="宋体" w:hAnsi="宋体" w:cs="宋体" w:hint="eastAsia"/>
          <w:szCs w:val="21"/>
        </w:rPr>
        <w:t>导览</w:t>
      </w:r>
      <w:proofErr w:type="gramEnd"/>
      <w:r w:rsidR="00893280">
        <w:rPr>
          <w:rFonts w:ascii="宋体" w:eastAsia="宋体" w:hAnsi="宋体" w:cs="宋体" w:hint="eastAsia"/>
          <w:szCs w:val="21"/>
        </w:rPr>
        <w:t>图，</w:t>
      </w:r>
      <w:r w:rsidRPr="000C7970">
        <w:rPr>
          <w:rFonts w:ascii="宋体" w:eastAsia="宋体" w:hAnsi="宋体" w:cs="宋体" w:hint="eastAsia"/>
          <w:szCs w:val="21"/>
        </w:rPr>
        <w:t>提供</w:t>
      </w:r>
      <w:r w:rsidR="002C04F3">
        <w:rPr>
          <w:rFonts w:ascii="宋体" w:eastAsia="宋体" w:hAnsi="宋体" w:cs="宋体" w:hint="eastAsia"/>
          <w:szCs w:val="21"/>
        </w:rPr>
        <w:t>包括但不限于空间布局和活动内容的</w:t>
      </w:r>
      <w:r w:rsidRPr="000C7970">
        <w:rPr>
          <w:rFonts w:ascii="宋体" w:eastAsia="宋体" w:hAnsi="宋体" w:cs="宋体" w:hint="eastAsia"/>
          <w:szCs w:val="21"/>
        </w:rPr>
        <w:t>导</w:t>
      </w:r>
      <w:proofErr w:type="gramStart"/>
      <w:r w:rsidRPr="000C7970">
        <w:rPr>
          <w:rFonts w:ascii="宋体" w:eastAsia="宋体" w:hAnsi="宋体" w:cs="宋体" w:hint="eastAsia"/>
          <w:szCs w:val="21"/>
        </w:rPr>
        <w:t>览</w:t>
      </w:r>
      <w:proofErr w:type="gramEnd"/>
      <w:r w:rsidRPr="000C7970">
        <w:rPr>
          <w:rFonts w:ascii="宋体" w:eastAsia="宋体" w:hAnsi="宋体" w:cs="宋体" w:hint="eastAsia"/>
          <w:szCs w:val="21"/>
        </w:rPr>
        <w:t>指引服务</w:t>
      </w:r>
      <w:r>
        <w:rPr>
          <w:rFonts w:ascii="宋体" w:eastAsia="宋体" w:hAnsi="宋体" w:cs="宋体" w:hint="eastAsia"/>
          <w:szCs w:val="21"/>
        </w:rPr>
        <w:t>；</w:t>
      </w:r>
      <w:r w:rsidR="002C04F3">
        <w:rPr>
          <w:rFonts w:ascii="宋体" w:eastAsia="宋体" w:hAnsi="宋体" w:cs="宋体" w:hint="eastAsia"/>
          <w:szCs w:val="21"/>
        </w:rPr>
        <w:t>应</w:t>
      </w:r>
      <w:r w:rsidRPr="003F1D12">
        <w:rPr>
          <w:rFonts w:ascii="宋体" w:eastAsia="宋体" w:hAnsi="宋体" w:cs="宋体" w:hint="eastAsia"/>
          <w:szCs w:val="21"/>
        </w:rPr>
        <w:t>提供专业的问询服务，解答游客关于博览会、展品、活动</w:t>
      </w:r>
      <w:r>
        <w:rPr>
          <w:rFonts w:ascii="宋体" w:eastAsia="宋体" w:hAnsi="宋体" w:cs="宋体" w:hint="eastAsia"/>
          <w:szCs w:val="21"/>
        </w:rPr>
        <w:t>、景点路线、交通服务</w:t>
      </w:r>
      <w:r w:rsidRPr="003F1D12">
        <w:rPr>
          <w:rFonts w:ascii="宋体" w:eastAsia="宋体" w:hAnsi="宋体" w:cs="宋体" w:hint="eastAsia"/>
          <w:szCs w:val="21"/>
        </w:rPr>
        <w:t>等相关问题。</w:t>
      </w:r>
    </w:p>
    <w:p w14:paraId="79A4036C" w14:textId="2F9790A8" w:rsidR="004D1931" w:rsidRDefault="004D1931" w:rsidP="004D1931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F46510">
        <w:rPr>
          <w:rFonts w:ascii="宋体" w:eastAsia="宋体" w:hAnsi="宋体" w:cs="宋体" w:hint="eastAsia"/>
          <w:szCs w:val="21"/>
        </w:rPr>
        <w:t>物品租赁与寄存</w:t>
      </w:r>
      <w:r>
        <w:rPr>
          <w:rFonts w:ascii="宋体" w:eastAsia="宋体" w:hAnsi="宋体" w:cs="宋体" w:hint="eastAsia"/>
          <w:szCs w:val="21"/>
        </w:rPr>
        <w:t>：</w:t>
      </w:r>
      <w:r w:rsidR="00597258">
        <w:rPr>
          <w:rFonts w:ascii="宋体" w:eastAsia="宋体" w:hAnsi="宋体" w:cs="宋体" w:hint="eastAsia"/>
          <w:szCs w:val="21"/>
        </w:rPr>
        <w:t>应</w:t>
      </w:r>
      <w:r w:rsidRPr="003F1D12">
        <w:rPr>
          <w:rFonts w:ascii="宋体" w:eastAsia="宋体" w:hAnsi="宋体" w:cs="宋体" w:hint="eastAsia"/>
          <w:szCs w:val="21"/>
        </w:rPr>
        <w:t>提供轮椅、婴儿车、雨伞等租赁服务，满足游客的特殊需求</w:t>
      </w:r>
      <w:r>
        <w:rPr>
          <w:rFonts w:ascii="宋体" w:eastAsia="宋体" w:hAnsi="宋体" w:cs="宋体" w:hint="eastAsia"/>
          <w:szCs w:val="21"/>
        </w:rPr>
        <w:t>；</w:t>
      </w:r>
      <w:r w:rsidR="00597258">
        <w:rPr>
          <w:rFonts w:ascii="宋体" w:eastAsia="宋体" w:hAnsi="宋体" w:cs="宋体" w:hint="eastAsia"/>
          <w:szCs w:val="21"/>
        </w:rPr>
        <w:t>应</w:t>
      </w:r>
      <w:r w:rsidRPr="003F1D12">
        <w:rPr>
          <w:rFonts w:ascii="宋体" w:eastAsia="宋体" w:hAnsi="宋体" w:cs="宋体" w:hint="eastAsia"/>
          <w:szCs w:val="21"/>
        </w:rPr>
        <w:t>设立寄存处，方便游客寄存不便携带的行李或物品。</w:t>
      </w:r>
    </w:p>
    <w:p w14:paraId="242446D0" w14:textId="64955A9D" w:rsidR="004D1931" w:rsidRPr="003F1D12" w:rsidRDefault="004D1931" w:rsidP="004D1931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3F1D12">
        <w:rPr>
          <w:rFonts w:ascii="宋体" w:eastAsia="宋体" w:hAnsi="宋体" w:cs="宋体" w:hint="eastAsia"/>
          <w:szCs w:val="21"/>
        </w:rPr>
        <w:t>走失寻人：</w:t>
      </w:r>
      <w:r w:rsidR="00597258">
        <w:rPr>
          <w:rFonts w:ascii="宋体" w:eastAsia="宋体" w:hAnsi="宋体" w:cs="宋体" w:hint="eastAsia"/>
          <w:szCs w:val="21"/>
        </w:rPr>
        <w:t>应建立</w:t>
      </w:r>
      <w:r w:rsidRPr="006C4D76">
        <w:rPr>
          <w:rFonts w:ascii="宋体" w:eastAsia="宋体" w:hAnsi="宋体" w:cs="宋体" w:hint="eastAsia"/>
          <w:szCs w:val="21"/>
        </w:rPr>
        <w:t>走失儿童或老人的紧急寻人机制，通过广播、志愿者网络等方式协助游客寻找走失的家人或朋友。</w:t>
      </w:r>
    </w:p>
    <w:p w14:paraId="1EBD67B7" w14:textId="50C23437" w:rsidR="004D1931" w:rsidRDefault="004D1931" w:rsidP="004D1931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F46510">
        <w:rPr>
          <w:rFonts w:ascii="宋体" w:eastAsia="宋体" w:hAnsi="宋体" w:cs="宋体" w:hint="eastAsia"/>
          <w:szCs w:val="21"/>
        </w:rPr>
        <w:t>失物招领</w:t>
      </w:r>
      <w:r>
        <w:rPr>
          <w:rFonts w:ascii="宋体" w:eastAsia="宋体" w:hAnsi="宋体" w:cs="宋体" w:hint="eastAsia"/>
          <w:szCs w:val="21"/>
        </w:rPr>
        <w:t>：</w:t>
      </w:r>
      <w:r w:rsidR="00597258">
        <w:rPr>
          <w:rFonts w:ascii="宋体" w:eastAsia="宋体" w:hAnsi="宋体" w:cs="宋体" w:hint="eastAsia"/>
          <w:szCs w:val="21"/>
        </w:rPr>
        <w:t>应</w:t>
      </w:r>
      <w:r w:rsidRPr="006C4D76">
        <w:rPr>
          <w:rFonts w:ascii="宋体" w:eastAsia="宋体" w:hAnsi="宋体" w:cs="宋体" w:hint="eastAsia"/>
          <w:szCs w:val="21"/>
        </w:rPr>
        <w:t>设立失物招领处，</w:t>
      </w:r>
      <w:r w:rsidR="00597258">
        <w:rPr>
          <w:rFonts w:ascii="宋体" w:eastAsia="宋体" w:hAnsi="宋体" w:cs="宋体" w:hint="eastAsia"/>
          <w:szCs w:val="21"/>
        </w:rPr>
        <w:t>存放</w:t>
      </w:r>
      <w:r w:rsidRPr="006C4D76">
        <w:rPr>
          <w:rFonts w:ascii="宋体" w:eastAsia="宋体" w:hAnsi="宋体" w:cs="宋体" w:hint="eastAsia"/>
          <w:szCs w:val="21"/>
        </w:rPr>
        <w:t>游客捡到的失物，并帮助失主找回遗失的物品。</w:t>
      </w:r>
    </w:p>
    <w:p w14:paraId="63409C43" w14:textId="2BAAD018" w:rsidR="004D1931" w:rsidRPr="006C4D76" w:rsidRDefault="004D1931" w:rsidP="004D1931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6C4D76">
        <w:rPr>
          <w:rFonts w:ascii="宋体" w:eastAsia="宋体" w:hAnsi="宋体" w:cs="宋体" w:hint="eastAsia"/>
          <w:szCs w:val="21"/>
        </w:rPr>
        <w:t>医疗协助：</w:t>
      </w:r>
      <w:r w:rsidR="00597258">
        <w:rPr>
          <w:rFonts w:ascii="宋体" w:eastAsia="宋体" w:hAnsi="宋体" w:cs="宋体" w:hint="eastAsia"/>
          <w:szCs w:val="21"/>
        </w:rPr>
        <w:t>应</w:t>
      </w:r>
      <w:r w:rsidRPr="006C4D76">
        <w:rPr>
          <w:rFonts w:ascii="宋体" w:eastAsia="宋体" w:hAnsi="宋体" w:cs="宋体" w:hint="eastAsia"/>
          <w:szCs w:val="21"/>
        </w:rPr>
        <w:t>配备专业的医疗团队和急救设备，提供现场医疗救助服务；</w:t>
      </w:r>
      <w:r w:rsidR="0080378F">
        <w:rPr>
          <w:rFonts w:ascii="宋体" w:eastAsia="宋体" w:hAnsi="宋体" w:cs="宋体" w:hint="eastAsia"/>
          <w:szCs w:val="21"/>
        </w:rPr>
        <w:t>应</w:t>
      </w:r>
      <w:r w:rsidRPr="006C4D76">
        <w:rPr>
          <w:rFonts w:ascii="宋体" w:eastAsia="宋体" w:hAnsi="宋体" w:cs="宋体" w:hint="eastAsia"/>
          <w:szCs w:val="21"/>
        </w:rPr>
        <w:t>在</w:t>
      </w:r>
      <w:r w:rsidR="00691A4F">
        <w:rPr>
          <w:rFonts w:ascii="宋体" w:eastAsia="宋体" w:hAnsi="宋体" w:cs="宋体" w:hint="eastAsia"/>
          <w:szCs w:val="21"/>
        </w:rPr>
        <w:t>明显</w:t>
      </w:r>
      <w:r w:rsidRPr="006C4D76">
        <w:rPr>
          <w:rFonts w:ascii="宋体" w:eastAsia="宋体" w:hAnsi="宋体" w:cs="宋体" w:hint="eastAsia"/>
          <w:szCs w:val="21"/>
        </w:rPr>
        <w:t>位置设置医</w:t>
      </w:r>
      <w:r w:rsidRPr="006C4D76">
        <w:rPr>
          <w:rFonts w:ascii="宋体" w:eastAsia="宋体" w:hAnsi="宋体" w:cs="宋体" w:hint="eastAsia"/>
          <w:szCs w:val="21"/>
        </w:rPr>
        <w:lastRenderedPageBreak/>
        <w:t>疗点，方便游客在需要时及时获得医疗帮助。</w:t>
      </w:r>
    </w:p>
    <w:p w14:paraId="40B7ACCD" w14:textId="52FE0435" w:rsidR="004D1931" w:rsidRDefault="004D1931" w:rsidP="004D1931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F46510">
        <w:rPr>
          <w:rFonts w:ascii="宋体" w:eastAsia="宋体" w:hAnsi="宋体" w:cs="宋体" w:hint="eastAsia"/>
          <w:szCs w:val="21"/>
        </w:rPr>
        <w:t>广播播报</w:t>
      </w:r>
      <w:r>
        <w:rPr>
          <w:rFonts w:ascii="宋体" w:eastAsia="宋体" w:hAnsi="宋体" w:cs="宋体" w:hint="eastAsia"/>
          <w:szCs w:val="21"/>
        </w:rPr>
        <w:t>:</w:t>
      </w:r>
      <w:r w:rsidR="001D31C1">
        <w:rPr>
          <w:rFonts w:ascii="宋体" w:eastAsia="宋体" w:hAnsi="宋体" w:cs="宋体" w:hint="eastAsia"/>
          <w:szCs w:val="21"/>
        </w:rPr>
        <w:t>应</w:t>
      </w:r>
      <w:r w:rsidRPr="006C4D76">
        <w:rPr>
          <w:rFonts w:ascii="宋体" w:eastAsia="宋体" w:hAnsi="宋体" w:cs="宋体" w:hint="eastAsia"/>
          <w:szCs w:val="21"/>
        </w:rPr>
        <w:t>通过广播系统，及时发布博览会的重要信息、活动通知、寻人启事等。</w:t>
      </w:r>
    </w:p>
    <w:p w14:paraId="616D14FB" w14:textId="27F1506F" w:rsidR="004D1931" w:rsidRDefault="004D1931" w:rsidP="004D1931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F46510">
        <w:rPr>
          <w:rFonts w:ascii="宋体" w:eastAsia="宋体" w:hAnsi="宋体" w:cs="宋体" w:hint="eastAsia"/>
          <w:szCs w:val="21"/>
        </w:rPr>
        <w:t>热线接听</w:t>
      </w:r>
      <w:r>
        <w:rPr>
          <w:rFonts w:ascii="宋体" w:eastAsia="宋体" w:hAnsi="宋体" w:cs="宋体" w:hint="eastAsia"/>
          <w:szCs w:val="21"/>
        </w:rPr>
        <w:t>:</w:t>
      </w:r>
      <w:r w:rsidR="0090065F">
        <w:rPr>
          <w:rFonts w:ascii="宋体" w:eastAsia="宋体" w:hAnsi="宋体" w:cs="宋体" w:hint="eastAsia"/>
          <w:szCs w:val="21"/>
        </w:rPr>
        <w:t>应</w:t>
      </w:r>
      <w:r w:rsidR="001D31C1">
        <w:rPr>
          <w:rFonts w:ascii="宋体" w:eastAsia="宋体" w:hAnsi="宋体" w:cs="宋体" w:hint="eastAsia"/>
          <w:szCs w:val="21"/>
        </w:rPr>
        <w:t>开</w:t>
      </w:r>
      <w:r w:rsidRPr="006C4D76">
        <w:rPr>
          <w:rFonts w:ascii="宋体" w:eastAsia="宋体" w:hAnsi="宋体" w:cs="宋体" w:hint="eastAsia"/>
          <w:szCs w:val="21"/>
        </w:rPr>
        <w:t>设游客服务热线，接听</w:t>
      </w:r>
      <w:r w:rsidR="001D31C1">
        <w:rPr>
          <w:rFonts w:ascii="宋体" w:eastAsia="宋体" w:hAnsi="宋体" w:cs="宋体" w:hint="eastAsia"/>
          <w:szCs w:val="21"/>
        </w:rPr>
        <w:t>和处理</w:t>
      </w:r>
      <w:r w:rsidRPr="006C4D76">
        <w:rPr>
          <w:rFonts w:ascii="宋体" w:eastAsia="宋体" w:hAnsi="宋体" w:cs="宋体" w:hint="eastAsia"/>
          <w:szCs w:val="21"/>
        </w:rPr>
        <w:t>游客咨询、投诉和建议。</w:t>
      </w:r>
    </w:p>
    <w:p w14:paraId="30CAB93A" w14:textId="0DAA6AF8" w:rsidR="004D1931" w:rsidRDefault="004D1931" w:rsidP="004D1931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F46510">
        <w:rPr>
          <w:rFonts w:ascii="宋体" w:eastAsia="宋体" w:hAnsi="宋体" w:cs="宋体" w:hint="eastAsia"/>
          <w:szCs w:val="21"/>
        </w:rPr>
        <w:t>特殊人群服务</w:t>
      </w:r>
      <w:r>
        <w:rPr>
          <w:rFonts w:ascii="宋体" w:eastAsia="宋体" w:hAnsi="宋体" w:cs="宋体" w:hint="eastAsia"/>
          <w:szCs w:val="21"/>
        </w:rPr>
        <w:t>:</w:t>
      </w:r>
      <w:r w:rsidR="0090065F">
        <w:rPr>
          <w:rFonts w:ascii="宋体" w:eastAsia="宋体" w:hAnsi="宋体" w:cs="宋体" w:hint="eastAsia"/>
          <w:szCs w:val="21"/>
        </w:rPr>
        <w:t>应</w:t>
      </w:r>
      <w:r w:rsidRPr="006C4D76">
        <w:rPr>
          <w:rFonts w:ascii="宋体" w:eastAsia="宋体" w:hAnsi="宋体" w:cs="宋体" w:hint="eastAsia"/>
          <w:szCs w:val="21"/>
        </w:rPr>
        <w:t>针对老年人、残疾人、孕妇等特殊人群，提供优先入场、无障碍、专人协助等服务。</w:t>
      </w:r>
    </w:p>
    <w:p w14:paraId="6C30A9F4" w14:textId="507970D8" w:rsidR="004D1931" w:rsidRDefault="004D1931" w:rsidP="00BE6633">
      <w:pPr>
        <w:numPr>
          <w:ilvl w:val="0"/>
          <w:numId w:val="7"/>
        </w:numPr>
        <w:ind w:left="840" w:hanging="420"/>
        <w:rPr>
          <w:rFonts w:hAnsi="宋体" w:cs="宋体" w:hint="eastAsia"/>
          <w:szCs w:val="21"/>
        </w:rPr>
      </w:pPr>
      <w:r w:rsidRPr="00F46510">
        <w:rPr>
          <w:rFonts w:ascii="宋体" w:eastAsia="宋体" w:hAnsi="宋体" w:cs="宋体" w:hint="eastAsia"/>
          <w:szCs w:val="21"/>
        </w:rPr>
        <w:t>投诉处理</w:t>
      </w:r>
      <w:r>
        <w:rPr>
          <w:rFonts w:ascii="宋体" w:eastAsia="宋体" w:hAnsi="宋体" w:cs="宋体" w:hint="eastAsia"/>
          <w:szCs w:val="21"/>
        </w:rPr>
        <w:t>：</w:t>
      </w:r>
      <w:r w:rsidR="002C04F3">
        <w:rPr>
          <w:rFonts w:ascii="宋体" w:eastAsia="宋体" w:hAnsi="宋体" w:cs="宋体" w:hint="eastAsia"/>
          <w:szCs w:val="21"/>
        </w:rPr>
        <w:t>应</w:t>
      </w:r>
      <w:r w:rsidRPr="006C4D76">
        <w:rPr>
          <w:rFonts w:ascii="宋体" w:eastAsia="宋体" w:hAnsi="宋体" w:cs="宋体" w:hint="eastAsia"/>
          <w:szCs w:val="21"/>
        </w:rPr>
        <w:t>建立完善的投诉处理机制，</w:t>
      </w:r>
      <w:r w:rsidR="002C04F3" w:rsidRPr="006C4D76">
        <w:rPr>
          <w:rFonts w:ascii="宋体" w:eastAsia="宋体" w:hAnsi="宋体" w:cs="宋体" w:hint="eastAsia"/>
          <w:szCs w:val="21"/>
        </w:rPr>
        <w:t>及时、公正</w:t>
      </w:r>
      <w:r w:rsidR="002C04F3">
        <w:rPr>
          <w:rFonts w:ascii="宋体" w:eastAsia="宋体" w:hAnsi="宋体" w:cs="宋体" w:hint="eastAsia"/>
          <w:szCs w:val="21"/>
        </w:rPr>
        <w:t>地</w:t>
      </w:r>
      <w:r w:rsidR="002C04F3" w:rsidRPr="006C4D76">
        <w:rPr>
          <w:rFonts w:ascii="宋体" w:eastAsia="宋体" w:hAnsi="宋体" w:cs="宋体" w:hint="eastAsia"/>
          <w:szCs w:val="21"/>
        </w:rPr>
        <w:t>处理</w:t>
      </w:r>
      <w:r w:rsidRPr="006C4D76">
        <w:rPr>
          <w:rFonts w:ascii="宋体" w:eastAsia="宋体" w:hAnsi="宋体" w:cs="宋体" w:hint="eastAsia"/>
          <w:szCs w:val="21"/>
        </w:rPr>
        <w:t>游客投诉</w:t>
      </w:r>
      <w:r>
        <w:rPr>
          <w:rFonts w:ascii="宋体" w:eastAsia="宋体" w:hAnsi="宋体" w:cs="宋体" w:hint="eastAsia"/>
          <w:szCs w:val="21"/>
        </w:rPr>
        <w:t>。</w:t>
      </w:r>
    </w:p>
    <w:p w14:paraId="40E0053F" w14:textId="286A05E4" w:rsidR="00164C78" w:rsidRPr="00BE6633" w:rsidRDefault="00164C78" w:rsidP="00164C78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 w:rsidRPr="00BE6633">
        <w:rPr>
          <w:rFonts w:cs="宋体"/>
          <w:sz w:val="21"/>
          <w:szCs w:val="21"/>
        </w:rPr>
        <w:t>应设置面积、数量、功能符合实际需求的游客服务中心、广播室和热线室</w:t>
      </w:r>
      <w:r w:rsidR="00691A4F">
        <w:rPr>
          <w:rFonts w:cs="宋体" w:hint="eastAsia"/>
          <w:sz w:val="21"/>
          <w:szCs w:val="21"/>
        </w:rPr>
        <w:t>。</w:t>
      </w:r>
      <w:r w:rsidR="00193AD8">
        <w:rPr>
          <w:rFonts w:cs="宋体" w:hint="eastAsia"/>
          <w:sz w:val="21"/>
          <w:szCs w:val="21"/>
        </w:rPr>
        <w:t>游客服务中心设置和所提供的服务应符合GB/T 31383要求。</w:t>
      </w:r>
    </w:p>
    <w:p w14:paraId="21F4E536" w14:textId="53A05D35" w:rsidR="004D1931" w:rsidRDefault="004D1931" w:rsidP="004D193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应按照园区面积</w:t>
      </w:r>
      <w:r w:rsidR="0019485E">
        <w:rPr>
          <w:rFonts w:cs="宋体" w:hint="eastAsia"/>
          <w:sz w:val="21"/>
          <w:szCs w:val="21"/>
        </w:rPr>
        <w:t>和</w:t>
      </w:r>
      <w:r w:rsidR="00893280" w:rsidRPr="00222332">
        <w:rPr>
          <w:rFonts w:ascii="Times New Roman" w:hAnsi="Times New Roman"/>
          <w:sz w:val="21"/>
          <w:szCs w:val="21"/>
        </w:rPr>
        <w:t>6.3.2.1</w:t>
      </w:r>
      <w:r w:rsidR="00893280">
        <w:rPr>
          <w:rFonts w:cs="宋体" w:hint="eastAsia"/>
          <w:sz w:val="21"/>
          <w:szCs w:val="21"/>
        </w:rPr>
        <w:t>中</w:t>
      </w:r>
      <w:r w:rsidR="0019485E">
        <w:rPr>
          <w:rFonts w:cs="宋体" w:hint="eastAsia"/>
          <w:sz w:val="21"/>
          <w:szCs w:val="21"/>
        </w:rPr>
        <w:t>服务</w:t>
      </w:r>
      <w:r w:rsidR="00893280">
        <w:rPr>
          <w:rFonts w:cs="宋体" w:hint="eastAsia"/>
          <w:sz w:val="21"/>
          <w:szCs w:val="21"/>
        </w:rPr>
        <w:t>内容</w:t>
      </w:r>
      <w:r w:rsidR="0019485E">
        <w:rPr>
          <w:rFonts w:cs="宋体" w:hint="eastAsia"/>
          <w:sz w:val="21"/>
          <w:szCs w:val="21"/>
        </w:rPr>
        <w:t>配置导</w:t>
      </w:r>
      <w:proofErr w:type="gramStart"/>
      <w:r w:rsidR="0019485E">
        <w:rPr>
          <w:rFonts w:cs="宋体" w:hint="eastAsia"/>
          <w:sz w:val="21"/>
          <w:szCs w:val="21"/>
        </w:rPr>
        <w:t>览</w:t>
      </w:r>
      <w:proofErr w:type="gramEnd"/>
      <w:r w:rsidR="0019485E">
        <w:rPr>
          <w:rFonts w:cs="宋体" w:hint="eastAsia"/>
          <w:sz w:val="21"/>
          <w:szCs w:val="21"/>
        </w:rPr>
        <w:t>人员、热线人员</w:t>
      </w:r>
      <w:r w:rsidR="00CF51E4">
        <w:rPr>
          <w:rFonts w:cs="宋体" w:hint="eastAsia"/>
          <w:sz w:val="21"/>
          <w:szCs w:val="21"/>
        </w:rPr>
        <w:t>、</w:t>
      </w:r>
      <w:r w:rsidR="0019485E">
        <w:rPr>
          <w:rFonts w:cs="宋体" w:hint="eastAsia"/>
          <w:sz w:val="21"/>
          <w:szCs w:val="21"/>
        </w:rPr>
        <w:t>广播人员</w:t>
      </w:r>
      <w:r w:rsidR="00CF51E4">
        <w:rPr>
          <w:rFonts w:cs="宋体" w:hint="eastAsia"/>
          <w:sz w:val="21"/>
          <w:szCs w:val="21"/>
        </w:rPr>
        <w:t>和投诉处理人员</w:t>
      </w:r>
      <w:r w:rsidR="00B674C0">
        <w:rPr>
          <w:rFonts w:cs="宋体" w:hint="eastAsia"/>
          <w:sz w:val="21"/>
          <w:szCs w:val="21"/>
        </w:rPr>
        <w:t>，</w:t>
      </w:r>
      <w:r w:rsidR="00893280">
        <w:rPr>
          <w:rFonts w:cs="宋体" w:hint="eastAsia"/>
          <w:sz w:val="21"/>
          <w:szCs w:val="21"/>
        </w:rPr>
        <w:t>并</w:t>
      </w:r>
      <w:r w:rsidR="00B674C0">
        <w:rPr>
          <w:rFonts w:cs="宋体" w:hint="eastAsia"/>
          <w:sz w:val="21"/>
          <w:szCs w:val="21"/>
        </w:rPr>
        <w:t>按</w:t>
      </w:r>
      <w:proofErr w:type="gramStart"/>
      <w:r w:rsidR="00B674C0">
        <w:rPr>
          <w:rFonts w:cs="宋体" w:hint="eastAsia"/>
          <w:sz w:val="21"/>
          <w:szCs w:val="21"/>
        </w:rPr>
        <w:t>照片区制管理</w:t>
      </w:r>
      <w:proofErr w:type="gramEnd"/>
      <w:r w:rsidR="00B674C0">
        <w:rPr>
          <w:rFonts w:cs="宋体" w:hint="eastAsia"/>
          <w:sz w:val="21"/>
          <w:szCs w:val="21"/>
        </w:rPr>
        <w:t>。</w:t>
      </w:r>
    </w:p>
    <w:p w14:paraId="13DDF260" w14:textId="77777777" w:rsidR="00164C78" w:rsidRDefault="000C3CC2" w:rsidP="004D193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游客服务人员在岗时应</w:t>
      </w:r>
      <w:r w:rsidR="00164C78">
        <w:rPr>
          <w:rFonts w:cs="宋体" w:hint="eastAsia"/>
          <w:sz w:val="21"/>
          <w:szCs w:val="21"/>
        </w:rPr>
        <w:t>：</w:t>
      </w:r>
    </w:p>
    <w:p w14:paraId="12BAE6B0" w14:textId="4A249CEF" w:rsidR="00893280" w:rsidRPr="00BE6633" w:rsidRDefault="000C3CC2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保持站姿和坐姿规范、指引手势标准、导</w:t>
      </w:r>
      <w:proofErr w:type="gramStart"/>
      <w:r w:rsidRPr="00BE6633">
        <w:rPr>
          <w:rFonts w:ascii="宋体" w:eastAsia="宋体" w:hAnsi="宋体" w:cs="宋体" w:hint="eastAsia"/>
          <w:szCs w:val="21"/>
        </w:rPr>
        <w:t>览</w:t>
      </w:r>
      <w:proofErr w:type="gramEnd"/>
      <w:r w:rsidRPr="00BE6633">
        <w:rPr>
          <w:rFonts w:ascii="宋体" w:eastAsia="宋体" w:hAnsi="宋体" w:cs="宋体" w:hint="eastAsia"/>
          <w:szCs w:val="21"/>
        </w:rPr>
        <w:t>服务术语清晰和准确</w:t>
      </w:r>
      <w:r w:rsidR="00893280">
        <w:rPr>
          <w:rFonts w:ascii="宋体" w:eastAsia="宋体" w:hAnsi="宋体" w:cs="宋体" w:hint="eastAsia"/>
          <w:szCs w:val="21"/>
        </w:rPr>
        <w:t>；</w:t>
      </w:r>
    </w:p>
    <w:p w14:paraId="5B024C1E" w14:textId="79A55F20" w:rsidR="00893280" w:rsidRPr="00BE6633" w:rsidRDefault="000C3CC2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熟悉掌握园区基本信息、周边交通情况、公共设施、商业信息和园区活动等信息</w:t>
      </w:r>
      <w:r w:rsidR="00893280">
        <w:rPr>
          <w:rFonts w:ascii="宋体" w:eastAsia="宋体" w:hAnsi="宋体" w:cs="宋体" w:hint="eastAsia"/>
          <w:szCs w:val="21"/>
        </w:rPr>
        <w:t>；</w:t>
      </w:r>
    </w:p>
    <w:p w14:paraId="12304AC6" w14:textId="583F5AD1" w:rsidR="00893280" w:rsidRPr="00BE6633" w:rsidRDefault="000C3CC2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熟悉</w:t>
      </w:r>
      <w:r w:rsidR="00893280">
        <w:rPr>
          <w:rFonts w:ascii="宋体" w:eastAsia="宋体" w:hAnsi="宋体" w:cs="宋体" w:hint="eastAsia"/>
          <w:szCs w:val="21"/>
        </w:rPr>
        <w:t>掌握</w:t>
      </w:r>
      <w:r w:rsidRPr="00BE6633">
        <w:rPr>
          <w:rFonts w:ascii="宋体" w:eastAsia="宋体" w:hAnsi="宋体" w:cs="宋体" w:hint="eastAsia"/>
          <w:szCs w:val="21"/>
        </w:rPr>
        <w:t>走失寻人、失物招领、投诉处理等各项工作流程和标准</w:t>
      </w:r>
      <w:r w:rsidR="00893280">
        <w:rPr>
          <w:rFonts w:ascii="宋体" w:eastAsia="宋体" w:hAnsi="宋体" w:cs="宋体" w:hint="eastAsia"/>
          <w:szCs w:val="21"/>
        </w:rPr>
        <w:t>；</w:t>
      </w:r>
    </w:p>
    <w:p w14:paraId="6DED09C6" w14:textId="118BD813" w:rsidR="000C3CC2" w:rsidRPr="0078184A" w:rsidRDefault="000C3CC2" w:rsidP="00BE6633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熟悉掌握各项应急突发预案。</w:t>
      </w:r>
    </w:p>
    <w:p w14:paraId="4A54FB6C" w14:textId="64B3D46F" w:rsidR="004D1931" w:rsidRPr="009C1DF9" w:rsidRDefault="004D1931" w:rsidP="004D1931">
      <w:pPr>
        <w:pStyle w:val="aff2"/>
        <w:numPr>
          <w:ilvl w:val="2"/>
          <w:numId w:val="1"/>
        </w:numPr>
        <w:spacing w:before="156" w:after="156"/>
        <w:outlineLvl w:val="2"/>
        <w:rPr>
          <w:rFonts w:hint="eastAsia"/>
        </w:rPr>
      </w:pPr>
      <w:bookmarkStart w:id="56" w:name="_Toc0efd9365-5a95-4090-97f8-7f22cfa15235"/>
      <w:bookmarkStart w:id="57" w:name="_Toc164794947"/>
      <w:bookmarkStart w:id="58" w:name="_Toc171090464"/>
      <w:r>
        <w:rPr>
          <w:rFonts w:cs="黑体" w:hint="eastAsia"/>
          <w:szCs w:val="21"/>
        </w:rPr>
        <w:t>志愿者</w:t>
      </w:r>
      <w:bookmarkEnd w:id="56"/>
      <w:bookmarkEnd w:id="57"/>
      <w:r w:rsidR="006114B9">
        <w:rPr>
          <w:rFonts w:cs="黑体" w:hint="eastAsia"/>
          <w:szCs w:val="21"/>
        </w:rPr>
        <w:t>服务</w:t>
      </w:r>
      <w:bookmarkEnd w:id="58"/>
    </w:p>
    <w:p w14:paraId="2FA77D96" w14:textId="6D81DE8A" w:rsidR="006114B9" w:rsidRPr="00847C6E" w:rsidRDefault="006114B9" w:rsidP="00847C6E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 w:rsidRPr="00847C6E">
        <w:rPr>
          <w:rFonts w:cs="宋体" w:hint="eastAsia"/>
          <w:sz w:val="21"/>
          <w:szCs w:val="21"/>
        </w:rPr>
        <w:t>志愿者服务</w:t>
      </w:r>
      <w:r w:rsidR="00E85006">
        <w:rPr>
          <w:rFonts w:cs="宋体" w:hint="eastAsia"/>
          <w:sz w:val="21"/>
          <w:szCs w:val="21"/>
        </w:rPr>
        <w:t>应</w:t>
      </w:r>
      <w:r w:rsidRPr="00847C6E">
        <w:rPr>
          <w:rFonts w:cs="宋体" w:hint="eastAsia"/>
          <w:sz w:val="21"/>
          <w:szCs w:val="21"/>
        </w:rPr>
        <w:t>包括</w:t>
      </w:r>
      <w:r w:rsidR="00E85006">
        <w:rPr>
          <w:rFonts w:cs="宋体" w:hint="eastAsia"/>
          <w:sz w:val="21"/>
          <w:szCs w:val="21"/>
        </w:rPr>
        <w:t>但不限于</w:t>
      </w:r>
      <w:r w:rsidRPr="00847C6E">
        <w:rPr>
          <w:rFonts w:cs="宋体" w:hint="eastAsia"/>
          <w:sz w:val="21"/>
          <w:szCs w:val="21"/>
        </w:rPr>
        <w:t>提供会务服务、新闻宣传、秩序维护、引导服务、接待翻译等协助工作。</w:t>
      </w:r>
    </w:p>
    <w:p w14:paraId="296464C5" w14:textId="679810F8" w:rsidR="00893280" w:rsidRPr="006114B9" w:rsidRDefault="00893280" w:rsidP="00893280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 w:rsidRPr="009A15CC">
        <w:rPr>
          <w:rFonts w:cs="宋体" w:hint="eastAsia"/>
          <w:sz w:val="21"/>
          <w:szCs w:val="21"/>
        </w:rPr>
        <w:t>应根据实际需要，确定志愿者需求和制定志愿者招募计划</w:t>
      </w:r>
      <w:r>
        <w:rPr>
          <w:rFonts w:cs="宋体" w:hint="eastAsia"/>
          <w:sz w:val="21"/>
          <w:szCs w:val="21"/>
        </w:rPr>
        <w:t>，</w:t>
      </w:r>
      <w:r w:rsidR="00847C6E">
        <w:rPr>
          <w:rFonts w:cs="宋体" w:hint="eastAsia"/>
          <w:sz w:val="21"/>
          <w:szCs w:val="21"/>
        </w:rPr>
        <w:t>并</w:t>
      </w:r>
      <w:r>
        <w:rPr>
          <w:rFonts w:cs="宋体" w:hint="eastAsia"/>
          <w:sz w:val="21"/>
          <w:szCs w:val="21"/>
        </w:rPr>
        <w:t>按照</w:t>
      </w:r>
      <w:r w:rsidRPr="006114B9">
        <w:rPr>
          <w:rFonts w:cs="宋体" w:hint="eastAsia"/>
          <w:sz w:val="21"/>
          <w:szCs w:val="21"/>
        </w:rPr>
        <w:t>计划开展志愿者招募、宣讲和职能培训。</w:t>
      </w:r>
    </w:p>
    <w:p w14:paraId="0B7AB01D" w14:textId="7444EF58" w:rsidR="00893280" w:rsidRDefault="00893280" w:rsidP="00893280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应配置志愿者培训和管理人员，</w:t>
      </w:r>
      <w:r w:rsidRPr="006114B9">
        <w:rPr>
          <w:rFonts w:cs="宋体" w:hint="eastAsia"/>
          <w:sz w:val="21"/>
          <w:szCs w:val="21"/>
        </w:rPr>
        <w:t>开展志愿者的现场管理和调度等工作，包括志愿者岗位培训、岗位监督、换岗交接等。</w:t>
      </w:r>
    </w:p>
    <w:p w14:paraId="25A959CB" w14:textId="1A381090" w:rsidR="00893280" w:rsidRPr="00893280" w:rsidRDefault="00893280" w:rsidP="00893280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应设置志愿者岗亭和志愿者之家等配套设施。</w:t>
      </w:r>
    </w:p>
    <w:p w14:paraId="0455EFFF" w14:textId="4D812970" w:rsidR="00B674C0" w:rsidRPr="006114B9" w:rsidRDefault="00B674C0" w:rsidP="006114B9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按照</w:t>
      </w:r>
      <w:r w:rsidR="00847C6E" w:rsidRPr="00222332">
        <w:rPr>
          <w:rFonts w:ascii="Times New Roman" w:hAnsi="Times New Roman"/>
          <w:sz w:val="21"/>
          <w:szCs w:val="21"/>
        </w:rPr>
        <w:t>6.3.3.1</w:t>
      </w:r>
      <w:r w:rsidR="00847C6E">
        <w:rPr>
          <w:rFonts w:cs="宋体" w:hint="eastAsia"/>
          <w:sz w:val="21"/>
          <w:szCs w:val="21"/>
        </w:rPr>
        <w:t>中志愿者</w:t>
      </w:r>
      <w:r>
        <w:rPr>
          <w:rFonts w:cs="宋体" w:hint="eastAsia"/>
          <w:sz w:val="21"/>
          <w:szCs w:val="21"/>
        </w:rPr>
        <w:t>服务功能配置各工作组志愿者人员。</w:t>
      </w:r>
    </w:p>
    <w:p w14:paraId="27D8C5A8" w14:textId="3E9819EE" w:rsidR="004D1931" w:rsidRDefault="004D1931" w:rsidP="00E84929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59" w:name="_Toc109963ad-f563-414d-b7cc-59482de69303"/>
      <w:bookmarkStart w:id="60" w:name="_Toc164794948"/>
      <w:bookmarkStart w:id="61" w:name="_Toc171090465"/>
      <w:r>
        <w:rPr>
          <w:rFonts w:cs="黑体" w:hint="eastAsia"/>
          <w:szCs w:val="21"/>
        </w:rPr>
        <w:t>物业管理</w:t>
      </w:r>
      <w:bookmarkEnd w:id="59"/>
      <w:bookmarkEnd w:id="60"/>
      <w:bookmarkEnd w:id="61"/>
    </w:p>
    <w:p w14:paraId="422390AD" w14:textId="59BCAE50" w:rsidR="004D1931" w:rsidRPr="00C5551B" w:rsidRDefault="00B674C0" w:rsidP="00BE6633">
      <w:pPr>
        <w:pStyle w:val="aff2"/>
        <w:numPr>
          <w:ilvl w:val="2"/>
          <w:numId w:val="1"/>
        </w:numPr>
        <w:spacing w:before="156" w:after="156"/>
        <w:outlineLvl w:val="2"/>
        <w:rPr>
          <w:rFonts w:cs="黑体" w:hint="eastAsia"/>
          <w:szCs w:val="21"/>
        </w:rPr>
      </w:pPr>
      <w:bookmarkStart w:id="62" w:name="_Toc171090466"/>
      <w:r w:rsidRPr="00C5551B">
        <w:rPr>
          <w:rFonts w:cs="黑体" w:hint="eastAsia"/>
          <w:szCs w:val="21"/>
        </w:rPr>
        <w:t>保安管理</w:t>
      </w:r>
      <w:bookmarkEnd w:id="62"/>
    </w:p>
    <w:p w14:paraId="160505D0" w14:textId="0533C888" w:rsidR="00B674C0" w:rsidRDefault="00B674C0" w:rsidP="00B674C0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保安管理</w:t>
      </w:r>
      <w:r w:rsidR="00E85006">
        <w:rPr>
          <w:rFonts w:cs="宋体" w:hint="eastAsia"/>
          <w:sz w:val="21"/>
          <w:szCs w:val="21"/>
        </w:rPr>
        <w:t>应</w:t>
      </w:r>
      <w:r>
        <w:rPr>
          <w:rFonts w:cs="宋体" w:hint="eastAsia"/>
          <w:sz w:val="21"/>
          <w:szCs w:val="21"/>
        </w:rPr>
        <w:t>包括</w:t>
      </w:r>
      <w:r w:rsidR="00E85006">
        <w:rPr>
          <w:rFonts w:cs="宋体" w:hint="eastAsia"/>
          <w:sz w:val="21"/>
          <w:szCs w:val="21"/>
        </w:rPr>
        <w:t>但不限于</w:t>
      </w:r>
      <w:r>
        <w:rPr>
          <w:rFonts w:cs="宋体" w:hint="eastAsia"/>
          <w:sz w:val="21"/>
          <w:szCs w:val="21"/>
        </w:rPr>
        <w:t>管辖范围内</w:t>
      </w:r>
      <w:r w:rsidR="007919C1">
        <w:rPr>
          <w:rFonts w:cs="宋体" w:hint="eastAsia"/>
          <w:sz w:val="21"/>
          <w:szCs w:val="21"/>
        </w:rPr>
        <w:t>出入口管理、</w:t>
      </w:r>
      <w:r>
        <w:rPr>
          <w:rFonts w:cs="宋体" w:hint="eastAsia"/>
          <w:sz w:val="21"/>
          <w:szCs w:val="21"/>
        </w:rPr>
        <w:t>秩序维护</w:t>
      </w:r>
      <w:r w:rsidRPr="00B674C0">
        <w:rPr>
          <w:rFonts w:cs="宋体" w:hint="eastAsia"/>
          <w:sz w:val="21"/>
          <w:szCs w:val="21"/>
        </w:rPr>
        <w:t>、交通</w:t>
      </w:r>
      <w:r>
        <w:rPr>
          <w:rFonts w:cs="宋体" w:hint="eastAsia"/>
          <w:sz w:val="21"/>
          <w:szCs w:val="21"/>
        </w:rPr>
        <w:t>疏导</w:t>
      </w:r>
      <w:r w:rsidRPr="00B674C0">
        <w:rPr>
          <w:rFonts w:cs="宋体" w:hint="eastAsia"/>
          <w:sz w:val="21"/>
          <w:szCs w:val="21"/>
        </w:rPr>
        <w:t>、消防</w:t>
      </w:r>
      <w:r>
        <w:rPr>
          <w:rFonts w:cs="宋体" w:hint="eastAsia"/>
          <w:sz w:val="21"/>
          <w:szCs w:val="21"/>
        </w:rPr>
        <w:t>保障</w:t>
      </w:r>
      <w:r w:rsidRPr="00B674C0">
        <w:rPr>
          <w:rFonts w:cs="宋体" w:hint="eastAsia"/>
          <w:sz w:val="21"/>
          <w:szCs w:val="21"/>
        </w:rPr>
        <w:t>、</w:t>
      </w:r>
      <w:r>
        <w:rPr>
          <w:rFonts w:cs="宋体" w:hint="eastAsia"/>
          <w:sz w:val="21"/>
          <w:szCs w:val="21"/>
        </w:rPr>
        <w:t>活动秩序保障、</w:t>
      </w:r>
      <w:r w:rsidR="00D52771">
        <w:rPr>
          <w:rFonts w:cs="宋体" w:hint="eastAsia"/>
          <w:sz w:val="21"/>
          <w:szCs w:val="21"/>
        </w:rPr>
        <w:t>实时监控管理、</w:t>
      </w:r>
      <w:r w:rsidRPr="00B674C0">
        <w:rPr>
          <w:rFonts w:cs="宋体" w:hint="eastAsia"/>
          <w:sz w:val="21"/>
          <w:szCs w:val="21"/>
        </w:rPr>
        <w:t>突发事件应急处置</w:t>
      </w:r>
      <w:r>
        <w:rPr>
          <w:rFonts w:cs="宋体" w:hint="eastAsia"/>
          <w:sz w:val="21"/>
          <w:szCs w:val="21"/>
        </w:rPr>
        <w:t>，</w:t>
      </w:r>
      <w:r w:rsidR="00E85006">
        <w:rPr>
          <w:rFonts w:cs="宋体" w:hint="eastAsia"/>
          <w:sz w:val="21"/>
          <w:szCs w:val="21"/>
        </w:rPr>
        <w:t>应根据</w:t>
      </w:r>
      <w:r>
        <w:rPr>
          <w:rFonts w:cs="宋体" w:hint="eastAsia"/>
          <w:sz w:val="21"/>
          <w:szCs w:val="21"/>
        </w:rPr>
        <w:t>需要时</w:t>
      </w:r>
      <w:r w:rsidRPr="00B674C0">
        <w:rPr>
          <w:rFonts w:cs="宋体" w:hint="eastAsia"/>
          <w:sz w:val="21"/>
          <w:szCs w:val="21"/>
        </w:rPr>
        <w:t>协助票证制作及发放、门禁管理等工作</w:t>
      </w:r>
      <w:r>
        <w:rPr>
          <w:rFonts w:cs="宋体" w:hint="eastAsia"/>
          <w:sz w:val="21"/>
          <w:szCs w:val="21"/>
        </w:rPr>
        <w:t>。</w:t>
      </w:r>
    </w:p>
    <w:p w14:paraId="60E56F14" w14:textId="18371C50" w:rsidR="00832B98" w:rsidRDefault="00832B98" w:rsidP="00832B98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应制定</w:t>
      </w:r>
      <w:r w:rsidRPr="00CE44BF">
        <w:rPr>
          <w:rFonts w:cs="宋体" w:hint="eastAsia"/>
          <w:sz w:val="21"/>
          <w:szCs w:val="21"/>
        </w:rPr>
        <w:t>人流、物流、车流规划</w:t>
      </w:r>
      <w:r>
        <w:rPr>
          <w:rFonts w:cs="宋体" w:hint="eastAsia"/>
          <w:sz w:val="21"/>
          <w:szCs w:val="21"/>
        </w:rPr>
        <w:t>、消费通道和安全游览路线规划，在园区出入口处配置保安岗亭。</w:t>
      </w:r>
      <w:r w:rsidDel="00832B98">
        <w:rPr>
          <w:rFonts w:cs="宋体" w:hint="eastAsia"/>
          <w:sz w:val="21"/>
          <w:szCs w:val="21"/>
        </w:rPr>
        <w:t xml:space="preserve"> </w:t>
      </w:r>
    </w:p>
    <w:p w14:paraId="5AD9D787" w14:textId="0CC26E7A" w:rsidR="00832B98" w:rsidRPr="00832B98" w:rsidRDefault="00832B98" w:rsidP="00832B98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应在室外配置安防监控系统，在室内配置独立的中控室，并在室内外设置安全提示标识。</w:t>
      </w:r>
    </w:p>
    <w:p w14:paraId="0062FC94" w14:textId="37FBBFD6" w:rsidR="00832B98" w:rsidRDefault="00B674C0" w:rsidP="00B674C0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应配置</w:t>
      </w:r>
      <w:r w:rsidR="007919C1">
        <w:rPr>
          <w:rFonts w:cs="宋体" w:hint="eastAsia"/>
          <w:sz w:val="21"/>
          <w:szCs w:val="21"/>
        </w:rPr>
        <w:t>专业保安人员，按照门区、片区、场馆和停车场等区域划分</w:t>
      </w:r>
      <w:r w:rsidR="00E123AA">
        <w:rPr>
          <w:rFonts w:cs="宋体" w:hint="eastAsia"/>
          <w:sz w:val="21"/>
          <w:szCs w:val="21"/>
        </w:rPr>
        <w:t>和</w:t>
      </w:r>
      <w:r w:rsidR="007919C1">
        <w:rPr>
          <w:rFonts w:cs="宋体" w:hint="eastAsia"/>
          <w:sz w:val="21"/>
          <w:szCs w:val="21"/>
        </w:rPr>
        <w:t>管理</w:t>
      </w:r>
      <w:r w:rsidR="00832B98">
        <w:rPr>
          <w:rFonts w:cs="宋体" w:hint="eastAsia"/>
          <w:sz w:val="21"/>
          <w:szCs w:val="21"/>
        </w:rPr>
        <w:t>。</w:t>
      </w:r>
    </w:p>
    <w:p w14:paraId="7D4FB6A6" w14:textId="4FFB3A0D" w:rsidR="00B674C0" w:rsidRDefault="00832B98" w:rsidP="00B674C0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应在</w:t>
      </w:r>
      <w:r w:rsidR="00CC2F29">
        <w:rPr>
          <w:rFonts w:cs="宋体" w:hint="eastAsia"/>
          <w:sz w:val="21"/>
          <w:szCs w:val="21"/>
        </w:rPr>
        <w:t>高处、水域及施工现场等</w:t>
      </w:r>
      <w:r w:rsidR="00ED7C8A">
        <w:rPr>
          <w:rFonts w:cs="宋体" w:hint="eastAsia"/>
          <w:sz w:val="21"/>
          <w:szCs w:val="21"/>
        </w:rPr>
        <w:t>危险</w:t>
      </w:r>
      <w:r w:rsidR="00CC2F29">
        <w:rPr>
          <w:rFonts w:cs="宋体" w:hint="eastAsia"/>
          <w:sz w:val="21"/>
          <w:szCs w:val="21"/>
        </w:rPr>
        <w:t>区域配置值守人员或摆放安全标识</w:t>
      </w:r>
      <w:r w:rsidR="007919C1">
        <w:rPr>
          <w:rFonts w:cs="宋体" w:hint="eastAsia"/>
          <w:sz w:val="21"/>
          <w:szCs w:val="21"/>
        </w:rPr>
        <w:t>。</w:t>
      </w:r>
    </w:p>
    <w:p w14:paraId="07B7DEE3" w14:textId="5DC2D6D7" w:rsidR="00832B98" w:rsidRDefault="007919C1" w:rsidP="00B674C0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保安人员应</w:t>
      </w:r>
      <w:r w:rsidR="00832B98">
        <w:rPr>
          <w:rFonts w:cs="宋体" w:hint="eastAsia"/>
          <w:sz w:val="21"/>
          <w:szCs w:val="21"/>
        </w:rPr>
        <w:t>：</w:t>
      </w:r>
    </w:p>
    <w:p w14:paraId="0E9A52BA" w14:textId="20061E97" w:rsidR="00832B98" w:rsidRDefault="00CC2F29" w:rsidP="00832B98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遵守各项工作制度、工作操作流程和规范</w:t>
      </w:r>
      <w:r w:rsidR="00832B98">
        <w:rPr>
          <w:rFonts w:ascii="宋体" w:eastAsia="宋体" w:hAnsi="宋体" w:cs="宋体" w:hint="eastAsia"/>
          <w:szCs w:val="21"/>
        </w:rPr>
        <w:t>；</w:t>
      </w:r>
    </w:p>
    <w:p w14:paraId="781A984F" w14:textId="1A81F3A2" w:rsidR="00832B98" w:rsidRDefault="007919C1" w:rsidP="00832B98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做好立岗、引导车辆、维护秩序和日常巡逻</w:t>
      </w:r>
      <w:r w:rsidR="00CC2F29" w:rsidRPr="00BE6633">
        <w:rPr>
          <w:rFonts w:ascii="宋体" w:eastAsia="宋体" w:hAnsi="宋体" w:cs="宋体" w:hint="eastAsia"/>
          <w:szCs w:val="21"/>
        </w:rPr>
        <w:t>（含夜间）</w:t>
      </w:r>
      <w:r w:rsidRPr="00BE6633">
        <w:rPr>
          <w:rFonts w:ascii="宋体" w:eastAsia="宋体" w:hAnsi="宋体" w:cs="宋体" w:hint="eastAsia"/>
          <w:szCs w:val="21"/>
        </w:rPr>
        <w:t>等工作，防止未经许可的人员、车辆、物资擅自进入管辖范围</w:t>
      </w:r>
      <w:r w:rsidR="00222332">
        <w:rPr>
          <w:rFonts w:ascii="宋体" w:eastAsia="宋体" w:hAnsi="宋体" w:cs="宋体" w:hint="eastAsia"/>
          <w:szCs w:val="21"/>
        </w:rPr>
        <w:t>；</w:t>
      </w:r>
    </w:p>
    <w:p w14:paraId="3EBDDD89" w14:textId="25D05D53" w:rsidR="007919C1" w:rsidRPr="002A3DEC" w:rsidRDefault="007919C1" w:rsidP="00BE6633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及时处理</w:t>
      </w:r>
      <w:r w:rsidR="00832B98">
        <w:rPr>
          <w:rFonts w:ascii="宋体" w:eastAsia="宋体" w:hAnsi="宋体" w:cs="宋体" w:hint="eastAsia"/>
          <w:szCs w:val="21"/>
        </w:rPr>
        <w:t>和报告</w:t>
      </w:r>
      <w:r w:rsidRPr="00BE6633">
        <w:rPr>
          <w:rFonts w:ascii="宋体" w:eastAsia="宋体" w:hAnsi="宋体" w:cs="宋体" w:hint="eastAsia"/>
          <w:szCs w:val="21"/>
        </w:rPr>
        <w:t>各项突发事件。</w:t>
      </w:r>
    </w:p>
    <w:p w14:paraId="717E5904" w14:textId="471DA1B4" w:rsidR="00CC2F29" w:rsidRPr="00C5551B" w:rsidRDefault="00CC2F29" w:rsidP="00BE6633">
      <w:pPr>
        <w:pStyle w:val="aff2"/>
        <w:numPr>
          <w:ilvl w:val="2"/>
          <w:numId w:val="1"/>
        </w:numPr>
        <w:spacing w:before="156" w:after="156"/>
        <w:outlineLvl w:val="2"/>
        <w:rPr>
          <w:rFonts w:cs="黑体" w:hint="eastAsia"/>
          <w:szCs w:val="21"/>
        </w:rPr>
      </w:pPr>
      <w:bookmarkStart w:id="63" w:name="_Toc171090467"/>
      <w:r>
        <w:rPr>
          <w:rFonts w:cs="宋体" w:hint="eastAsia"/>
          <w:szCs w:val="21"/>
        </w:rPr>
        <w:t>保洁</w:t>
      </w:r>
      <w:r w:rsidRPr="00B674C0">
        <w:rPr>
          <w:rFonts w:cs="宋体" w:hint="eastAsia"/>
          <w:szCs w:val="21"/>
        </w:rPr>
        <w:t>管理</w:t>
      </w:r>
      <w:bookmarkEnd w:id="63"/>
    </w:p>
    <w:p w14:paraId="721347EF" w14:textId="0688C21A" w:rsidR="00CC2F29" w:rsidRDefault="00CC2F29" w:rsidP="00CC2F29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保洁管理</w:t>
      </w:r>
      <w:r w:rsidR="00832B98">
        <w:rPr>
          <w:rFonts w:cs="宋体" w:hint="eastAsia"/>
          <w:sz w:val="21"/>
          <w:szCs w:val="21"/>
        </w:rPr>
        <w:t>应</w:t>
      </w:r>
      <w:r>
        <w:rPr>
          <w:rFonts w:cs="宋体" w:hint="eastAsia"/>
          <w:sz w:val="21"/>
          <w:szCs w:val="21"/>
        </w:rPr>
        <w:t>包括</w:t>
      </w:r>
      <w:r w:rsidRPr="00CC2F29">
        <w:rPr>
          <w:rFonts w:cs="宋体" w:hint="eastAsia"/>
          <w:sz w:val="21"/>
          <w:szCs w:val="21"/>
        </w:rPr>
        <w:t>园区公共区域</w:t>
      </w:r>
      <w:r>
        <w:rPr>
          <w:rFonts w:cs="宋体" w:hint="eastAsia"/>
          <w:sz w:val="21"/>
          <w:szCs w:val="21"/>
        </w:rPr>
        <w:t>（含</w:t>
      </w:r>
      <w:r w:rsidRPr="00CC2F29">
        <w:rPr>
          <w:rFonts w:cs="宋体" w:hint="eastAsia"/>
          <w:sz w:val="21"/>
          <w:szCs w:val="21"/>
        </w:rPr>
        <w:t>陆域、水域、公共设施、公厕</w:t>
      </w:r>
      <w:r w:rsidR="00B30234">
        <w:rPr>
          <w:rFonts w:cs="宋体" w:hint="eastAsia"/>
          <w:sz w:val="21"/>
          <w:szCs w:val="21"/>
        </w:rPr>
        <w:t>、电梯</w:t>
      </w:r>
      <w:r>
        <w:rPr>
          <w:rFonts w:cs="宋体" w:hint="eastAsia"/>
          <w:sz w:val="21"/>
          <w:szCs w:val="21"/>
        </w:rPr>
        <w:t>和办公地</w:t>
      </w:r>
      <w:r w:rsidRPr="00CC2F29">
        <w:rPr>
          <w:rFonts w:cs="宋体" w:hint="eastAsia"/>
          <w:sz w:val="21"/>
          <w:szCs w:val="21"/>
        </w:rPr>
        <w:t>等区域</w:t>
      </w:r>
      <w:r>
        <w:rPr>
          <w:rFonts w:cs="宋体" w:hint="eastAsia"/>
          <w:sz w:val="21"/>
          <w:szCs w:val="21"/>
        </w:rPr>
        <w:t>）</w:t>
      </w:r>
      <w:r w:rsidRPr="00CC2F29">
        <w:rPr>
          <w:rFonts w:cs="宋体" w:hint="eastAsia"/>
          <w:sz w:val="21"/>
          <w:szCs w:val="21"/>
        </w:rPr>
        <w:t>的保洁工作，并进行定期的园区垃圾收运以及处理工作</w:t>
      </w:r>
      <w:r>
        <w:rPr>
          <w:rFonts w:cs="宋体" w:hint="eastAsia"/>
          <w:sz w:val="21"/>
          <w:szCs w:val="21"/>
        </w:rPr>
        <w:t>。</w:t>
      </w:r>
    </w:p>
    <w:p w14:paraId="01819255" w14:textId="12E4AB27" w:rsidR="003E24DC" w:rsidRDefault="00C2586C" w:rsidP="00CC2F29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应按照园区面积和客流情况配置垃圾桶、移动卫生间、垃圾收集处和中转站。</w:t>
      </w:r>
    </w:p>
    <w:p w14:paraId="5DD36254" w14:textId="4A20875F" w:rsidR="00E123AA" w:rsidRDefault="0004009B" w:rsidP="00E123AA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lastRenderedPageBreak/>
        <w:t>日常</w:t>
      </w:r>
      <w:r w:rsidR="00E24C10">
        <w:rPr>
          <w:rFonts w:cs="宋体" w:hint="eastAsia"/>
          <w:sz w:val="21"/>
          <w:szCs w:val="21"/>
        </w:rPr>
        <w:t>应</w:t>
      </w:r>
      <w:r>
        <w:rPr>
          <w:rFonts w:cs="宋体" w:hint="eastAsia"/>
          <w:sz w:val="21"/>
          <w:szCs w:val="21"/>
        </w:rPr>
        <w:t>配置环卫电动车、</w:t>
      </w:r>
      <w:proofErr w:type="gramStart"/>
      <w:r>
        <w:rPr>
          <w:rFonts w:cs="宋体" w:hint="eastAsia"/>
          <w:sz w:val="21"/>
          <w:szCs w:val="21"/>
        </w:rPr>
        <w:t>洗扫机等</w:t>
      </w:r>
      <w:proofErr w:type="gramEnd"/>
      <w:r w:rsidR="00B30234">
        <w:rPr>
          <w:rFonts w:cs="宋体" w:hint="eastAsia"/>
          <w:sz w:val="21"/>
          <w:szCs w:val="21"/>
        </w:rPr>
        <w:t>保洁设施，以及扫把、簸箕、卫生纸、洗手液等易耗品。</w:t>
      </w:r>
    </w:p>
    <w:p w14:paraId="3892EFEB" w14:textId="6B1DA477" w:rsidR="00E123AA" w:rsidRDefault="00E123AA" w:rsidP="00E123AA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应配置专业保洁人员。室内空间应按照楼层划分和管理，室外空间应按照片区划分和管理。</w:t>
      </w:r>
    </w:p>
    <w:p w14:paraId="7FCCEE1C" w14:textId="77777777" w:rsidR="003E1FB9" w:rsidRDefault="00E24C10" w:rsidP="00E24C10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保洁人员应</w:t>
      </w:r>
      <w:r w:rsidR="003E1FB9">
        <w:rPr>
          <w:rFonts w:cs="宋体" w:hint="eastAsia"/>
          <w:sz w:val="21"/>
          <w:szCs w:val="21"/>
        </w:rPr>
        <w:t>：</w:t>
      </w:r>
    </w:p>
    <w:p w14:paraId="1A3AB156" w14:textId="191C0B74" w:rsidR="00E123AA" w:rsidRPr="00BE6633" w:rsidRDefault="00E24C10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遵守各项工作制度</w:t>
      </w:r>
      <w:r w:rsidR="00E123AA">
        <w:rPr>
          <w:rFonts w:ascii="宋体" w:eastAsia="宋体" w:hAnsi="宋体" w:cs="宋体" w:hint="eastAsia"/>
          <w:szCs w:val="21"/>
        </w:rPr>
        <w:t>、</w:t>
      </w:r>
      <w:r w:rsidR="00E123AA" w:rsidRPr="00FF7170">
        <w:rPr>
          <w:rFonts w:ascii="宋体" w:eastAsia="宋体" w:hAnsi="宋体" w:cs="宋体" w:hint="eastAsia"/>
          <w:szCs w:val="21"/>
        </w:rPr>
        <w:t>工作操作流程和规范</w:t>
      </w:r>
      <w:r w:rsidR="00E123AA">
        <w:rPr>
          <w:rFonts w:ascii="宋体" w:eastAsia="宋体" w:hAnsi="宋体" w:cs="宋体" w:hint="eastAsia"/>
          <w:szCs w:val="21"/>
        </w:rPr>
        <w:t>；</w:t>
      </w:r>
    </w:p>
    <w:p w14:paraId="48665A0B" w14:textId="258D678E" w:rsidR="00E123AA" w:rsidRPr="00222332" w:rsidRDefault="00B30234" w:rsidP="00222332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/>
          <w:szCs w:val="21"/>
        </w:rPr>
        <w:t>保持所有</w:t>
      </w:r>
      <w:r w:rsidRPr="00BE6633">
        <w:rPr>
          <w:rFonts w:ascii="宋体" w:eastAsia="宋体" w:hAnsi="宋体" w:cs="宋体" w:hint="eastAsia"/>
          <w:szCs w:val="21"/>
        </w:rPr>
        <w:t>管辖区域内</w:t>
      </w:r>
      <w:r w:rsidRPr="00BE6633">
        <w:rPr>
          <w:rFonts w:ascii="宋体" w:eastAsia="宋体" w:hAnsi="宋体" w:cs="宋体"/>
          <w:szCs w:val="21"/>
        </w:rPr>
        <w:t>的卫生整洁</w:t>
      </w:r>
      <w:r w:rsidR="00E123AA">
        <w:rPr>
          <w:rFonts w:ascii="宋体" w:eastAsia="宋体" w:hAnsi="宋体" w:cs="宋体" w:hint="eastAsia"/>
          <w:szCs w:val="21"/>
        </w:rPr>
        <w:t>、环境美观；</w:t>
      </w:r>
    </w:p>
    <w:p w14:paraId="10E5BED2" w14:textId="67021E48" w:rsidR="00E24C10" w:rsidRPr="0078184A" w:rsidRDefault="00B30234" w:rsidP="00BE6633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保持清洁工具干净</w:t>
      </w:r>
      <w:r w:rsidR="00E123AA">
        <w:rPr>
          <w:rFonts w:ascii="宋体" w:eastAsia="宋体" w:hAnsi="宋体" w:cs="宋体" w:hint="eastAsia"/>
          <w:szCs w:val="21"/>
        </w:rPr>
        <w:t>，</w:t>
      </w:r>
      <w:r w:rsidRPr="00BE6633">
        <w:rPr>
          <w:rFonts w:ascii="宋体" w:eastAsia="宋体" w:hAnsi="宋体" w:cs="宋体" w:hint="eastAsia"/>
          <w:szCs w:val="21"/>
        </w:rPr>
        <w:t>用毕后摆放整洁。</w:t>
      </w:r>
    </w:p>
    <w:p w14:paraId="102823E1" w14:textId="2CE8BB8E" w:rsidR="00B30234" w:rsidRPr="00C5551B" w:rsidRDefault="00B30234" w:rsidP="00BE6633">
      <w:pPr>
        <w:pStyle w:val="aff2"/>
        <w:numPr>
          <w:ilvl w:val="2"/>
          <w:numId w:val="1"/>
        </w:numPr>
        <w:spacing w:before="156" w:after="156"/>
        <w:outlineLvl w:val="2"/>
        <w:rPr>
          <w:rFonts w:cs="黑体" w:hint="eastAsia"/>
          <w:szCs w:val="21"/>
        </w:rPr>
      </w:pPr>
      <w:bookmarkStart w:id="64" w:name="_Toc171090468"/>
      <w:r w:rsidRPr="00C5551B">
        <w:rPr>
          <w:rFonts w:cs="黑体"/>
          <w:szCs w:val="21"/>
        </w:rPr>
        <w:t>工程巡检管理</w:t>
      </w:r>
      <w:bookmarkEnd w:id="64"/>
    </w:p>
    <w:p w14:paraId="2A826F5B" w14:textId="5750A006" w:rsidR="00B30234" w:rsidRDefault="00B30234" w:rsidP="00B30234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工程</w:t>
      </w:r>
      <w:proofErr w:type="gramStart"/>
      <w:r>
        <w:rPr>
          <w:rFonts w:cs="宋体" w:hint="eastAsia"/>
          <w:sz w:val="21"/>
          <w:szCs w:val="21"/>
        </w:rPr>
        <w:t>巡检管</w:t>
      </w:r>
      <w:proofErr w:type="gramEnd"/>
      <w:r>
        <w:rPr>
          <w:rFonts w:cs="宋体" w:hint="eastAsia"/>
          <w:sz w:val="21"/>
          <w:szCs w:val="21"/>
        </w:rPr>
        <w:t>理</w:t>
      </w:r>
      <w:r w:rsidR="00AA1B37">
        <w:rPr>
          <w:rFonts w:cs="宋体" w:hint="eastAsia"/>
          <w:sz w:val="21"/>
          <w:szCs w:val="21"/>
        </w:rPr>
        <w:t>应</w:t>
      </w:r>
      <w:r>
        <w:rPr>
          <w:rFonts w:cs="宋体" w:hint="eastAsia"/>
          <w:sz w:val="21"/>
          <w:szCs w:val="21"/>
        </w:rPr>
        <w:t>包括</w:t>
      </w:r>
      <w:r w:rsidR="00AA1B37" w:rsidRPr="00B30234">
        <w:rPr>
          <w:rFonts w:cs="宋体" w:hint="eastAsia"/>
          <w:sz w:val="21"/>
          <w:szCs w:val="21"/>
        </w:rPr>
        <w:t>检查和维护</w:t>
      </w:r>
      <w:r w:rsidRPr="00B30234">
        <w:rPr>
          <w:rFonts w:cs="宋体" w:hint="eastAsia"/>
          <w:sz w:val="21"/>
          <w:szCs w:val="21"/>
        </w:rPr>
        <w:t>园区</w:t>
      </w:r>
      <w:r>
        <w:rPr>
          <w:rFonts w:cs="宋体" w:hint="eastAsia"/>
          <w:sz w:val="21"/>
          <w:szCs w:val="21"/>
        </w:rPr>
        <w:t>水、电、网络等</w:t>
      </w:r>
      <w:r w:rsidRPr="00B30234">
        <w:rPr>
          <w:rFonts w:cs="宋体" w:hint="eastAsia"/>
          <w:sz w:val="21"/>
          <w:szCs w:val="21"/>
        </w:rPr>
        <w:t>设施设备，及时发现并解决潜在问题</w:t>
      </w:r>
      <w:r>
        <w:rPr>
          <w:rFonts w:cs="宋体" w:hint="eastAsia"/>
          <w:sz w:val="21"/>
          <w:szCs w:val="21"/>
        </w:rPr>
        <w:t>。</w:t>
      </w:r>
    </w:p>
    <w:p w14:paraId="4811ADE1" w14:textId="52DE7863" w:rsidR="00B30234" w:rsidRDefault="00B30234" w:rsidP="00B30234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应配置专业工程巡检人员，有电工等专业技术证书，室内按照楼层划分、室外按照片区统一划分管理。</w:t>
      </w:r>
    </w:p>
    <w:p w14:paraId="5F570FD2" w14:textId="77777777" w:rsidR="003E1FB9" w:rsidRDefault="00D52771" w:rsidP="00D5277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工程巡检人员应</w:t>
      </w:r>
      <w:r w:rsidR="003E1FB9">
        <w:rPr>
          <w:rFonts w:cs="宋体" w:hint="eastAsia"/>
          <w:sz w:val="21"/>
          <w:szCs w:val="21"/>
        </w:rPr>
        <w:t>：</w:t>
      </w:r>
    </w:p>
    <w:p w14:paraId="201C9409" w14:textId="77777777" w:rsidR="00E123AA" w:rsidRPr="00BE6633" w:rsidRDefault="00D52771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遵守各项工作制度；</w:t>
      </w:r>
    </w:p>
    <w:p w14:paraId="45D37712" w14:textId="77777777" w:rsidR="00E123AA" w:rsidRPr="00BE6633" w:rsidRDefault="00D52771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正确使用安全工具和防护用品及消防器材；</w:t>
      </w:r>
    </w:p>
    <w:p w14:paraId="61D499A6" w14:textId="0835D9E6" w:rsidR="00E123AA" w:rsidRPr="00BE6633" w:rsidRDefault="00E123AA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F371E6">
        <w:rPr>
          <w:rFonts w:ascii="宋体" w:eastAsia="宋体" w:hAnsi="宋体" w:cs="宋体" w:hint="eastAsia"/>
          <w:szCs w:val="21"/>
        </w:rPr>
        <w:t>做好抄表及水电基础设备的简单调节和维修</w:t>
      </w:r>
      <w:r>
        <w:rPr>
          <w:rFonts w:ascii="宋体" w:eastAsia="宋体" w:hAnsi="宋体" w:cs="宋体" w:hint="eastAsia"/>
          <w:szCs w:val="21"/>
        </w:rPr>
        <w:t>；</w:t>
      </w:r>
    </w:p>
    <w:p w14:paraId="45A77073" w14:textId="19011896" w:rsidR="00E123AA" w:rsidRPr="00BE6633" w:rsidRDefault="00D52771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按规定路线定定时、认真的对现场设备进行巡检</w:t>
      </w:r>
      <w:r w:rsidR="005D56AA">
        <w:rPr>
          <w:rFonts w:ascii="宋体" w:eastAsia="宋体" w:hAnsi="宋体" w:cs="宋体" w:hint="eastAsia"/>
          <w:szCs w:val="21"/>
        </w:rPr>
        <w:t>；</w:t>
      </w:r>
    </w:p>
    <w:p w14:paraId="1EBF3A44" w14:textId="71604131" w:rsidR="00E24C10" w:rsidRPr="0078184A" w:rsidRDefault="00D52771" w:rsidP="00BE6633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及时报告</w:t>
      </w:r>
      <w:r w:rsidR="00AA1B37">
        <w:rPr>
          <w:rFonts w:ascii="宋体" w:eastAsia="宋体" w:hAnsi="宋体" w:cs="宋体" w:hint="eastAsia"/>
          <w:szCs w:val="21"/>
        </w:rPr>
        <w:t>和处理</w:t>
      </w:r>
      <w:r w:rsidR="00E123AA" w:rsidRPr="00B05DA5">
        <w:rPr>
          <w:rFonts w:ascii="宋体" w:eastAsia="宋体" w:hAnsi="宋体" w:cs="宋体" w:hint="eastAsia"/>
          <w:szCs w:val="21"/>
        </w:rPr>
        <w:t>异常</w:t>
      </w:r>
      <w:r w:rsidR="00E123AA">
        <w:rPr>
          <w:rFonts w:ascii="宋体" w:eastAsia="宋体" w:hAnsi="宋体" w:cs="宋体" w:hint="eastAsia"/>
          <w:szCs w:val="21"/>
        </w:rPr>
        <w:t>情况</w:t>
      </w:r>
      <w:r w:rsidRPr="00BE6633">
        <w:rPr>
          <w:rFonts w:ascii="宋体" w:eastAsia="宋体" w:hAnsi="宋体" w:cs="宋体" w:hint="eastAsia"/>
          <w:szCs w:val="21"/>
        </w:rPr>
        <w:t>，事后做好记录。</w:t>
      </w:r>
    </w:p>
    <w:p w14:paraId="28443E88" w14:textId="2F30F685" w:rsidR="00D52771" w:rsidRPr="00C5551B" w:rsidRDefault="00D52771" w:rsidP="00BE6633">
      <w:pPr>
        <w:pStyle w:val="aff2"/>
        <w:numPr>
          <w:ilvl w:val="2"/>
          <w:numId w:val="1"/>
        </w:numPr>
        <w:spacing w:before="156" w:after="156"/>
        <w:outlineLvl w:val="2"/>
        <w:rPr>
          <w:rFonts w:cs="黑体" w:hint="eastAsia"/>
          <w:szCs w:val="21"/>
        </w:rPr>
      </w:pPr>
      <w:bookmarkStart w:id="65" w:name="_Toc171090469"/>
      <w:r w:rsidRPr="00C5551B">
        <w:rPr>
          <w:rFonts w:cs="黑体" w:hint="eastAsia"/>
          <w:szCs w:val="21"/>
        </w:rPr>
        <w:t>绿化管养</w:t>
      </w:r>
      <w:r w:rsidRPr="00C5551B">
        <w:rPr>
          <w:rFonts w:cs="黑体"/>
          <w:szCs w:val="21"/>
        </w:rPr>
        <w:t>管理</w:t>
      </w:r>
      <w:bookmarkEnd w:id="65"/>
    </w:p>
    <w:p w14:paraId="4ACD4F90" w14:textId="14B1E785" w:rsidR="00D52771" w:rsidRDefault="00D52771" w:rsidP="00D5277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绿化管养管理</w:t>
      </w:r>
      <w:r w:rsidR="00AA1B37">
        <w:rPr>
          <w:rFonts w:cs="宋体" w:hint="eastAsia"/>
          <w:sz w:val="21"/>
          <w:szCs w:val="21"/>
        </w:rPr>
        <w:t>应</w:t>
      </w:r>
      <w:r>
        <w:rPr>
          <w:rFonts w:cs="宋体" w:hint="eastAsia"/>
          <w:sz w:val="21"/>
          <w:szCs w:val="21"/>
        </w:rPr>
        <w:t>包括对</w:t>
      </w:r>
      <w:r w:rsidRPr="00D52771">
        <w:rPr>
          <w:rFonts w:cs="宋体" w:hint="eastAsia"/>
          <w:sz w:val="21"/>
          <w:szCs w:val="21"/>
        </w:rPr>
        <w:t>园区内植物的修剪、浇水、施肥</w:t>
      </w:r>
      <w:r>
        <w:rPr>
          <w:rFonts w:cs="宋体" w:hint="eastAsia"/>
          <w:sz w:val="21"/>
          <w:szCs w:val="21"/>
        </w:rPr>
        <w:t>、景观更换</w:t>
      </w:r>
      <w:r w:rsidRPr="00D52771">
        <w:rPr>
          <w:rFonts w:cs="宋体" w:hint="eastAsia"/>
          <w:sz w:val="21"/>
          <w:szCs w:val="21"/>
        </w:rPr>
        <w:t>等</w:t>
      </w:r>
      <w:r>
        <w:rPr>
          <w:rFonts w:cs="宋体" w:hint="eastAsia"/>
          <w:sz w:val="21"/>
          <w:szCs w:val="21"/>
        </w:rPr>
        <w:t>实施</w:t>
      </w:r>
      <w:r w:rsidRPr="00D52771">
        <w:rPr>
          <w:rFonts w:cs="宋体" w:hint="eastAsia"/>
          <w:sz w:val="21"/>
          <w:szCs w:val="21"/>
        </w:rPr>
        <w:t>养护。</w:t>
      </w:r>
    </w:p>
    <w:p w14:paraId="4B2E5E09" w14:textId="5D80D203" w:rsidR="00D52771" w:rsidRDefault="00D52771" w:rsidP="00D5277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应配置专业绿化管养人员</w:t>
      </w:r>
      <w:r w:rsidR="00AA1B37">
        <w:rPr>
          <w:rFonts w:cs="宋体" w:hint="eastAsia"/>
          <w:sz w:val="21"/>
          <w:szCs w:val="21"/>
        </w:rPr>
        <w:t>。</w:t>
      </w:r>
      <w:r>
        <w:rPr>
          <w:rFonts w:cs="宋体" w:hint="eastAsia"/>
          <w:sz w:val="21"/>
          <w:szCs w:val="21"/>
        </w:rPr>
        <w:t>室内</w:t>
      </w:r>
      <w:r w:rsidR="00AA1B37">
        <w:rPr>
          <w:rFonts w:cs="宋体" w:hint="eastAsia"/>
          <w:sz w:val="21"/>
          <w:szCs w:val="21"/>
        </w:rPr>
        <w:t>空间应</w:t>
      </w:r>
      <w:r>
        <w:rPr>
          <w:rFonts w:cs="宋体" w:hint="eastAsia"/>
          <w:sz w:val="21"/>
          <w:szCs w:val="21"/>
        </w:rPr>
        <w:t>按照楼层划分</w:t>
      </w:r>
      <w:r w:rsidR="00AA1B37">
        <w:rPr>
          <w:rFonts w:cs="宋体" w:hint="eastAsia"/>
          <w:sz w:val="21"/>
          <w:szCs w:val="21"/>
        </w:rPr>
        <w:t>和管理，</w:t>
      </w:r>
      <w:r>
        <w:rPr>
          <w:rFonts w:cs="宋体" w:hint="eastAsia"/>
          <w:sz w:val="21"/>
          <w:szCs w:val="21"/>
        </w:rPr>
        <w:t>室外</w:t>
      </w:r>
      <w:r w:rsidR="00AA1B37">
        <w:rPr>
          <w:rFonts w:cs="宋体" w:hint="eastAsia"/>
          <w:sz w:val="21"/>
          <w:szCs w:val="21"/>
        </w:rPr>
        <w:t>空间应</w:t>
      </w:r>
      <w:r>
        <w:rPr>
          <w:rFonts w:cs="宋体" w:hint="eastAsia"/>
          <w:sz w:val="21"/>
          <w:szCs w:val="21"/>
        </w:rPr>
        <w:t>按照</w:t>
      </w:r>
      <w:proofErr w:type="gramStart"/>
      <w:r>
        <w:rPr>
          <w:rFonts w:cs="宋体" w:hint="eastAsia"/>
          <w:sz w:val="21"/>
          <w:szCs w:val="21"/>
        </w:rPr>
        <w:t>网格化片区划</w:t>
      </w:r>
      <w:proofErr w:type="gramEnd"/>
      <w:r>
        <w:rPr>
          <w:rFonts w:cs="宋体" w:hint="eastAsia"/>
          <w:sz w:val="21"/>
          <w:szCs w:val="21"/>
        </w:rPr>
        <w:t>分</w:t>
      </w:r>
      <w:r w:rsidR="00AA1B37">
        <w:rPr>
          <w:rFonts w:cs="宋体" w:hint="eastAsia"/>
          <w:sz w:val="21"/>
          <w:szCs w:val="21"/>
        </w:rPr>
        <w:t>和</w:t>
      </w:r>
      <w:r>
        <w:rPr>
          <w:rFonts w:cs="宋体" w:hint="eastAsia"/>
          <w:sz w:val="21"/>
          <w:szCs w:val="21"/>
        </w:rPr>
        <w:t>管理。</w:t>
      </w:r>
    </w:p>
    <w:p w14:paraId="4819DF4B" w14:textId="77777777" w:rsidR="003E1FB9" w:rsidRDefault="00766326" w:rsidP="00D5277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绿化管</w:t>
      </w:r>
      <w:proofErr w:type="gramStart"/>
      <w:r>
        <w:rPr>
          <w:rFonts w:cs="宋体" w:hint="eastAsia"/>
          <w:sz w:val="21"/>
          <w:szCs w:val="21"/>
        </w:rPr>
        <w:t>养人员</w:t>
      </w:r>
      <w:proofErr w:type="gramEnd"/>
      <w:r>
        <w:rPr>
          <w:rFonts w:cs="宋体" w:hint="eastAsia"/>
          <w:sz w:val="21"/>
          <w:szCs w:val="21"/>
        </w:rPr>
        <w:t>应</w:t>
      </w:r>
      <w:r w:rsidR="003E1FB9">
        <w:rPr>
          <w:rFonts w:cs="宋体" w:hint="eastAsia"/>
          <w:sz w:val="21"/>
          <w:szCs w:val="21"/>
        </w:rPr>
        <w:t>：</w:t>
      </w:r>
    </w:p>
    <w:p w14:paraId="363B1679" w14:textId="77777777" w:rsidR="003E1FB9" w:rsidRDefault="00766326" w:rsidP="003E1FB9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遵守各项工作制度；</w:t>
      </w:r>
    </w:p>
    <w:p w14:paraId="0F4B7B94" w14:textId="77777777" w:rsidR="00AA1B37" w:rsidRPr="00BE6633" w:rsidRDefault="00766326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正确操作绿化设备器材</w:t>
      </w:r>
      <w:r w:rsidR="00AA1B37">
        <w:rPr>
          <w:rFonts w:ascii="宋体" w:eastAsia="宋体" w:hAnsi="宋体" w:cs="宋体" w:hint="eastAsia"/>
          <w:szCs w:val="21"/>
        </w:rPr>
        <w:t>；</w:t>
      </w:r>
    </w:p>
    <w:p w14:paraId="4B73503A" w14:textId="0EC5CB5F" w:rsidR="00AA1B37" w:rsidRPr="00BE6633" w:rsidRDefault="00766326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保持绿化区清洁，保证不留杂草、杂物、不缺水，不死苗</w:t>
      </w:r>
      <w:r w:rsidR="00AA1B37">
        <w:rPr>
          <w:rFonts w:ascii="宋体" w:eastAsia="宋体" w:hAnsi="宋体" w:cs="宋体" w:hint="eastAsia"/>
          <w:szCs w:val="21"/>
        </w:rPr>
        <w:t>；</w:t>
      </w:r>
    </w:p>
    <w:p w14:paraId="2EE3C891" w14:textId="0889F29F" w:rsidR="00AA1B37" w:rsidRPr="00BE6633" w:rsidRDefault="00766326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定检查绿化草坪完好情况</w:t>
      </w:r>
      <w:r w:rsidR="00AA1B37">
        <w:rPr>
          <w:rFonts w:ascii="宋体" w:eastAsia="宋体" w:hAnsi="宋体" w:cs="宋体" w:hint="eastAsia"/>
          <w:szCs w:val="21"/>
        </w:rPr>
        <w:t>和</w:t>
      </w:r>
      <w:r w:rsidRPr="00BE6633">
        <w:rPr>
          <w:rFonts w:ascii="宋体" w:eastAsia="宋体" w:hAnsi="宋体" w:cs="宋体" w:hint="eastAsia"/>
          <w:szCs w:val="21"/>
        </w:rPr>
        <w:t>花草树木生长情况</w:t>
      </w:r>
      <w:r w:rsidR="00AA1B37">
        <w:rPr>
          <w:rFonts w:ascii="宋体" w:eastAsia="宋体" w:hAnsi="宋体" w:cs="宋体" w:hint="eastAsia"/>
          <w:szCs w:val="21"/>
        </w:rPr>
        <w:t>；</w:t>
      </w:r>
    </w:p>
    <w:p w14:paraId="674C5050" w14:textId="0C1AEE85" w:rsidR="00AA1B37" w:rsidRPr="00BE6633" w:rsidRDefault="00766326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日常巡查花草</w:t>
      </w:r>
      <w:r w:rsidR="00AA1B37" w:rsidRPr="008D48D4">
        <w:rPr>
          <w:rFonts w:ascii="宋体" w:eastAsia="宋体" w:hAnsi="宋体" w:cs="宋体" w:hint="eastAsia"/>
          <w:szCs w:val="21"/>
        </w:rPr>
        <w:t>树木</w:t>
      </w:r>
      <w:r w:rsidRPr="00BE6633">
        <w:rPr>
          <w:rFonts w:ascii="宋体" w:eastAsia="宋体" w:hAnsi="宋体" w:cs="宋体" w:hint="eastAsia"/>
          <w:szCs w:val="21"/>
        </w:rPr>
        <w:t>的养护，浇水、施肥、病虫害及修剪</w:t>
      </w:r>
      <w:r w:rsidR="005D56AA">
        <w:rPr>
          <w:rFonts w:ascii="宋体" w:eastAsia="宋体" w:hAnsi="宋体" w:cs="宋体" w:hint="eastAsia"/>
          <w:szCs w:val="21"/>
        </w:rPr>
        <w:t>；</w:t>
      </w:r>
    </w:p>
    <w:p w14:paraId="4D154378" w14:textId="59A6991A" w:rsidR="00766326" w:rsidRPr="0078184A" w:rsidRDefault="00766326" w:rsidP="00BE6633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及时更换枯萎植物，并做好详细记录。</w:t>
      </w:r>
    </w:p>
    <w:p w14:paraId="2F5F8242" w14:textId="726333EF" w:rsidR="004D1931" w:rsidRDefault="004D1931" w:rsidP="00E84929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66" w:name="_Toc7e1ca8a7-77a9-4119-839f-ed8241e78425"/>
      <w:bookmarkStart w:id="67" w:name="_Toc164794938"/>
      <w:bookmarkStart w:id="68" w:name="_Toc171090470"/>
      <w:r>
        <w:rPr>
          <w:rFonts w:cs="黑体" w:hint="eastAsia"/>
          <w:szCs w:val="21"/>
        </w:rPr>
        <w:t>活动管理</w:t>
      </w:r>
      <w:bookmarkEnd w:id="66"/>
      <w:bookmarkEnd w:id="67"/>
      <w:bookmarkEnd w:id="68"/>
    </w:p>
    <w:p w14:paraId="28BC4F87" w14:textId="37EA1D23" w:rsidR="00CF51E4" w:rsidRPr="00CF51E4" w:rsidRDefault="00CF51E4" w:rsidP="00CF51E4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 w:rsidRPr="00CF51E4">
        <w:rPr>
          <w:rFonts w:cs="宋体" w:hint="eastAsia"/>
          <w:sz w:val="21"/>
          <w:szCs w:val="21"/>
        </w:rPr>
        <w:t>活动管理</w:t>
      </w:r>
      <w:r w:rsidR="00AA1B37">
        <w:rPr>
          <w:rFonts w:cs="宋体" w:hint="eastAsia"/>
          <w:sz w:val="21"/>
          <w:szCs w:val="21"/>
        </w:rPr>
        <w:t>应</w:t>
      </w:r>
      <w:r w:rsidRPr="00CF51E4">
        <w:rPr>
          <w:rFonts w:cs="宋体" w:hint="eastAsia"/>
          <w:sz w:val="21"/>
          <w:szCs w:val="21"/>
        </w:rPr>
        <w:t>包括开闭幕式活动、节日活动、营销活动、文化活动、互动体验活动、生态公益活动和商业活动等主题活动的策划、组织、执行和管理</w:t>
      </w:r>
      <w:r w:rsidR="004D1931" w:rsidRPr="00CF51E4">
        <w:rPr>
          <w:rFonts w:cs="宋体" w:hint="eastAsia"/>
          <w:sz w:val="21"/>
          <w:szCs w:val="21"/>
        </w:rPr>
        <w:t>。</w:t>
      </w:r>
    </w:p>
    <w:p w14:paraId="07667526" w14:textId="36C8CF86" w:rsidR="001925FD" w:rsidRDefault="004D1931" w:rsidP="001925FD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r w:rsidRPr="00CF51E4">
        <w:rPr>
          <w:rFonts w:cs="宋体" w:hint="eastAsia"/>
          <w:sz w:val="21"/>
          <w:szCs w:val="21"/>
        </w:rPr>
        <w:t>应根据</w:t>
      </w:r>
      <w:r w:rsidR="00CF51E4">
        <w:rPr>
          <w:rFonts w:cs="宋体" w:hint="eastAsia"/>
          <w:sz w:val="21"/>
          <w:szCs w:val="21"/>
        </w:rPr>
        <w:t>活动</w:t>
      </w:r>
      <w:r w:rsidRPr="00CF51E4">
        <w:rPr>
          <w:rFonts w:cs="宋体" w:hint="eastAsia"/>
          <w:sz w:val="21"/>
          <w:szCs w:val="21"/>
        </w:rPr>
        <w:t>类型</w:t>
      </w:r>
      <w:r w:rsidR="00CF51E4">
        <w:rPr>
          <w:rFonts w:cs="宋体" w:hint="eastAsia"/>
          <w:sz w:val="21"/>
          <w:szCs w:val="21"/>
        </w:rPr>
        <w:t>、规模等</w:t>
      </w:r>
      <w:r w:rsidRPr="00CF51E4">
        <w:rPr>
          <w:rFonts w:cs="宋体" w:hint="eastAsia"/>
          <w:sz w:val="21"/>
          <w:szCs w:val="21"/>
        </w:rPr>
        <w:t>配置运营管理人员</w:t>
      </w:r>
      <w:r w:rsidR="00CF51E4">
        <w:rPr>
          <w:rFonts w:cs="宋体" w:hint="eastAsia"/>
          <w:sz w:val="21"/>
          <w:szCs w:val="21"/>
        </w:rPr>
        <w:t>，包括活动策划、活动执行和活动保障人员，</w:t>
      </w:r>
      <w:r w:rsidR="00550181">
        <w:rPr>
          <w:rFonts w:cs="宋体" w:hint="eastAsia"/>
          <w:sz w:val="21"/>
          <w:szCs w:val="21"/>
        </w:rPr>
        <w:t>并</w:t>
      </w:r>
      <w:r w:rsidR="00CF51E4">
        <w:rPr>
          <w:rFonts w:cs="宋体" w:hint="eastAsia"/>
          <w:sz w:val="21"/>
          <w:szCs w:val="21"/>
        </w:rPr>
        <w:t>按照工作组进行管理。</w:t>
      </w:r>
    </w:p>
    <w:p w14:paraId="5A0FF1D5" w14:textId="77777777" w:rsidR="003B1549" w:rsidRPr="00BE6633" w:rsidRDefault="004D1931" w:rsidP="001925FD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r w:rsidRPr="001925FD">
        <w:rPr>
          <w:rFonts w:cs="宋体" w:hint="eastAsia"/>
          <w:sz w:val="21"/>
          <w:szCs w:val="21"/>
        </w:rPr>
        <w:t>主题活动运营管理人员应</w:t>
      </w:r>
      <w:r w:rsidR="003B1549">
        <w:rPr>
          <w:rFonts w:cs="宋体" w:hint="eastAsia"/>
          <w:sz w:val="21"/>
          <w:szCs w:val="21"/>
        </w:rPr>
        <w:t>：</w:t>
      </w:r>
    </w:p>
    <w:p w14:paraId="5F0EB5B8" w14:textId="4337192E" w:rsidR="00550181" w:rsidRDefault="00550181" w:rsidP="003B1549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CF1AC9">
        <w:rPr>
          <w:rFonts w:ascii="宋体" w:eastAsia="宋体" w:hAnsi="宋体" w:cs="宋体" w:hint="eastAsia"/>
          <w:szCs w:val="21"/>
        </w:rPr>
        <w:t>遵守各项工作流程、工作标准和工作制度</w:t>
      </w:r>
      <w:r>
        <w:rPr>
          <w:rFonts w:ascii="宋体" w:eastAsia="宋体" w:hAnsi="宋体" w:cs="宋体" w:hint="eastAsia"/>
          <w:szCs w:val="21"/>
        </w:rPr>
        <w:t>；</w:t>
      </w:r>
    </w:p>
    <w:p w14:paraId="2A58F191" w14:textId="0A5FF1B1" w:rsidR="00AA1B37" w:rsidRDefault="004D1931" w:rsidP="003B1549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制定活动方案、活动排期、活动执行方案和活动后勤保障方案</w:t>
      </w:r>
      <w:r w:rsidR="00AA1B37">
        <w:rPr>
          <w:rFonts w:ascii="宋体" w:eastAsia="宋体" w:hAnsi="宋体" w:cs="宋体" w:hint="eastAsia"/>
          <w:szCs w:val="21"/>
        </w:rPr>
        <w:t>；</w:t>
      </w:r>
    </w:p>
    <w:p w14:paraId="7D2C1A4D" w14:textId="003D1819" w:rsidR="00AA1B37" w:rsidRDefault="00CF51E4" w:rsidP="003B1549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根据活动受</w:t>
      </w:r>
      <w:proofErr w:type="gramStart"/>
      <w:r w:rsidRPr="00BE6633">
        <w:rPr>
          <w:rFonts w:ascii="宋体" w:eastAsia="宋体" w:hAnsi="宋体" w:cs="宋体" w:hint="eastAsia"/>
          <w:szCs w:val="21"/>
        </w:rPr>
        <w:t>众制定</w:t>
      </w:r>
      <w:proofErr w:type="gramEnd"/>
      <w:r w:rsidRPr="00BE6633">
        <w:rPr>
          <w:rFonts w:ascii="宋体" w:eastAsia="宋体" w:hAnsi="宋体" w:cs="宋体" w:hint="eastAsia"/>
          <w:szCs w:val="21"/>
        </w:rPr>
        <w:t>切实可行的活动计划和策略</w:t>
      </w:r>
      <w:r w:rsidR="00AA1B37">
        <w:rPr>
          <w:rFonts w:ascii="宋体" w:eastAsia="宋体" w:hAnsi="宋体" w:cs="宋体" w:hint="eastAsia"/>
          <w:szCs w:val="21"/>
        </w:rPr>
        <w:t>；</w:t>
      </w:r>
    </w:p>
    <w:p w14:paraId="2DCE6C53" w14:textId="5A5247C6" w:rsidR="00550181" w:rsidRDefault="00CF51E4" w:rsidP="003B1549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沟通和协调各方资源，</w:t>
      </w:r>
      <w:r w:rsidR="00456AFD" w:rsidRPr="00FB1609">
        <w:rPr>
          <w:rFonts w:ascii="宋体" w:eastAsia="宋体" w:hAnsi="宋体" w:cs="宋体" w:hint="eastAsia"/>
          <w:szCs w:val="21"/>
        </w:rPr>
        <w:t>督导现场组织工作</w:t>
      </w:r>
      <w:r w:rsidR="00730933">
        <w:rPr>
          <w:rFonts w:ascii="宋体" w:eastAsia="宋体" w:hAnsi="宋体" w:cs="宋体" w:hint="eastAsia"/>
          <w:szCs w:val="21"/>
        </w:rPr>
        <w:t>；</w:t>
      </w:r>
    </w:p>
    <w:p w14:paraId="742BA5C7" w14:textId="21984BAD" w:rsidR="004D1931" w:rsidRPr="002A3DEC" w:rsidRDefault="00CF51E4" w:rsidP="00BE6633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收集和分析活动数据和反馈，评估活动的效果和成效。</w:t>
      </w:r>
    </w:p>
    <w:p w14:paraId="57D49192" w14:textId="537EF721" w:rsidR="004D1931" w:rsidRDefault="00E84929" w:rsidP="00E84929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69" w:name="_Toc171090471"/>
      <w:r>
        <w:rPr>
          <w:rFonts w:cs="黑体" w:hint="eastAsia"/>
          <w:szCs w:val="21"/>
        </w:rPr>
        <w:t>经营服务</w:t>
      </w:r>
      <w:bookmarkEnd w:id="69"/>
    </w:p>
    <w:p w14:paraId="10D6CB6E" w14:textId="77777777" w:rsidR="00456AFD" w:rsidRPr="00456AFD" w:rsidRDefault="001925FD" w:rsidP="00BE6633">
      <w:pPr>
        <w:pStyle w:val="aff2"/>
        <w:numPr>
          <w:ilvl w:val="2"/>
          <w:numId w:val="1"/>
        </w:numPr>
        <w:spacing w:before="156" w:after="156"/>
        <w:outlineLvl w:val="2"/>
        <w:rPr>
          <w:rFonts w:cs="黑体" w:hint="eastAsia"/>
          <w:szCs w:val="21"/>
        </w:rPr>
      </w:pPr>
      <w:bookmarkStart w:id="70" w:name="_Toc171090472"/>
      <w:r w:rsidRPr="00456AFD">
        <w:rPr>
          <w:rFonts w:cs="黑体" w:hint="eastAsia"/>
          <w:szCs w:val="21"/>
        </w:rPr>
        <w:t>市场</w:t>
      </w:r>
      <w:r w:rsidR="004D1931" w:rsidRPr="00456AFD">
        <w:rPr>
          <w:rFonts w:cs="黑体" w:hint="eastAsia"/>
          <w:szCs w:val="21"/>
        </w:rPr>
        <w:t>赞助管理</w:t>
      </w:r>
      <w:bookmarkEnd w:id="70"/>
    </w:p>
    <w:p w14:paraId="13E6EE63" w14:textId="15C22A87" w:rsidR="00456AFD" w:rsidRDefault="00456AFD" w:rsidP="001925FD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</w:t>
      </w:r>
      <w:r w:rsidR="004D1931" w:rsidRPr="004259FA">
        <w:rPr>
          <w:rFonts w:cs="宋体" w:hint="eastAsia"/>
          <w:sz w:val="21"/>
          <w:szCs w:val="21"/>
        </w:rPr>
        <w:t>制定明确的</w:t>
      </w:r>
      <w:r w:rsidR="008F171D">
        <w:rPr>
          <w:rFonts w:cs="宋体" w:hint="eastAsia"/>
          <w:sz w:val="21"/>
          <w:szCs w:val="21"/>
        </w:rPr>
        <w:t>市场</w:t>
      </w:r>
      <w:r w:rsidR="004D1931" w:rsidRPr="004259FA">
        <w:rPr>
          <w:rFonts w:cs="宋体" w:hint="eastAsia"/>
          <w:sz w:val="21"/>
          <w:szCs w:val="21"/>
        </w:rPr>
        <w:t>赞助</w:t>
      </w:r>
      <w:r>
        <w:rPr>
          <w:rFonts w:cs="宋体" w:hint="eastAsia"/>
          <w:sz w:val="21"/>
          <w:szCs w:val="21"/>
        </w:rPr>
        <w:t>开发</w:t>
      </w:r>
      <w:r w:rsidR="004D1931" w:rsidRPr="004259FA">
        <w:rPr>
          <w:rFonts w:cs="宋体" w:hint="eastAsia"/>
          <w:sz w:val="21"/>
          <w:szCs w:val="21"/>
        </w:rPr>
        <w:t>策略，明确赞助商的权益和义务</w:t>
      </w:r>
      <w:r>
        <w:rPr>
          <w:rFonts w:cs="宋体" w:hint="eastAsia"/>
          <w:sz w:val="21"/>
          <w:szCs w:val="21"/>
        </w:rPr>
        <w:t>。</w:t>
      </w:r>
    </w:p>
    <w:p w14:paraId="38BA7F2F" w14:textId="0C9133A4" w:rsidR="00456AFD" w:rsidRDefault="00456AFD" w:rsidP="001925FD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lastRenderedPageBreak/>
        <w:t>应</w:t>
      </w:r>
      <w:r w:rsidR="008F171D">
        <w:rPr>
          <w:rFonts w:cs="宋体" w:hint="eastAsia"/>
          <w:sz w:val="21"/>
          <w:szCs w:val="21"/>
        </w:rPr>
        <w:t>明确市场</w:t>
      </w:r>
      <w:r>
        <w:rPr>
          <w:rFonts w:cs="宋体" w:hint="eastAsia"/>
          <w:sz w:val="21"/>
          <w:szCs w:val="21"/>
        </w:rPr>
        <w:t>赞助</w:t>
      </w:r>
      <w:r w:rsidR="008F171D">
        <w:rPr>
          <w:rFonts w:cs="宋体" w:hint="eastAsia"/>
          <w:sz w:val="21"/>
          <w:szCs w:val="21"/>
        </w:rPr>
        <w:t>工作</w:t>
      </w:r>
      <w:r>
        <w:rPr>
          <w:rFonts w:cs="宋体" w:hint="eastAsia"/>
          <w:sz w:val="21"/>
          <w:szCs w:val="21"/>
        </w:rPr>
        <w:t>流程</w:t>
      </w:r>
      <w:r w:rsidR="008F171D">
        <w:rPr>
          <w:rFonts w:cs="宋体" w:hint="eastAsia"/>
          <w:sz w:val="21"/>
          <w:szCs w:val="21"/>
        </w:rPr>
        <w:t>，制定赞助销售</w:t>
      </w:r>
      <w:r>
        <w:rPr>
          <w:rFonts w:cs="宋体" w:hint="eastAsia"/>
          <w:sz w:val="21"/>
          <w:szCs w:val="21"/>
        </w:rPr>
        <w:t>推广计划</w:t>
      </w:r>
      <w:r w:rsidR="008F171D">
        <w:rPr>
          <w:rFonts w:cs="宋体" w:hint="eastAsia"/>
          <w:sz w:val="21"/>
          <w:szCs w:val="21"/>
        </w:rPr>
        <w:t>。</w:t>
      </w:r>
    </w:p>
    <w:p w14:paraId="5240EEA0" w14:textId="29E7A62C" w:rsidR="001925FD" w:rsidRPr="001925FD" w:rsidRDefault="008F171D" w:rsidP="001925FD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应规划赞助</w:t>
      </w:r>
      <w:proofErr w:type="gramStart"/>
      <w:r>
        <w:rPr>
          <w:rFonts w:cs="宋体" w:hint="eastAsia"/>
          <w:sz w:val="21"/>
          <w:szCs w:val="21"/>
        </w:rPr>
        <w:t>商服务</w:t>
      </w:r>
      <w:proofErr w:type="gramEnd"/>
      <w:r>
        <w:rPr>
          <w:rFonts w:cs="宋体" w:hint="eastAsia"/>
          <w:sz w:val="21"/>
          <w:szCs w:val="21"/>
        </w:rPr>
        <w:t>流程，</w:t>
      </w:r>
      <w:r w:rsidR="004D1931" w:rsidRPr="004259FA">
        <w:rPr>
          <w:rFonts w:cs="宋体" w:hint="eastAsia"/>
          <w:sz w:val="21"/>
          <w:szCs w:val="21"/>
        </w:rPr>
        <w:t>建立有效的沟通机制，确保赞助活动的顺利进行</w:t>
      </w:r>
      <w:r w:rsidR="001925FD" w:rsidRPr="004259FA">
        <w:rPr>
          <w:rFonts w:cs="宋体" w:hint="eastAsia"/>
          <w:sz w:val="21"/>
          <w:szCs w:val="21"/>
        </w:rPr>
        <w:t>。</w:t>
      </w:r>
    </w:p>
    <w:p w14:paraId="3B819073" w14:textId="54E62AC0" w:rsidR="00456AFD" w:rsidRPr="00456AFD" w:rsidRDefault="004D1931" w:rsidP="00BE6633">
      <w:pPr>
        <w:pStyle w:val="aff2"/>
        <w:numPr>
          <w:ilvl w:val="2"/>
          <w:numId w:val="1"/>
        </w:numPr>
        <w:spacing w:before="156" w:after="156"/>
        <w:outlineLvl w:val="2"/>
        <w:rPr>
          <w:rFonts w:cs="黑体" w:hint="eastAsia"/>
          <w:szCs w:val="21"/>
        </w:rPr>
      </w:pPr>
      <w:bookmarkStart w:id="71" w:name="_Toc171090473"/>
      <w:r w:rsidRPr="00456AFD">
        <w:rPr>
          <w:rFonts w:cs="黑体" w:hint="eastAsia"/>
          <w:szCs w:val="21"/>
        </w:rPr>
        <w:t>特许产品管理</w:t>
      </w:r>
      <w:bookmarkEnd w:id="71"/>
    </w:p>
    <w:p w14:paraId="0E646DEE" w14:textId="14E27505" w:rsidR="001925FD" w:rsidRDefault="00FE7AF5" w:rsidP="001925FD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应制定特许产品管理计划，</w:t>
      </w:r>
      <w:r w:rsidR="001925FD" w:rsidRPr="00BE6633">
        <w:rPr>
          <w:rFonts w:cs="宋体" w:hint="eastAsia"/>
          <w:sz w:val="21"/>
          <w:szCs w:val="21"/>
        </w:rPr>
        <w:t>组织和实施</w:t>
      </w:r>
      <w:r w:rsidR="004D1931" w:rsidRPr="00BE6633">
        <w:rPr>
          <w:rFonts w:cs="宋体" w:hint="eastAsia"/>
          <w:sz w:val="21"/>
          <w:szCs w:val="21"/>
        </w:rPr>
        <w:t>特许产品的设计、生产、</w:t>
      </w:r>
      <w:r w:rsidR="004259FA" w:rsidRPr="00BE6633">
        <w:rPr>
          <w:rFonts w:cs="宋体" w:hint="eastAsia"/>
          <w:sz w:val="21"/>
          <w:szCs w:val="21"/>
        </w:rPr>
        <w:t>制作和</w:t>
      </w:r>
      <w:r w:rsidR="004D1931" w:rsidRPr="00BE6633">
        <w:rPr>
          <w:rFonts w:cs="宋体" w:hint="eastAsia"/>
          <w:sz w:val="21"/>
          <w:szCs w:val="21"/>
        </w:rPr>
        <w:t>销售，确保产品的质量和形象得到保障</w:t>
      </w:r>
      <w:r w:rsidR="001925FD" w:rsidRPr="00BE6633">
        <w:rPr>
          <w:rFonts w:cs="宋体" w:hint="eastAsia"/>
          <w:sz w:val="21"/>
          <w:szCs w:val="21"/>
        </w:rPr>
        <w:t>。</w:t>
      </w:r>
    </w:p>
    <w:p w14:paraId="456E886C" w14:textId="2198BA1D" w:rsidR="00FE7AF5" w:rsidRPr="00C5551B" w:rsidRDefault="00FE7AF5" w:rsidP="001925FD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 w:rsidRPr="00FE7AF5">
        <w:rPr>
          <w:rFonts w:cs="宋体" w:hint="eastAsia"/>
          <w:sz w:val="21"/>
          <w:szCs w:val="21"/>
        </w:rPr>
        <w:t>建立特许经营的专门管理机构</w:t>
      </w:r>
      <w:r w:rsidRPr="00FE7AF5">
        <w:rPr>
          <w:rFonts w:cs="宋体"/>
          <w:sz w:val="21"/>
          <w:szCs w:val="21"/>
        </w:rPr>
        <w:t>,加强对特许企业的指导与监督</w:t>
      </w:r>
      <w:r>
        <w:rPr>
          <w:rFonts w:cs="宋体" w:hint="eastAsia"/>
          <w:sz w:val="21"/>
          <w:szCs w:val="21"/>
        </w:rPr>
        <w:t>。</w:t>
      </w:r>
    </w:p>
    <w:p w14:paraId="257772F4" w14:textId="4EAFF305" w:rsidR="00456AFD" w:rsidRPr="00456AFD" w:rsidRDefault="004D1931" w:rsidP="00BE6633">
      <w:pPr>
        <w:pStyle w:val="aff2"/>
        <w:numPr>
          <w:ilvl w:val="2"/>
          <w:numId w:val="1"/>
        </w:numPr>
        <w:spacing w:before="156" w:after="156"/>
        <w:outlineLvl w:val="2"/>
        <w:rPr>
          <w:rFonts w:cs="黑体" w:hint="eastAsia"/>
          <w:szCs w:val="21"/>
        </w:rPr>
      </w:pPr>
      <w:bookmarkStart w:id="72" w:name="_Toc171090474"/>
      <w:r w:rsidRPr="00456AFD">
        <w:rPr>
          <w:rFonts w:cs="黑体" w:hint="eastAsia"/>
          <w:szCs w:val="21"/>
        </w:rPr>
        <w:t>招商管理</w:t>
      </w:r>
      <w:bookmarkEnd w:id="72"/>
    </w:p>
    <w:p w14:paraId="3360DB83" w14:textId="6F769FBA" w:rsidR="00F06760" w:rsidRDefault="00F06760" w:rsidP="001925FD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应根据</w:t>
      </w:r>
      <w:r w:rsidR="001925FD" w:rsidRPr="00BE6633">
        <w:rPr>
          <w:rFonts w:cs="宋体" w:hint="eastAsia"/>
          <w:sz w:val="21"/>
          <w:szCs w:val="21"/>
        </w:rPr>
        <w:t>市场调研和分析，</w:t>
      </w:r>
      <w:r w:rsidR="004D1931" w:rsidRPr="00BE6633">
        <w:rPr>
          <w:rFonts w:cs="宋体" w:hint="eastAsia"/>
          <w:sz w:val="21"/>
          <w:szCs w:val="21"/>
        </w:rPr>
        <w:t>制定招商</w:t>
      </w:r>
      <w:r w:rsidR="001925FD" w:rsidRPr="00BE6633">
        <w:rPr>
          <w:rFonts w:cs="宋体" w:hint="eastAsia"/>
          <w:sz w:val="21"/>
          <w:szCs w:val="21"/>
        </w:rPr>
        <w:t>规划和</w:t>
      </w:r>
      <w:r w:rsidR="004D1931" w:rsidRPr="00BE6633">
        <w:rPr>
          <w:rFonts w:cs="宋体" w:hint="eastAsia"/>
          <w:sz w:val="21"/>
          <w:szCs w:val="21"/>
        </w:rPr>
        <w:t>策略</w:t>
      </w:r>
      <w:r>
        <w:rPr>
          <w:rFonts w:cs="宋体" w:hint="eastAsia"/>
          <w:sz w:val="21"/>
          <w:szCs w:val="21"/>
        </w:rPr>
        <w:t>。</w:t>
      </w:r>
    </w:p>
    <w:p w14:paraId="5C9236D4" w14:textId="7B771DB2" w:rsidR="00F06760" w:rsidRDefault="00F06760" w:rsidP="001925FD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</w:t>
      </w:r>
      <w:r w:rsidRPr="00104D71">
        <w:rPr>
          <w:rFonts w:cs="宋体" w:hint="eastAsia"/>
          <w:sz w:val="21"/>
          <w:szCs w:val="21"/>
        </w:rPr>
        <w:t>制定招商流程和管理规范，为投资者提供优质服务。</w:t>
      </w:r>
    </w:p>
    <w:p w14:paraId="25B8DDF7" w14:textId="425E5AC8" w:rsidR="004D1931" w:rsidRPr="00C5551B" w:rsidRDefault="00F06760" w:rsidP="001925FD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</w:t>
      </w:r>
      <w:r w:rsidR="001925FD" w:rsidRPr="00BE6633">
        <w:rPr>
          <w:rFonts w:cs="宋体" w:hint="eastAsia"/>
          <w:sz w:val="21"/>
          <w:szCs w:val="21"/>
        </w:rPr>
        <w:t>通过组织招商推介会、招商手册和招商展览等形式，进行宣传和推广</w:t>
      </w:r>
      <w:r>
        <w:rPr>
          <w:rFonts w:cs="宋体" w:hint="eastAsia"/>
          <w:sz w:val="21"/>
          <w:szCs w:val="21"/>
        </w:rPr>
        <w:t>。</w:t>
      </w:r>
    </w:p>
    <w:p w14:paraId="744A0479" w14:textId="38CD7AD5" w:rsidR="004259FA" w:rsidRPr="00BE6633" w:rsidRDefault="004259FA" w:rsidP="004259FA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 w:rsidRPr="00BE6633">
        <w:rPr>
          <w:rFonts w:cs="宋体" w:hint="eastAsia"/>
          <w:sz w:val="21"/>
          <w:szCs w:val="21"/>
        </w:rPr>
        <w:t>应按照工作职能</w:t>
      </w:r>
      <w:r w:rsidR="001D1FCF">
        <w:rPr>
          <w:rFonts w:cs="宋体" w:hint="eastAsia"/>
          <w:sz w:val="21"/>
          <w:szCs w:val="21"/>
        </w:rPr>
        <w:t>分类和</w:t>
      </w:r>
      <w:r w:rsidRPr="00BE6633">
        <w:rPr>
          <w:rFonts w:cs="宋体" w:hint="eastAsia"/>
          <w:sz w:val="21"/>
          <w:szCs w:val="21"/>
        </w:rPr>
        <w:t>配置经营服务工作人员，包括赞助管理组、特许产品管理组和招商管理组等，其中招商管理组</w:t>
      </w:r>
      <w:r w:rsidR="00F06760">
        <w:rPr>
          <w:rFonts w:cs="宋体" w:hint="eastAsia"/>
          <w:sz w:val="21"/>
          <w:szCs w:val="21"/>
        </w:rPr>
        <w:t>应包括</w:t>
      </w:r>
      <w:r w:rsidRPr="00BE6633">
        <w:rPr>
          <w:rFonts w:cs="宋体" w:hint="eastAsia"/>
          <w:sz w:val="21"/>
          <w:szCs w:val="21"/>
        </w:rPr>
        <w:t>招商策划人员，信息宣传人员，流程管理人员和合作对接人员。</w:t>
      </w:r>
    </w:p>
    <w:p w14:paraId="38A03F5C" w14:textId="77777777" w:rsidR="00C95514" w:rsidRDefault="004259FA" w:rsidP="004259FA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 w:rsidRPr="00BE6633">
        <w:rPr>
          <w:rFonts w:cs="宋体" w:hint="eastAsia"/>
          <w:sz w:val="21"/>
          <w:szCs w:val="21"/>
        </w:rPr>
        <w:t>经营服务人员应</w:t>
      </w:r>
      <w:r w:rsidR="00C95514">
        <w:rPr>
          <w:rFonts w:cs="宋体" w:hint="eastAsia"/>
          <w:sz w:val="21"/>
          <w:szCs w:val="21"/>
        </w:rPr>
        <w:t>：</w:t>
      </w:r>
    </w:p>
    <w:p w14:paraId="44104CB3" w14:textId="3DEDFE7E" w:rsidR="00C95514" w:rsidRDefault="004259FA" w:rsidP="00C95514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遵守各项工作制度、工作流程和工作标准</w:t>
      </w:r>
      <w:r w:rsidR="00C95514">
        <w:rPr>
          <w:rFonts w:ascii="宋体" w:eastAsia="宋体" w:hAnsi="宋体" w:cs="宋体" w:hint="eastAsia"/>
          <w:szCs w:val="21"/>
        </w:rPr>
        <w:t>；</w:t>
      </w:r>
    </w:p>
    <w:p w14:paraId="22966A34" w14:textId="0A6F673A" w:rsidR="008446D0" w:rsidRDefault="008446D0" w:rsidP="00C95514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5B08E9">
        <w:rPr>
          <w:rFonts w:ascii="宋体" w:eastAsia="宋体" w:hAnsi="宋体" w:cs="宋体" w:hint="eastAsia"/>
          <w:szCs w:val="21"/>
        </w:rPr>
        <w:t>统筹管理商业规划设计、销售、招商</w:t>
      </w:r>
      <w:r>
        <w:rPr>
          <w:rFonts w:ascii="宋体" w:eastAsia="宋体" w:hAnsi="宋体" w:cs="宋体" w:hint="eastAsia"/>
          <w:szCs w:val="21"/>
        </w:rPr>
        <w:t>和</w:t>
      </w:r>
      <w:r w:rsidRPr="005B08E9">
        <w:rPr>
          <w:rFonts w:ascii="宋体" w:eastAsia="宋体" w:hAnsi="宋体" w:cs="宋体" w:hint="eastAsia"/>
          <w:szCs w:val="21"/>
        </w:rPr>
        <w:t>运营管理等的工作</w:t>
      </w:r>
      <w:r>
        <w:rPr>
          <w:rFonts w:ascii="宋体" w:eastAsia="宋体" w:hAnsi="宋体" w:cs="宋体" w:hint="eastAsia"/>
          <w:szCs w:val="21"/>
        </w:rPr>
        <w:t>；</w:t>
      </w:r>
    </w:p>
    <w:p w14:paraId="503D3A17" w14:textId="32BA0B85" w:rsidR="008446D0" w:rsidRPr="00BE6633" w:rsidRDefault="00C95514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3857E2">
        <w:rPr>
          <w:rFonts w:ascii="宋体" w:eastAsia="宋体" w:hAnsi="宋体" w:cs="宋体" w:hint="eastAsia"/>
          <w:szCs w:val="21"/>
        </w:rPr>
        <w:t>调查分析</w:t>
      </w:r>
      <w:r w:rsidR="004259FA" w:rsidRPr="00BE6633">
        <w:rPr>
          <w:rFonts w:ascii="宋体" w:eastAsia="宋体" w:hAnsi="宋体" w:cs="宋体" w:hint="eastAsia"/>
          <w:szCs w:val="21"/>
        </w:rPr>
        <w:t>相关市场动态，拓宽招商渠道</w:t>
      </w:r>
      <w:r w:rsidR="008446D0">
        <w:rPr>
          <w:rFonts w:ascii="宋体" w:eastAsia="宋体" w:hAnsi="宋体" w:cs="宋体" w:hint="eastAsia"/>
          <w:szCs w:val="21"/>
        </w:rPr>
        <w:t>；</w:t>
      </w:r>
    </w:p>
    <w:p w14:paraId="22B4D9CB" w14:textId="5F46C9F6" w:rsidR="008446D0" w:rsidRPr="00BE6633" w:rsidRDefault="004259FA" w:rsidP="008446D0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收集</w:t>
      </w:r>
      <w:r w:rsidR="008446D0">
        <w:rPr>
          <w:rFonts w:ascii="宋体" w:eastAsia="宋体" w:hAnsi="宋体" w:cs="宋体" w:hint="eastAsia"/>
          <w:szCs w:val="21"/>
        </w:rPr>
        <w:t>和更新</w:t>
      </w:r>
      <w:r w:rsidRPr="00BE6633">
        <w:rPr>
          <w:rFonts w:ascii="宋体" w:eastAsia="宋体" w:hAnsi="宋体" w:cs="宋体" w:hint="eastAsia"/>
          <w:szCs w:val="21"/>
        </w:rPr>
        <w:t>目标商户信息，建立商户档案</w:t>
      </w:r>
      <w:r w:rsidR="008446D0">
        <w:rPr>
          <w:rFonts w:ascii="宋体" w:eastAsia="宋体" w:hAnsi="宋体" w:cs="宋体" w:hint="eastAsia"/>
          <w:szCs w:val="21"/>
        </w:rPr>
        <w:t>；</w:t>
      </w:r>
    </w:p>
    <w:p w14:paraId="2C715642" w14:textId="77E83CC8" w:rsidR="004259FA" w:rsidRPr="0078184A" w:rsidRDefault="004259FA" w:rsidP="00BE6633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提供有效的商业信息与</w:t>
      </w:r>
      <w:r w:rsidR="008446D0">
        <w:rPr>
          <w:rFonts w:ascii="宋体" w:eastAsia="宋体" w:hAnsi="宋体" w:cs="宋体" w:hint="eastAsia"/>
          <w:szCs w:val="21"/>
        </w:rPr>
        <w:t>提升经营服务质量的</w:t>
      </w:r>
      <w:r w:rsidRPr="00BE6633">
        <w:rPr>
          <w:rFonts w:ascii="宋体" w:eastAsia="宋体" w:hAnsi="宋体" w:cs="宋体" w:hint="eastAsia"/>
          <w:szCs w:val="21"/>
        </w:rPr>
        <w:t>合理化建议。</w:t>
      </w:r>
    </w:p>
    <w:p w14:paraId="110183CD" w14:textId="1AADC6AA" w:rsidR="004D1931" w:rsidRDefault="00E84929" w:rsidP="00E84929">
      <w:pPr>
        <w:pStyle w:val="aff2"/>
        <w:numPr>
          <w:ilvl w:val="1"/>
          <w:numId w:val="1"/>
        </w:numPr>
        <w:spacing w:before="156" w:after="156"/>
        <w:outlineLvl w:val="1"/>
        <w:rPr>
          <w:rFonts w:hint="eastAsia"/>
        </w:rPr>
      </w:pPr>
      <w:bookmarkStart w:id="73" w:name="_Tocca8de17b-bcb6-4afc-8a28-740936639c65"/>
      <w:bookmarkStart w:id="74" w:name="_Toc164794944"/>
      <w:bookmarkStart w:id="75" w:name="_Toc171090475"/>
      <w:r>
        <w:rPr>
          <w:rFonts w:cs="黑体" w:hint="eastAsia"/>
          <w:szCs w:val="21"/>
        </w:rPr>
        <w:t>营销宣传服务</w:t>
      </w:r>
      <w:bookmarkEnd w:id="73"/>
      <w:bookmarkEnd w:id="74"/>
      <w:bookmarkEnd w:id="75"/>
    </w:p>
    <w:p w14:paraId="7543BE23" w14:textId="25772A4E" w:rsidR="004259FA" w:rsidRDefault="004259FA" w:rsidP="004259FA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营销宣传</w:t>
      </w:r>
      <w:r w:rsidR="001D1FCF">
        <w:rPr>
          <w:rFonts w:cs="宋体" w:hint="eastAsia"/>
          <w:sz w:val="21"/>
          <w:szCs w:val="21"/>
        </w:rPr>
        <w:t>应</w:t>
      </w:r>
      <w:r w:rsidR="004D1931" w:rsidRPr="004259FA">
        <w:rPr>
          <w:rFonts w:cs="宋体" w:hint="eastAsia"/>
          <w:sz w:val="21"/>
          <w:szCs w:val="21"/>
        </w:rPr>
        <w:t>包括但不限于宣传策划、宣传渠道管理、宣传推广、舆情管控。</w:t>
      </w:r>
    </w:p>
    <w:p w14:paraId="1F077BAF" w14:textId="0BA00CC7" w:rsidR="001D1FCF" w:rsidRDefault="001D1FCF" w:rsidP="004259FA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</w:t>
      </w:r>
      <w:r w:rsidRPr="009A15CC">
        <w:rPr>
          <w:rFonts w:cs="宋体" w:hint="eastAsia"/>
          <w:sz w:val="21"/>
          <w:szCs w:val="21"/>
        </w:rPr>
        <w:t>制</w:t>
      </w:r>
      <w:proofErr w:type="gramStart"/>
      <w:r w:rsidRPr="009A15CC">
        <w:rPr>
          <w:rFonts w:cs="宋体" w:hint="eastAsia"/>
          <w:sz w:val="21"/>
          <w:szCs w:val="21"/>
        </w:rPr>
        <w:t>定宣传</w:t>
      </w:r>
      <w:proofErr w:type="gramEnd"/>
      <w:r w:rsidRPr="009A15CC">
        <w:rPr>
          <w:rFonts w:cs="宋体" w:hint="eastAsia"/>
          <w:sz w:val="21"/>
          <w:szCs w:val="21"/>
        </w:rPr>
        <w:t>策略，利用传统媒体和数字化新媒体</w:t>
      </w:r>
      <w:r>
        <w:rPr>
          <w:rFonts w:cs="宋体" w:hint="eastAsia"/>
          <w:sz w:val="21"/>
          <w:szCs w:val="21"/>
        </w:rPr>
        <w:t>同步</w:t>
      </w:r>
      <w:r w:rsidRPr="009A15CC">
        <w:rPr>
          <w:rFonts w:cs="宋体" w:hint="eastAsia"/>
          <w:sz w:val="21"/>
          <w:szCs w:val="21"/>
        </w:rPr>
        <w:t>开展线上推广及线下推广</w:t>
      </w:r>
      <w:r>
        <w:rPr>
          <w:rFonts w:cs="宋体" w:hint="eastAsia"/>
          <w:sz w:val="21"/>
          <w:szCs w:val="21"/>
        </w:rPr>
        <w:t>。</w:t>
      </w:r>
    </w:p>
    <w:p w14:paraId="6D34573D" w14:textId="3D536C79" w:rsidR="004D1931" w:rsidRDefault="004D1931" w:rsidP="004259FA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 w:rsidRPr="004259FA">
        <w:rPr>
          <w:rFonts w:cs="宋体" w:hint="eastAsia"/>
          <w:sz w:val="21"/>
          <w:szCs w:val="21"/>
        </w:rPr>
        <w:t>应</w:t>
      </w:r>
      <w:r w:rsidR="004B305A">
        <w:rPr>
          <w:rFonts w:cs="宋体" w:hint="eastAsia"/>
          <w:sz w:val="21"/>
          <w:szCs w:val="21"/>
        </w:rPr>
        <w:t>按照</w:t>
      </w:r>
      <w:r w:rsidR="001B5409">
        <w:rPr>
          <w:rFonts w:cs="宋体" w:hint="eastAsia"/>
          <w:sz w:val="21"/>
          <w:szCs w:val="21"/>
        </w:rPr>
        <w:t>工作职能配置营销</w:t>
      </w:r>
      <w:r w:rsidRPr="004259FA">
        <w:rPr>
          <w:rFonts w:cs="宋体" w:hint="eastAsia"/>
          <w:sz w:val="21"/>
          <w:szCs w:val="21"/>
        </w:rPr>
        <w:t>策划人员、渠道管理人员</w:t>
      </w:r>
      <w:r w:rsidR="004B305A">
        <w:rPr>
          <w:rFonts w:cs="宋体" w:hint="eastAsia"/>
          <w:sz w:val="21"/>
          <w:szCs w:val="21"/>
        </w:rPr>
        <w:t>、宣传推广人员和</w:t>
      </w:r>
      <w:r w:rsidRPr="004259FA">
        <w:rPr>
          <w:rFonts w:cs="宋体" w:hint="eastAsia"/>
          <w:sz w:val="21"/>
          <w:szCs w:val="21"/>
        </w:rPr>
        <w:t>舆情管控人员。</w:t>
      </w:r>
    </w:p>
    <w:p w14:paraId="5D82A1DF" w14:textId="77777777" w:rsidR="001D1FCF" w:rsidRDefault="004B305A" w:rsidP="004259FA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营销宣传人员应</w:t>
      </w:r>
      <w:r w:rsidR="001D1FCF">
        <w:rPr>
          <w:rFonts w:cs="宋体" w:hint="eastAsia"/>
          <w:sz w:val="21"/>
          <w:szCs w:val="21"/>
        </w:rPr>
        <w:t>：</w:t>
      </w:r>
    </w:p>
    <w:p w14:paraId="34635A37" w14:textId="679EB7CB" w:rsidR="001D1FCF" w:rsidRDefault="004B305A" w:rsidP="001D1FC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精准分析目标群体，制定营销推广策略和计划</w:t>
      </w:r>
      <w:r w:rsidR="001D1FCF">
        <w:rPr>
          <w:rFonts w:ascii="宋体" w:eastAsia="宋体" w:hAnsi="宋体" w:cs="宋体" w:hint="eastAsia"/>
          <w:szCs w:val="21"/>
        </w:rPr>
        <w:t>；</w:t>
      </w:r>
    </w:p>
    <w:p w14:paraId="21F7E425" w14:textId="4EFDCF32" w:rsidR="001D1FCF" w:rsidRDefault="004B305A" w:rsidP="001D1FC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组织实施各类线上线下的营销活动</w:t>
      </w:r>
      <w:r w:rsidR="001D1FCF">
        <w:rPr>
          <w:rFonts w:ascii="宋体" w:eastAsia="宋体" w:hAnsi="宋体" w:cs="宋体" w:hint="eastAsia"/>
          <w:szCs w:val="21"/>
        </w:rPr>
        <w:t>；</w:t>
      </w:r>
    </w:p>
    <w:p w14:paraId="605BA749" w14:textId="665A4611" w:rsidR="001D1FCF" w:rsidRDefault="004B305A" w:rsidP="001D1FC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制定各类推广材料</w:t>
      </w:r>
      <w:r w:rsidR="001D1FCF">
        <w:rPr>
          <w:rFonts w:ascii="宋体" w:eastAsia="宋体" w:hAnsi="宋体" w:cs="宋体" w:hint="eastAsia"/>
          <w:szCs w:val="21"/>
        </w:rPr>
        <w:t>；</w:t>
      </w:r>
    </w:p>
    <w:p w14:paraId="42C7856D" w14:textId="65D11503" w:rsidR="001D1FCF" w:rsidRDefault="004B305A" w:rsidP="001D1FC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收集和分析</w:t>
      </w:r>
      <w:r w:rsidR="001D1FCF">
        <w:rPr>
          <w:rFonts w:ascii="宋体" w:eastAsia="宋体" w:hAnsi="宋体" w:cs="宋体" w:hint="eastAsia"/>
          <w:szCs w:val="21"/>
        </w:rPr>
        <w:t>相关</w:t>
      </w:r>
      <w:r w:rsidRPr="00BE6633">
        <w:rPr>
          <w:rFonts w:ascii="宋体" w:eastAsia="宋体" w:hAnsi="宋体" w:cs="宋体" w:hint="eastAsia"/>
          <w:szCs w:val="21"/>
        </w:rPr>
        <w:t>市场数据，及时调整营销策略和方案</w:t>
      </w:r>
      <w:r w:rsidR="001D1FCF">
        <w:rPr>
          <w:rFonts w:ascii="宋体" w:eastAsia="宋体" w:hAnsi="宋体" w:cs="宋体" w:hint="eastAsia"/>
          <w:szCs w:val="21"/>
        </w:rPr>
        <w:t>；</w:t>
      </w:r>
    </w:p>
    <w:p w14:paraId="60631959" w14:textId="211FFBB8" w:rsidR="004B305A" w:rsidRDefault="00945150" w:rsidP="001D1FC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实施</w:t>
      </w:r>
      <w:r w:rsidR="001D1FCF" w:rsidRPr="006631A2">
        <w:rPr>
          <w:rFonts w:ascii="宋体" w:eastAsia="宋体" w:hAnsi="宋体" w:cs="宋体" w:hint="eastAsia"/>
          <w:szCs w:val="21"/>
        </w:rPr>
        <w:t>舆情</w:t>
      </w:r>
      <w:r w:rsidRPr="00BE6633">
        <w:rPr>
          <w:rFonts w:ascii="宋体" w:eastAsia="宋体" w:hAnsi="宋体" w:cs="宋体" w:hint="eastAsia"/>
          <w:szCs w:val="21"/>
        </w:rPr>
        <w:t>监督和开展危机公关，</w:t>
      </w:r>
      <w:r w:rsidR="004B305A" w:rsidRPr="00BE6633">
        <w:rPr>
          <w:rFonts w:ascii="宋体" w:eastAsia="宋体" w:hAnsi="宋体" w:cs="宋体" w:hint="eastAsia"/>
          <w:szCs w:val="21"/>
        </w:rPr>
        <w:t>积极开展客户沟通和服务工作。</w:t>
      </w:r>
    </w:p>
    <w:p w14:paraId="6D35584D" w14:textId="5D9073CA" w:rsidR="001D1FCF" w:rsidRPr="00BE6633" w:rsidRDefault="001D1FCF" w:rsidP="00BE6633">
      <w:pPr>
        <w:numPr>
          <w:ilvl w:val="0"/>
          <w:numId w:val="6"/>
        </w:numPr>
        <w:ind w:left="840" w:hanging="420"/>
        <w:rPr>
          <w:rFonts w:cs="宋体" w:hint="eastAsia"/>
          <w:sz w:val="18"/>
          <w:szCs w:val="18"/>
        </w:rPr>
      </w:pPr>
      <w:r w:rsidRPr="00BE6633">
        <w:rPr>
          <w:rFonts w:ascii="宋体" w:eastAsia="宋体" w:hAnsi="宋体" w:cs="宋体" w:hint="eastAsia"/>
          <w:sz w:val="18"/>
          <w:szCs w:val="18"/>
        </w:rPr>
        <w:t>营销活动包括</w:t>
      </w:r>
      <w:r w:rsidRPr="00FF7170">
        <w:rPr>
          <w:rFonts w:ascii="宋体" w:eastAsia="宋体" w:hAnsi="宋体" w:cs="宋体" w:hint="eastAsia"/>
          <w:sz w:val="18"/>
          <w:szCs w:val="18"/>
        </w:rPr>
        <w:t>广告宣传、促销活动、公关活动等</w:t>
      </w:r>
      <w:r>
        <w:rPr>
          <w:rFonts w:ascii="宋体" w:eastAsia="宋体" w:hAnsi="宋体" w:cs="宋体" w:hint="eastAsia"/>
          <w:sz w:val="18"/>
          <w:szCs w:val="18"/>
        </w:rPr>
        <w:t>；推广材料</w:t>
      </w:r>
      <w:r w:rsidRPr="00FF7170">
        <w:rPr>
          <w:rFonts w:ascii="宋体" w:eastAsia="宋体" w:hAnsi="宋体" w:cs="宋体" w:hint="eastAsia"/>
          <w:sz w:val="18"/>
          <w:szCs w:val="18"/>
        </w:rPr>
        <w:t>包括广告文案、宣传册、海报、宣传视频等</w:t>
      </w:r>
      <w:r>
        <w:rPr>
          <w:rFonts w:ascii="宋体" w:eastAsia="宋体" w:hAnsi="宋体" w:cs="宋体" w:hint="eastAsia"/>
          <w:sz w:val="18"/>
          <w:szCs w:val="18"/>
        </w:rPr>
        <w:t>；市场数据包括客户信息、竞争对手动态、市场趋势等。</w:t>
      </w:r>
    </w:p>
    <w:p w14:paraId="07A6CFAF" w14:textId="63087D56" w:rsidR="00E84929" w:rsidRPr="001C4FE5" w:rsidRDefault="00E84929" w:rsidP="00BE6633">
      <w:pPr>
        <w:pStyle w:val="aff2"/>
        <w:numPr>
          <w:ilvl w:val="1"/>
          <w:numId w:val="1"/>
        </w:numPr>
        <w:spacing w:before="156" w:after="156"/>
        <w:outlineLvl w:val="1"/>
        <w:rPr>
          <w:rFonts w:cs="黑体" w:hint="eastAsia"/>
          <w:szCs w:val="21"/>
        </w:rPr>
      </w:pPr>
      <w:bookmarkStart w:id="76" w:name="_Toc171090476"/>
      <w:bookmarkStart w:id="77" w:name="_Hlk164791346"/>
      <w:r>
        <w:rPr>
          <w:rFonts w:cs="黑体" w:hint="eastAsia"/>
          <w:szCs w:val="21"/>
        </w:rPr>
        <w:t>智慧化服务</w:t>
      </w:r>
      <w:bookmarkEnd w:id="76"/>
    </w:p>
    <w:p w14:paraId="0FE3C159" w14:textId="19E4DD05" w:rsidR="00F5470E" w:rsidRDefault="00F5470E" w:rsidP="00B8782C">
      <w:pPr>
        <w:pStyle w:val="aff2"/>
        <w:numPr>
          <w:ilvl w:val="2"/>
          <w:numId w:val="1"/>
        </w:numPr>
        <w:spacing w:before="156" w:after="156"/>
        <w:outlineLvl w:val="2"/>
        <w:rPr>
          <w:rFonts w:cs="宋体" w:hint="eastAsia"/>
          <w:szCs w:val="21"/>
        </w:rPr>
      </w:pPr>
      <w:bookmarkStart w:id="78" w:name="_Toc171090477"/>
      <w:bookmarkEnd w:id="77"/>
      <w:r>
        <w:rPr>
          <w:rFonts w:cs="宋体" w:hint="eastAsia"/>
          <w:szCs w:val="21"/>
        </w:rPr>
        <w:t>空间智慧管理</w:t>
      </w:r>
      <w:bookmarkEnd w:id="78"/>
    </w:p>
    <w:p w14:paraId="0EA3C08A" w14:textId="1A4EB7FD" w:rsidR="00647344" w:rsidRDefault="00B8782C" w:rsidP="00B8782C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应搭建</w:t>
      </w:r>
      <w:r w:rsidRPr="00F5470E">
        <w:rPr>
          <w:rFonts w:cs="宋体" w:hint="eastAsia"/>
          <w:sz w:val="21"/>
          <w:szCs w:val="21"/>
        </w:rPr>
        <w:t>集景区管理、数据采集、客流监测、应急指挥、设备管控、等功能于一体的智能化管理平台</w:t>
      </w:r>
      <w:r w:rsidR="00647344">
        <w:rPr>
          <w:rFonts w:cs="宋体" w:hint="eastAsia"/>
          <w:sz w:val="21"/>
          <w:szCs w:val="21"/>
        </w:rPr>
        <w:t>。</w:t>
      </w:r>
    </w:p>
    <w:p w14:paraId="36B0EBA3" w14:textId="46AB0099" w:rsidR="00B8782C" w:rsidRPr="005D56AA" w:rsidRDefault="00647344" w:rsidP="005D56AA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</w:t>
      </w:r>
      <w:r w:rsidR="00B8782C">
        <w:rPr>
          <w:rFonts w:cs="宋体" w:hint="eastAsia"/>
          <w:sz w:val="21"/>
          <w:szCs w:val="21"/>
        </w:rPr>
        <w:t>实现空间运营</w:t>
      </w:r>
      <w:r>
        <w:rPr>
          <w:rFonts w:cs="宋体" w:hint="eastAsia"/>
          <w:sz w:val="21"/>
          <w:szCs w:val="21"/>
        </w:rPr>
        <w:t>全</w:t>
      </w:r>
      <w:r w:rsidR="00B8782C">
        <w:rPr>
          <w:rFonts w:cs="宋体" w:hint="eastAsia"/>
          <w:sz w:val="21"/>
          <w:szCs w:val="21"/>
        </w:rPr>
        <w:t>过程智能化管理，</w:t>
      </w:r>
      <w:r>
        <w:rPr>
          <w:rFonts w:cs="宋体" w:hint="eastAsia"/>
          <w:sz w:val="21"/>
          <w:szCs w:val="21"/>
        </w:rPr>
        <w:t>包括但不限于</w:t>
      </w:r>
      <w:r w:rsidR="00B8782C">
        <w:rPr>
          <w:rFonts w:cs="宋体" w:hint="eastAsia"/>
          <w:sz w:val="21"/>
          <w:szCs w:val="21"/>
        </w:rPr>
        <w:t>客流、客源统计分析</w:t>
      </w:r>
      <w:r>
        <w:rPr>
          <w:rFonts w:cs="宋体" w:hint="eastAsia"/>
          <w:sz w:val="21"/>
          <w:szCs w:val="21"/>
        </w:rPr>
        <w:t>，</w:t>
      </w:r>
      <w:r w:rsidR="00B8782C">
        <w:rPr>
          <w:rFonts w:cs="宋体" w:hint="eastAsia"/>
          <w:sz w:val="21"/>
          <w:szCs w:val="21"/>
        </w:rPr>
        <w:t>交通调度</w:t>
      </w:r>
      <w:r>
        <w:rPr>
          <w:rFonts w:cs="宋体" w:hint="eastAsia"/>
          <w:sz w:val="21"/>
          <w:szCs w:val="21"/>
        </w:rPr>
        <w:t>，</w:t>
      </w:r>
      <w:r w:rsidR="00B8782C">
        <w:rPr>
          <w:rFonts w:cs="宋体" w:hint="eastAsia"/>
          <w:sz w:val="21"/>
          <w:szCs w:val="21"/>
        </w:rPr>
        <w:t>舆情监测</w:t>
      </w:r>
      <w:r>
        <w:rPr>
          <w:rFonts w:cs="宋体" w:hint="eastAsia"/>
          <w:sz w:val="21"/>
          <w:szCs w:val="21"/>
        </w:rPr>
        <w:t>，</w:t>
      </w:r>
      <w:r w:rsidR="00B8782C">
        <w:rPr>
          <w:rFonts w:cs="宋体" w:hint="eastAsia"/>
          <w:sz w:val="21"/>
          <w:szCs w:val="21"/>
        </w:rPr>
        <w:t>智能设备运维和应急指挥调度。</w:t>
      </w:r>
    </w:p>
    <w:p w14:paraId="2EBFAD39" w14:textId="045CD694" w:rsidR="00B8782C" w:rsidRDefault="00B8782C" w:rsidP="00B8782C">
      <w:pPr>
        <w:pStyle w:val="aff2"/>
        <w:numPr>
          <w:ilvl w:val="2"/>
          <w:numId w:val="1"/>
        </w:numPr>
        <w:spacing w:before="156" w:after="156"/>
        <w:outlineLvl w:val="2"/>
        <w:rPr>
          <w:rFonts w:cs="宋体" w:hint="eastAsia"/>
          <w:szCs w:val="21"/>
        </w:rPr>
      </w:pPr>
      <w:bookmarkStart w:id="79" w:name="_Toc171090478"/>
      <w:r>
        <w:rPr>
          <w:rFonts w:cs="宋体" w:hint="eastAsia"/>
          <w:szCs w:val="21"/>
        </w:rPr>
        <w:t>空间智慧服务</w:t>
      </w:r>
      <w:bookmarkEnd w:id="79"/>
    </w:p>
    <w:p w14:paraId="36325840" w14:textId="1246093B" w:rsidR="00647344" w:rsidRPr="00BE6633" w:rsidRDefault="00647344" w:rsidP="00647344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 w:rsidRPr="00BE6633">
        <w:rPr>
          <w:rFonts w:cs="宋体" w:hint="eastAsia"/>
          <w:sz w:val="21"/>
          <w:szCs w:val="21"/>
        </w:rPr>
        <w:t>应通过</w:t>
      </w:r>
      <w:r w:rsidR="00CA6BE5">
        <w:rPr>
          <w:rFonts w:cs="宋体" w:hint="eastAsia"/>
          <w:sz w:val="21"/>
          <w:szCs w:val="21"/>
        </w:rPr>
        <w:t>门户</w:t>
      </w:r>
      <w:r>
        <w:rPr>
          <w:rFonts w:cs="宋体" w:hint="eastAsia"/>
          <w:sz w:val="21"/>
          <w:szCs w:val="21"/>
        </w:rPr>
        <w:t>网站、</w:t>
      </w:r>
      <w:r w:rsidRPr="00BE6633">
        <w:rPr>
          <w:rFonts w:cs="宋体"/>
          <w:sz w:val="21"/>
          <w:szCs w:val="21"/>
        </w:rPr>
        <w:t>APP、小程序和公众号等</w:t>
      </w:r>
      <w:r>
        <w:rPr>
          <w:rFonts w:cs="宋体" w:hint="eastAsia"/>
          <w:sz w:val="21"/>
          <w:szCs w:val="21"/>
        </w:rPr>
        <w:t>多渠道、多</w:t>
      </w:r>
      <w:r w:rsidRPr="00BE6633">
        <w:rPr>
          <w:rFonts w:cs="宋体" w:hint="eastAsia"/>
          <w:sz w:val="21"/>
          <w:szCs w:val="21"/>
        </w:rPr>
        <w:t>平台</w:t>
      </w:r>
      <w:r>
        <w:rPr>
          <w:rFonts w:cs="宋体" w:hint="eastAsia"/>
          <w:sz w:val="21"/>
          <w:szCs w:val="21"/>
        </w:rPr>
        <w:t>提供空间智慧服务。</w:t>
      </w:r>
    </w:p>
    <w:p w14:paraId="2A403458" w14:textId="148B4766" w:rsidR="00B8782C" w:rsidRPr="002A3DEC" w:rsidRDefault="00647344" w:rsidP="00BE6633">
      <w:pPr>
        <w:pStyle w:val="-"/>
        <w:numPr>
          <w:ilvl w:val="3"/>
          <w:numId w:val="1"/>
        </w:numPr>
        <w:jc w:val="both"/>
        <w:rPr>
          <w:rFonts w:cs="宋体" w:hint="eastAsia"/>
          <w:szCs w:val="21"/>
        </w:rPr>
      </w:pPr>
      <w:r>
        <w:rPr>
          <w:rFonts w:cs="宋体" w:hint="eastAsia"/>
          <w:sz w:val="21"/>
          <w:szCs w:val="21"/>
        </w:rPr>
        <w:t>空间指挥服务应包括</w:t>
      </w:r>
      <w:r w:rsidRPr="00BE6633">
        <w:rPr>
          <w:rFonts w:cs="宋体" w:hint="eastAsia"/>
          <w:sz w:val="21"/>
          <w:szCs w:val="21"/>
        </w:rPr>
        <w:t>购票、停车、导航、景点介绍、投诉建议以及社交互动等。</w:t>
      </w:r>
    </w:p>
    <w:p w14:paraId="074A3537" w14:textId="62498C00" w:rsidR="00B8782C" w:rsidRPr="00B8782C" w:rsidRDefault="00B8782C" w:rsidP="00BE6633">
      <w:pPr>
        <w:pStyle w:val="aff2"/>
        <w:numPr>
          <w:ilvl w:val="2"/>
          <w:numId w:val="1"/>
        </w:numPr>
        <w:spacing w:before="156" w:after="156"/>
        <w:outlineLvl w:val="2"/>
        <w:rPr>
          <w:rFonts w:cs="宋体" w:hint="eastAsia"/>
          <w:szCs w:val="21"/>
        </w:rPr>
      </w:pPr>
      <w:bookmarkStart w:id="80" w:name="_Toc171090479"/>
      <w:r>
        <w:rPr>
          <w:rFonts w:cs="宋体" w:hint="eastAsia"/>
          <w:szCs w:val="21"/>
        </w:rPr>
        <w:t>空间智慧营销</w:t>
      </w:r>
      <w:bookmarkEnd w:id="80"/>
    </w:p>
    <w:p w14:paraId="3F210A36" w14:textId="4FFA3831" w:rsidR="00647344" w:rsidRDefault="00CA6BE5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lastRenderedPageBreak/>
        <w:t>应</w:t>
      </w:r>
      <w:proofErr w:type="gramStart"/>
      <w:r w:rsidR="001D1F3B">
        <w:rPr>
          <w:rFonts w:cs="宋体" w:hint="eastAsia"/>
          <w:sz w:val="21"/>
          <w:szCs w:val="21"/>
        </w:rPr>
        <w:t>通过通过</w:t>
      </w:r>
      <w:proofErr w:type="gramEnd"/>
      <w:r w:rsidR="001D1F3B">
        <w:rPr>
          <w:rFonts w:cs="宋体" w:hint="eastAsia"/>
          <w:sz w:val="21"/>
          <w:szCs w:val="21"/>
        </w:rPr>
        <w:t>门户网站、APP、小程序或移动终端等平台载体，</w:t>
      </w:r>
      <w:r w:rsidR="001D1F3B" w:rsidRPr="001D1F3B">
        <w:rPr>
          <w:rFonts w:cs="宋体" w:hint="eastAsia"/>
          <w:sz w:val="21"/>
          <w:szCs w:val="21"/>
        </w:rPr>
        <w:t>构建“吃、住、行、游、购、娱”为一体的全域消费闭环生态圈</w:t>
      </w:r>
      <w:r>
        <w:rPr>
          <w:rFonts w:cs="宋体" w:hint="eastAsia"/>
          <w:sz w:val="21"/>
          <w:szCs w:val="21"/>
        </w:rPr>
        <w:t>。</w:t>
      </w:r>
    </w:p>
    <w:p w14:paraId="13F1B9D5" w14:textId="4D4A86A4" w:rsidR="00084C31" w:rsidRDefault="00084C31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</w:t>
      </w:r>
      <w:r w:rsidR="001D1F3B">
        <w:rPr>
          <w:rFonts w:cs="宋体" w:hint="eastAsia"/>
          <w:sz w:val="21"/>
          <w:szCs w:val="21"/>
        </w:rPr>
        <w:t>让游客实现通过平台订购服务产品和进行网上支付，以及通过在线评价与自主定制体验相应服务</w:t>
      </w:r>
      <w:r>
        <w:rPr>
          <w:rFonts w:cs="宋体" w:hint="eastAsia"/>
          <w:sz w:val="21"/>
          <w:szCs w:val="21"/>
        </w:rPr>
        <w:t>。</w:t>
      </w:r>
    </w:p>
    <w:p w14:paraId="42A85E5D" w14:textId="37542704" w:rsidR="00F5470E" w:rsidRPr="005B0698" w:rsidRDefault="00084C31" w:rsidP="00BE6633">
      <w:pPr>
        <w:pStyle w:val="-"/>
        <w:numPr>
          <w:ilvl w:val="3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</w:t>
      </w:r>
      <w:r w:rsidR="001D1F3B">
        <w:rPr>
          <w:rFonts w:cs="宋体" w:hint="eastAsia"/>
          <w:sz w:val="21"/>
          <w:szCs w:val="21"/>
        </w:rPr>
        <w:t>实时收集产品推广效果和</w:t>
      </w:r>
      <w:r>
        <w:rPr>
          <w:rFonts w:cs="宋体" w:hint="eastAsia"/>
          <w:sz w:val="21"/>
          <w:szCs w:val="21"/>
        </w:rPr>
        <w:t>进行</w:t>
      </w:r>
      <w:r w:rsidR="001D1F3B">
        <w:rPr>
          <w:rFonts w:cs="宋体" w:hint="eastAsia"/>
          <w:sz w:val="21"/>
          <w:szCs w:val="21"/>
        </w:rPr>
        <w:t>数据分析</w:t>
      </w:r>
      <w:r>
        <w:rPr>
          <w:rFonts w:cs="宋体" w:hint="eastAsia"/>
          <w:sz w:val="21"/>
          <w:szCs w:val="21"/>
        </w:rPr>
        <w:t>，</w:t>
      </w:r>
      <w:r w:rsidR="006423DD">
        <w:rPr>
          <w:rFonts w:cs="宋体" w:hint="eastAsia"/>
          <w:sz w:val="21"/>
          <w:szCs w:val="21"/>
        </w:rPr>
        <w:t>改进和提升营销策略和方式</w:t>
      </w:r>
      <w:r w:rsidR="001D1F3B">
        <w:rPr>
          <w:rFonts w:cs="宋体" w:hint="eastAsia"/>
          <w:sz w:val="21"/>
          <w:szCs w:val="21"/>
        </w:rPr>
        <w:t>。</w:t>
      </w:r>
    </w:p>
    <w:p w14:paraId="4F3F7864" w14:textId="326983B2" w:rsidR="004D1931" w:rsidRDefault="004D1931" w:rsidP="00BE6633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 w:rsidRPr="009A15CC">
        <w:rPr>
          <w:rFonts w:cs="宋体" w:hint="eastAsia"/>
          <w:sz w:val="21"/>
          <w:szCs w:val="21"/>
        </w:rPr>
        <w:t>应</w:t>
      </w:r>
      <w:r w:rsidR="001D1F3B">
        <w:rPr>
          <w:rFonts w:cs="宋体" w:hint="eastAsia"/>
          <w:sz w:val="21"/>
          <w:szCs w:val="21"/>
        </w:rPr>
        <w:t>按照工作职能</w:t>
      </w:r>
      <w:r w:rsidRPr="009A15CC">
        <w:rPr>
          <w:rFonts w:cs="宋体" w:hint="eastAsia"/>
          <w:sz w:val="21"/>
          <w:szCs w:val="21"/>
        </w:rPr>
        <w:t>设置</w:t>
      </w:r>
      <w:r w:rsidR="001D1F3B">
        <w:rPr>
          <w:rFonts w:cs="宋体" w:hint="eastAsia"/>
          <w:sz w:val="21"/>
          <w:szCs w:val="21"/>
        </w:rPr>
        <w:t>智慧管理工作组</w:t>
      </w:r>
      <w:r w:rsidR="00B8782C">
        <w:rPr>
          <w:rFonts w:cs="宋体" w:hint="eastAsia"/>
          <w:sz w:val="21"/>
          <w:szCs w:val="21"/>
        </w:rPr>
        <w:t>、</w:t>
      </w:r>
      <w:r w:rsidR="001D1F3B">
        <w:rPr>
          <w:rFonts w:cs="宋体" w:hint="eastAsia"/>
          <w:sz w:val="21"/>
          <w:szCs w:val="21"/>
        </w:rPr>
        <w:t>智慧服务工作组和智慧营销工作组，各组配置相应产品</w:t>
      </w:r>
      <w:r w:rsidRPr="009A15CC">
        <w:rPr>
          <w:rFonts w:cs="宋体" w:hint="eastAsia"/>
          <w:sz w:val="21"/>
          <w:szCs w:val="21"/>
        </w:rPr>
        <w:t>策划人员、</w:t>
      </w:r>
      <w:r w:rsidR="001D1F3B">
        <w:rPr>
          <w:rFonts w:cs="宋体" w:hint="eastAsia"/>
          <w:sz w:val="21"/>
          <w:szCs w:val="21"/>
        </w:rPr>
        <w:t>运营人员、</w:t>
      </w:r>
      <w:r w:rsidRPr="009A15CC">
        <w:rPr>
          <w:rFonts w:cs="宋体" w:hint="eastAsia"/>
          <w:sz w:val="21"/>
          <w:szCs w:val="21"/>
        </w:rPr>
        <w:t>技术开发</w:t>
      </w:r>
      <w:r w:rsidR="001D1F3B">
        <w:rPr>
          <w:rFonts w:cs="宋体" w:hint="eastAsia"/>
          <w:sz w:val="21"/>
          <w:szCs w:val="21"/>
        </w:rPr>
        <w:t>和维护</w:t>
      </w:r>
      <w:r w:rsidRPr="009A15CC">
        <w:rPr>
          <w:rFonts w:cs="宋体" w:hint="eastAsia"/>
          <w:sz w:val="21"/>
          <w:szCs w:val="21"/>
        </w:rPr>
        <w:t>人员</w:t>
      </w:r>
      <w:r w:rsidR="001D1F3B">
        <w:rPr>
          <w:rFonts w:cs="宋体" w:hint="eastAsia"/>
          <w:sz w:val="21"/>
          <w:szCs w:val="21"/>
        </w:rPr>
        <w:t>等</w:t>
      </w:r>
      <w:r w:rsidRPr="009A15CC">
        <w:rPr>
          <w:rFonts w:cs="宋体" w:hint="eastAsia"/>
          <w:sz w:val="21"/>
          <w:szCs w:val="21"/>
        </w:rPr>
        <w:t>。</w:t>
      </w:r>
    </w:p>
    <w:p w14:paraId="3C68E3B6" w14:textId="77777777" w:rsidR="008446D0" w:rsidRDefault="001D1F3B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智慧化服务人员应</w:t>
      </w:r>
      <w:r w:rsidR="008446D0">
        <w:rPr>
          <w:rFonts w:cs="宋体" w:hint="eastAsia"/>
          <w:sz w:val="21"/>
          <w:szCs w:val="21"/>
        </w:rPr>
        <w:t>：</w:t>
      </w:r>
    </w:p>
    <w:p w14:paraId="374D147C" w14:textId="14EE02D5" w:rsidR="008446D0" w:rsidRDefault="001D1F3B" w:rsidP="008446D0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遵守各项工作制度、工作流程和工作标准</w:t>
      </w:r>
      <w:r w:rsidR="008446D0">
        <w:rPr>
          <w:rFonts w:ascii="宋体" w:eastAsia="宋体" w:hAnsi="宋体" w:cs="宋体" w:hint="eastAsia"/>
          <w:szCs w:val="21"/>
        </w:rPr>
        <w:t>；</w:t>
      </w:r>
    </w:p>
    <w:p w14:paraId="3CB841D8" w14:textId="09EF5D94" w:rsidR="006423DD" w:rsidRDefault="003020F9" w:rsidP="008446D0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做好空间运营智慧平台整体规划与设计</w:t>
      </w:r>
      <w:r w:rsidR="006423DD">
        <w:rPr>
          <w:rFonts w:ascii="宋体" w:eastAsia="宋体" w:hAnsi="宋体" w:cs="宋体" w:hint="eastAsia"/>
          <w:szCs w:val="21"/>
        </w:rPr>
        <w:t>；</w:t>
      </w:r>
    </w:p>
    <w:p w14:paraId="18C1EB81" w14:textId="0D140EF0" w:rsidR="006423DD" w:rsidRDefault="003020F9" w:rsidP="008446D0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制定相关的技术标准和实施方案，精准分析用户需求</w:t>
      </w:r>
      <w:r w:rsidR="006423DD">
        <w:rPr>
          <w:rFonts w:ascii="宋体" w:eastAsia="宋体" w:hAnsi="宋体" w:cs="宋体" w:hint="eastAsia"/>
          <w:szCs w:val="21"/>
        </w:rPr>
        <w:t>；</w:t>
      </w:r>
    </w:p>
    <w:p w14:paraId="7E8DD99B" w14:textId="558DCCA7" w:rsidR="006423DD" w:rsidRDefault="003020F9" w:rsidP="008446D0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组织开发和部署智慧相关平台应用系统，确保系统的稳定运行和数据的准确无误</w:t>
      </w:r>
      <w:r w:rsidR="006423DD">
        <w:rPr>
          <w:rFonts w:ascii="宋体" w:eastAsia="宋体" w:hAnsi="宋体" w:cs="宋体" w:hint="eastAsia"/>
          <w:szCs w:val="21"/>
        </w:rPr>
        <w:t>；</w:t>
      </w:r>
    </w:p>
    <w:p w14:paraId="13D9ABDF" w14:textId="3BF0F6BD" w:rsidR="00B8782C" w:rsidRDefault="003020F9" w:rsidP="008446D0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做好</w:t>
      </w:r>
      <w:r w:rsidRPr="00BE6633">
        <w:rPr>
          <w:rFonts w:ascii="宋体" w:eastAsia="宋体" w:hAnsi="宋体" w:cs="宋体"/>
          <w:szCs w:val="21"/>
        </w:rPr>
        <w:t>智慧旅游相关软硬件的管理和维护</w:t>
      </w:r>
      <w:r w:rsidR="006423DD">
        <w:rPr>
          <w:rFonts w:ascii="宋体" w:eastAsia="宋体" w:hAnsi="宋体" w:cs="宋体" w:hint="eastAsia"/>
          <w:szCs w:val="21"/>
        </w:rPr>
        <w:t>；</w:t>
      </w:r>
    </w:p>
    <w:p w14:paraId="532AB998" w14:textId="4FEF1D81" w:rsidR="001D1F3B" w:rsidRPr="002A3DEC" w:rsidRDefault="003020F9" w:rsidP="00BE6633">
      <w:pPr>
        <w:numPr>
          <w:ilvl w:val="0"/>
          <w:numId w:val="7"/>
        </w:numPr>
        <w:ind w:left="840" w:hanging="420"/>
        <w:rPr>
          <w:rFonts w:cs="宋体" w:hint="eastAsia"/>
          <w:szCs w:val="21"/>
        </w:rPr>
      </w:pPr>
      <w:r w:rsidRPr="00BE6633">
        <w:rPr>
          <w:rFonts w:ascii="宋体" w:eastAsia="宋体" w:hAnsi="宋体" w:cs="宋体"/>
          <w:szCs w:val="21"/>
        </w:rPr>
        <w:t>及时解决用户反馈的问题。</w:t>
      </w:r>
    </w:p>
    <w:p w14:paraId="6DD20BA6" w14:textId="73CF6F83" w:rsidR="00E84929" w:rsidRPr="001C4FE5" w:rsidRDefault="00E84929" w:rsidP="00BE6633">
      <w:pPr>
        <w:pStyle w:val="aff2"/>
        <w:numPr>
          <w:ilvl w:val="1"/>
          <w:numId w:val="1"/>
        </w:numPr>
        <w:spacing w:before="156" w:after="156"/>
        <w:outlineLvl w:val="1"/>
        <w:rPr>
          <w:rFonts w:cs="黑体" w:hint="eastAsia"/>
          <w:szCs w:val="21"/>
        </w:rPr>
      </w:pPr>
      <w:bookmarkStart w:id="81" w:name="_Toc171090480"/>
      <w:r w:rsidRPr="00183E5B">
        <w:rPr>
          <w:rFonts w:cs="黑体" w:hint="eastAsia"/>
          <w:szCs w:val="21"/>
        </w:rPr>
        <w:t>展览服务</w:t>
      </w:r>
      <w:bookmarkEnd w:id="81"/>
    </w:p>
    <w:p w14:paraId="5863E602" w14:textId="068ED7D5" w:rsidR="00BF0AD1" w:rsidRPr="00321036" w:rsidRDefault="0090065F" w:rsidP="00BE6633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r>
        <w:rPr>
          <w:rFonts w:cs="宋体" w:hint="eastAsia"/>
          <w:sz w:val="21"/>
          <w:szCs w:val="21"/>
        </w:rPr>
        <w:t>运营</w:t>
      </w:r>
      <w:r w:rsidR="00BF0AD1" w:rsidRPr="00321036">
        <w:rPr>
          <w:rFonts w:cs="宋体" w:hint="eastAsia"/>
          <w:sz w:val="21"/>
          <w:szCs w:val="21"/>
        </w:rPr>
        <w:t>服务</w:t>
      </w:r>
      <w:r>
        <w:rPr>
          <w:rFonts w:cs="宋体" w:hint="eastAsia"/>
          <w:sz w:val="21"/>
          <w:szCs w:val="21"/>
        </w:rPr>
        <w:t>内容</w:t>
      </w:r>
      <w:r w:rsidR="00321036" w:rsidRPr="00321036">
        <w:rPr>
          <w:rFonts w:cs="宋体" w:hint="eastAsia"/>
          <w:sz w:val="21"/>
          <w:szCs w:val="21"/>
        </w:rPr>
        <w:t>应</w:t>
      </w:r>
      <w:r w:rsidR="00BF0AD1" w:rsidRPr="00321036">
        <w:rPr>
          <w:rFonts w:cs="宋体" w:hint="eastAsia"/>
          <w:sz w:val="21"/>
          <w:szCs w:val="21"/>
        </w:rPr>
        <w:t>包括</w:t>
      </w:r>
      <w:r w:rsidR="00321036" w:rsidRPr="00321036">
        <w:rPr>
          <w:rFonts w:cs="宋体" w:hint="eastAsia"/>
          <w:sz w:val="21"/>
          <w:szCs w:val="21"/>
        </w:rPr>
        <w:t>但不限于</w:t>
      </w:r>
      <w:r w:rsidR="00BF0AD1" w:rsidRPr="00321036">
        <w:rPr>
          <w:rFonts w:cs="宋体" w:hint="eastAsia"/>
          <w:sz w:val="21"/>
          <w:szCs w:val="21"/>
        </w:rPr>
        <w:t>展览展示设计服务、展览搭建工程服务、展厅安全保洁服务、展览会广告宣传服务、会议服务、展品运输和维护服务。</w:t>
      </w:r>
    </w:p>
    <w:p w14:paraId="7DB5574D" w14:textId="6D363CEF" w:rsidR="00BF0AD1" w:rsidRPr="00321036" w:rsidRDefault="00BF0AD1" w:rsidP="00BE6633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r w:rsidRPr="00321036">
        <w:rPr>
          <w:rFonts w:cs="宋体" w:hint="eastAsia"/>
          <w:sz w:val="21"/>
          <w:szCs w:val="21"/>
        </w:rPr>
        <w:t>应按照工作职能配置设计服务工作组、工程搭建工作组、服务保障工作组、宣传推广服务组、会议服务工作组和展品运维工作组等。</w:t>
      </w:r>
    </w:p>
    <w:p w14:paraId="282377F2" w14:textId="77777777" w:rsidR="0090065F" w:rsidRPr="00BE6633" w:rsidRDefault="00BF0AD1" w:rsidP="0090065F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r w:rsidRPr="00321036">
        <w:rPr>
          <w:rFonts w:cs="宋体" w:hint="eastAsia"/>
          <w:sz w:val="21"/>
          <w:szCs w:val="21"/>
        </w:rPr>
        <w:t>展览服务人员</w:t>
      </w:r>
      <w:r w:rsidR="00D46107" w:rsidRPr="00321036">
        <w:rPr>
          <w:rFonts w:cs="宋体" w:hint="eastAsia"/>
          <w:sz w:val="21"/>
          <w:szCs w:val="21"/>
        </w:rPr>
        <w:t>应</w:t>
      </w:r>
      <w:r w:rsidR="0090065F">
        <w:rPr>
          <w:rFonts w:cs="宋体" w:hint="eastAsia"/>
          <w:sz w:val="21"/>
          <w:szCs w:val="21"/>
        </w:rPr>
        <w:t>：</w:t>
      </w:r>
    </w:p>
    <w:p w14:paraId="5C6CBAE8" w14:textId="4D531FCF" w:rsidR="0090065F" w:rsidRDefault="00D46107" w:rsidP="0090065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90065F">
        <w:rPr>
          <w:rFonts w:ascii="宋体" w:eastAsia="宋体" w:hAnsi="宋体" w:cs="宋体" w:hint="eastAsia"/>
          <w:szCs w:val="21"/>
        </w:rPr>
        <w:t>遵守各项工作制度、工作流程和工作标准</w:t>
      </w:r>
      <w:r w:rsidR="00456AFD">
        <w:rPr>
          <w:rFonts w:ascii="宋体" w:eastAsia="宋体" w:hAnsi="宋体" w:cs="宋体" w:hint="eastAsia"/>
          <w:szCs w:val="21"/>
        </w:rPr>
        <w:t>；</w:t>
      </w:r>
    </w:p>
    <w:p w14:paraId="19F4DBC6" w14:textId="08F81F45" w:rsidR="00B8782C" w:rsidRDefault="00D46107" w:rsidP="0090065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90065F">
        <w:rPr>
          <w:rFonts w:ascii="宋体" w:eastAsia="宋体" w:hAnsi="宋体" w:cs="宋体" w:hint="eastAsia"/>
          <w:szCs w:val="21"/>
        </w:rPr>
        <w:t>按时完成展</w:t>
      </w:r>
      <w:proofErr w:type="gramStart"/>
      <w:r w:rsidRPr="0090065F">
        <w:rPr>
          <w:rFonts w:ascii="宋体" w:eastAsia="宋体" w:hAnsi="宋体" w:cs="宋体" w:hint="eastAsia"/>
          <w:szCs w:val="21"/>
        </w:rPr>
        <w:t>陈设计与搭建</w:t>
      </w:r>
      <w:proofErr w:type="gramEnd"/>
      <w:r w:rsidRPr="0090065F">
        <w:rPr>
          <w:rFonts w:ascii="宋体" w:eastAsia="宋体" w:hAnsi="宋体" w:cs="宋体" w:hint="eastAsia"/>
          <w:szCs w:val="21"/>
        </w:rPr>
        <w:t>工作</w:t>
      </w:r>
      <w:r w:rsidR="00B8782C">
        <w:rPr>
          <w:rFonts w:ascii="宋体" w:eastAsia="宋体" w:hAnsi="宋体" w:cs="宋体" w:hint="eastAsia"/>
          <w:szCs w:val="21"/>
        </w:rPr>
        <w:t>；</w:t>
      </w:r>
    </w:p>
    <w:p w14:paraId="18B94D44" w14:textId="39115AC6" w:rsidR="0090065F" w:rsidRDefault="00D46107" w:rsidP="0090065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90065F">
        <w:rPr>
          <w:rFonts w:ascii="宋体" w:eastAsia="宋体" w:hAnsi="宋体" w:cs="宋体" w:hint="eastAsia"/>
          <w:szCs w:val="21"/>
        </w:rPr>
        <w:t>分类、布置、维护</w:t>
      </w:r>
      <w:r w:rsidR="00B8782C" w:rsidRPr="0090065F">
        <w:rPr>
          <w:rFonts w:ascii="宋体" w:eastAsia="宋体" w:hAnsi="宋体" w:cs="宋体" w:hint="eastAsia"/>
          <w:szCs w:val="21"/>
        </w:rPr>
        <w:t>展品</w:t>
      </w:r>
      <w:r w:rsidRPr="0090065F">
        <w:rPr>
          <w:rFonts w:ascii="宋体" w:eastAsia="宋体" w:hAnsi="宋体" w:cs="宋体" w:hint="eastAsia"/>
          <w:szCs w:val="21"/>
        </w:rPr>
        <w:t>，保持展品的整洁、完好和确保展品的展示效果</w:t>
      </w:r>
      <w:r w:rsidR="00B8782C">
        <w:rPr>
          <w:rFonts w:ascii="宋体" w:eastAsia="宋体" w:hAnsi="宋体" w:cs="宋体" w:hint="eastAsia"/>
          <w:szCs w:val="21"/>
        </w:rPr>
        <w:t>；</w:t>
      </w:r>
    </w:p>
    <w:p w14:paraId="451ED06A" w14:textId="6FC2A177" w:rsidR="00BF0AD1" w:rsidRDefault="00D46107" w:rsidP="0090065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90065F">
        <w:rPr>
          <w:rFonts w:ascii="宋体" w:eastAsia="宋体" w:hAnsi="宋体" w:cs="宋体" w:hint="eastAsia"/>
          <w:szCs w:val="21"/>
        </w:rPr>
        <w:t>现场做好展品介绍、游客引导、安全卫生保障、后勤保障和宣传推广工作。</w:t>
      </w:r>
    </w:p>
    <w:p w14:paraId="3798B000" w14:textId="30F0ECB7" w:rsidR="00456AFD" w:rsidRDefault="00456AFD" w:rsidP="00BE6633">
      <w:pPr>
        <w:pStyle w:val="aff2"/>
        <w:numPr>
          <w:ilvl w:val="1"/>
          <w:numId w:val="1"/>
        </w:numPr>
        <w:spacing w:before="156" w:after="156"/>
        <w:outlineLvl w:val="1"/>
        <w:rPr>
          <w:rFonts w:cs="黑体" w:hint="eastAsia"/>
          <w:szCs w:val="21"/>
        </w:rPr>
      </w:pPr>
      <w:bookmarkStart w:id="82" w:name="_Toc171090481"/>
      <w:r>
        <w:rPr>
          <w:rFonts w:cs="黑体" w:hint="eastAsia"/>
          <w:szCs w:val="21"/>
        </w:rPr>
        <w:t>教育服务</w:t>
      </w:r>
      <w:bookmarkEnd w:id="82"/>
    </w:p>
    <w:p w14:paraId="3A639269" w14:textId="2C5E10DF" w:rsidR="00D46107" w:rsidRDefault="0084098D" w:rsidP="002148B6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bookmarkStart w:id="83" w:name="_Toc171090482"/>
      <w:r w:rsidRPr="002148B6">
        <w:rPr>
          <w:rFonts w:cs="宋体" w:hint="eastAsia"/>
          <w:sz w:val="21"/>
          <w:szCs w:val="21"/>
        </w:rPr>
        <w:t>应按LB/T 054有关要求，</w:t>
      </w:r>
      <w:r w:rsidR="00D46107" w:rsidRPr="002148B6">
        <w:rPr>
          <w:rFonts w:cs="宋体" w:hint="eastAsia"/>
          <w:sz w:val="21"/>
          <w:szCs w:val="21"/>
        </w:rPr>
        <w:t>在空间内</w:t>
      </w:r>
      <w:r w:rsidRPr="002148B6">
        <w:rPr>
          <w:rFonts w:cs="宋体" w:hint="eastAsia"/>
          <w:sz w:val="21"/>
          <w:szCs w:val="21"/>
        </w:rPr>
        <w:t>提供</w:t>
      </w:r>
      <w:r w:rsidR="00D46107" w:rsidRPr="002148B6">
        <w:rPr>
          <w:rFonts w:cs="宋体" w:hint="eastAsia"/>
          <w:sz w:val="21"/>
          <w:szCs w:val="21"/>
        </w:rPr>
        <w:t>体验式教育和研究性学习的教育</w:t>
      </w:r>
      <w:r w:rsidRPr="002148B6">
        <w:rPr>
          <w:rFonts w:cs="宋体" w:hint="eastAsia"/>
          <w:sz w:val="21"/>
          <w:szCs w:val="21"/>
        </w:rPr>
        <w:t>服务</w:t>
      </w:r>
      <w:r w:rsidR="00D46107" w:rsidRPr="002148B6">
        <w:rPr>
          <w:rFonts w:cs="宋体" w:hint="eastAsia"/>
          <w:sz w:val="21"/>
          <w:szCs w:val="21"/>
        </w:rPr>
        <w:t>。</w:t>
      </w:r>
      <w:bookmarkEnd w:id="83"/>
    </w:p>
    <w:p w14:paraId="2A485B47" w14:textId="6A613C31" w:rsidR="00E76BF9" w:rsidRPr="002148B6" w:rsidRDefault="00E76BF9" w:rsidP="002148B6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展览馆应按GB/T 41131提供展览教育服务。</w:t>
      </w:r>
    </w:p>
    <w:p w14:paraId="3F6AF263" w14:textId="2CABD9D4" w:rsidR="00D46107" w:rsidRPr="00321036" w:rsidRDefault="00D46107" w:rsidP="005D56AA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r w:rsidRPr="00321036">
        <w:rPr>
          <w:rFonts w:cs="宋体" w:hint="eastAsia"/>
          <w:sz w:val="21"/>
          <w:szCs w:val="21"/>
        </w:rPr>
        <w:t>应按照工作职能配置</w:t>
      </w:r>
      <w:r w:rsidR="00B50A91">
        <w:rPr>
          <w:rFonts w:cs="宋体" w:hint="eastAsia"/>
          <w:sz w:val="21"/>
          <w:szCs w:val="21"/>
        </w:rPr>
        <w:t>教育服务人员，包括</w:t>
      </w:r>
      <w:r w:rsidR="00B613FD" w:rsidRPr="00321036">
        <w:rPr>
          <w:rFonts w:cs="宋体" w:hint="eastAsia"/>
          <w:sz w:val="21"/>
          <w:szCs w:val="21"/>
        </w:rPr>
        <w:t>课程研发人员、渠道推广人员和现场执行人员</w:t>
      </w:r>
      <w:r w:rsidR="00B50A91">
        <w:rPr>
          <w:rFonts w:cs="宋体" w:hint="eastAsia"/>
          <w:sz w:val="21"/>
          <w:szCs w:val="21"/>
        </w:rPr>
        <w:t>等</w:t>
      </w:r>
      <w:r w:rsidR="00B613FD" w:rsidRPr="00321036">
        <w:rPr>
          <w:rFonts w:cs="宋体" w:hint="eastAsia"/>
          <w:sz w:val="21"/>
          <w:szCs w:val="21"/>
        </w:rPr>
        <w:t>。</w:t>
      </w:r>
    </w:p>
    <w:p w14:paraId="38BC3A06" w14:textId="77F61C7F" w:rsidR="0090065F" w:rsidRPr="00BE6633" w:rsidRDefault="00425DA0" w:rsidP="005D56AA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r w:rsidRPr="00321036">
        <w:rPr>
          <w:rFonts w:cs="宋体" w:hint="eastAsia"/>
          <w:sz w:val="21"/>
          <w:szCs w:val="21"/>
        </w:rPr>
        <w:t>教育服务人员应</w:t>
      </w:r>
      <w:r w:rsidR="0090065F">
        <w:rPr>
          <w:rFonts w:cs="宋体" w:hint="eastAsia"/>
          <w:sz w:val="21"/>
          <w:szCs w:val="21"/>
        </w:rPr>
        <w:t>：</w:t>
      </w:r>
    </w:p>
    <w:p w14:paraId="637480E2" w14:textId="37B02D5F" w:rsidR="0090065F" w:rsidRDefault="00425DA0" w:rsidP="0090065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遵守各项工作制度、工作流程和工作标准</w:t>
      </w:r>
      <w:r w:rsidR="0090065F">
        <w:rPr>
          <w:rFonts w:ascii="宋体" w:eastAsia="宋体" w:hAnsi="宋体" w:cs="宋体" w:hint="eastAsia"/>
          <w:szCs w:val="21"/>
        </w:rPr>
        <w:t>；</w:t>
      </w:r>
    </w:p>
    <w:p w14:paraId="101D3E51" w14:textId="562C2817" w:rsidR="0084098D" w:rsidRDefault="007065C7" w:rsidP="0090065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根据教学大纲和学校要求</w:t>
      </w:r>
      <w:r w:rsidR="0084098D">
        <w:rPr>
          <w:rFonts w:ascii="宋体" w:eastAsia="宋体" w:hAnsi="宋体" w:cs="宋体" w:hint="eastAsia"/>
          <w:szCs w:val="21"/>
        </w:rPr>
        <w:t>，针对</w:t>
      </w:r>
      <w:r w:rsidRPr="00BE6633">
        <w:rPr>
          <w:rFonts w:ascii="宋体" w:eastAsia="宋体" w:hAnsi="宋体" w:cs="宋体" w:hint="eastAsia"/>
          <w:szCs w:val="21"/>
        </w:rPr>
        <w:t>不同年龄段的学生对</w:t>
      </w:r>
      <w:proofErr w:type="gramStart"/>
      <w:r w:rsidRPr="00BE6633">
        <w:rPr>
          <w:rFonts w:ascii="宋体" w:eastAsia="宋体" w:hAnsi="宋体" w:cs="宋体" w:hint="eastAsia"/>
          <w:szCs w:val="21"/>
        </w:rPr>
        <w:t>研</w:t>
      </w:r>
      <w:proofErr w:type="gramEnd"/>
      <w:r w:rsidRPr="00BE6633">
        <w:rPr>
          <w:rFonts w:ascii="宋体" w:eastAsia="宋体" w:hAnsi="宋体" w:cs="宋体" w:hint="eastAsia"/>
          <w:szCs w:val="21"/>
        </w:rPr>
        <w:t>学活动的需求和兴趣，制定</w:t>
      </w:r>
      <w:proofErr w:type="gramStart"/>
      <w:r w:rsidRPr="00BE6633">
        <w:rPr>
          <w:rFonts w:ascii="宋体" w:eastAsia="宋体" w:hAnsi="宋体" w:cs="宋体" w:hint="eastAsia"/>
          <w:szCs w:val="21"/>
        </w:rPr>
        <w:t>研</w:t>
      </w:r>
      <w:proofErr w:type="gramEnd"/>
      <w:r w:rsidRPr="00BE6633">
        <w:rPr>
          <w:rFonts w:ascii="宋体" w:eastAsia="宋体" w:hAnsi="宋体" w:cs="宋体" w:hint="eastAsia"/>
          <w:szCs w:val="21"/>
        </w:rPr>
        <w:t>学活动的总体策划方案</w:t>
      </w:r>
      <w:r w:rsidR="0084098D">
        <w:rPr>
          <w:rFonts w:ascii="宋体" w:eastAsia="宋体" w:hAnsi="宋体" w:cs="宋体" w:hint="eastAsia"/>
          <w:szCs w:val="21"/>
        </w:rPr>
        <w:t>；</w:t>
      </w:r>
    </w:p>
    <w:p w14:paraId="5F8A14B0" w14:textId="18B681EC" w:rsidR="0090065F" w:rsidRDefault="007065C7" w:rsidP="0090065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组织开展</w:t>
      </w:r>
      <w:proofErr w:type="gramStart"/>
      <w:r w:rsidR="004407EA">
        <w:rPr>
          <w:rFonts w:ascii="宋体" w:eastAsia="宋体" w:hAnsi="宋体" w:cs="宋体" w:hint="eastAsia"/>
          <w:szCs w:val="21"/>
        </w:rPr>
        <w:t>研</w:t>
      </w:r>
      <w:proofErr w:type="gramEnd"/>
      <w:r w:rsidR="004407EA">
        <w:rPr>
          <w:rFonts w:ascii="宋体" w:eastAsia="宋体" w:hAnsi="宋体" w:cs="宋体" w:hint="eastAsia"/>
          <w:szCs w:val="21"/>
        </w:rPr>
        <w:t>学活动</w:t>
      </w:r>
      <w:r w:rsidRPr="00BE6633">
        <w:rPr>
          <w:rFonts w:ascii="宋体" w:eastAsia="宋体" w:hAnsi="宋体" w:cs="宋体" w:hint="eastAsia"/>
          <w:szCs w:val="21"/>
        </w:rPr>
        <w:t>，包括</w:t>
      </w:r>
      <w:r w:rsidR="004407EA" w:rsidRPr="00856C10">
        <w:rPr>
          <w:rFonts w:ascii="宋体" w:eastAsia="宋体" w:hAnsi="宋体" w:cs="宋体" w:hint="eastAsia"/>
          <w:szCs w:val="21"/>
        </w:rPr>
        <w:t>确定</w:t>
      </w:r>
      <w:r w:rsidRPr="00BE6633">
        <w:rPr>
          <w:rFonts w:ascii="宋体" w:eastAsia="宋体" w:hAnsi="宋体" w:cs="宋体" w:hint="eastAsia"/>
          <w:szCs w:val="21"/>
        </w:rPr>
        <w:t>活动主题、内容、时间和地点等，策划并组织实施科技探索、自然观察、社会实践等等各类特色</w:t>
      </w:r>
      <w:proofErr w:type="gramStart"/>
      <w:r w:rsidRPr="00BE6633">
        <w:rPr>
          <w:rFonts w:ascii="宋体" w:eastAsia="宋体" w:hAnsi="宋体" w:cs="宋体" w:hint="eastAsia"/>
          <w:szCs w:val="21"/>
        </w:rPr>
        <w:t>研</w:t>
      </w:r>
      <w:proofErr w:type="gramEnd"/>
      <w:r w:rsidRPr="00BE6633">
        <w:rPr>
          <w:rFonts w:ascii="宋体" w:eastAsia="宋体" w:hAnsi="宋体" w:cs="宋体" w:hint="eastAsia"/>
          <w:szCs w:val="21"/>
        </w:rPr>
        <w:t>学活动；</w:t>
      </w:r>
    </w:p>
    <w:p w14:paraId="09947659" w14:textId="2CA2EC6A" w:rsidR="0090065F" w:rsidRDefault="007065C7" w:rsidP="0090065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协调</w:t>
      </w:r>
      <w:r w:rsidR="004407EA">
        <w:rPr>
          <w:rFonts w:ascii="宋体" w:eastAsia="宋体" w:hAnsi="宋体" w:cs="宋体" w:hint="eastAsia"/>
          <w:szCs w:val="21"/>
        </w:rPr>
        <w:t>和利用</w:t>
      </w:r>
      <w:r w:rsidRPr="00BE6633">
        <w:rPr>
          <w:rFonts w:ascii="宋体" w:eastAsia="宋体" w:hAnsi="宋体" w:cs="宋体" w:hint="eastAsia"/>
          <w:szCs w:val="21"/>
        </w:rPr>
        <w:t>企业、学校各类资源，确保</w:t>
      </w:r>
      <w:proofErr w:type="gramStart"/>
      <w:r w:rsidRPr="00BE6633">
        <w:rPr>
          <w:rFonts w:ascii="宋体" w:eastAsia="宋体" w:hAnsi="宋体" w:cs="宋体" w:hint="eastAsia"/>
          <w:szCs w:val="21"/>
        </w:rPr>
        <w:t>研</w:t>
      </w:r>
      <w:proofErr w:type="gramEnd"/>
      <w:r w:rsidRPr="00BE6633">
        <w:rPr>
          <w:rFonts w:ascii="宋体" w:eastAsia="宋体" w:hAnsi="宋体" w:cs="宋体" w:hint="eastAsia"/>
          <w:szCs w:val="21"/>
        </w:rPr>
        <w:t>学活动所需的设备、材料等供应；</w:t>
      </w:r>
    </w:p>
    <w:p w14:paraId="3587B9D1" w14:textId="77777777" w:rsidR="0090065F" w:rsidRDefault="007065C7" w:rsidP="0090065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组织</w:t>
      </w:r>
      <w:proofErr w:type="gramStart"/>
      <w:r w:rsidRPr="00BE6633">
        <w:rPr>
          <w:rFonts w:ascii="宋体" w:eastAsia="宋体" w:hAnsi="宋体" w:cs="宋体" w:hint="eastAsia"/>
          <w:szCs w:val="21"/>
        </w:rPr>
        <w:t>研学现场</w:t>
      </w:r>
      <w:proofErr w:type="gramEnd"/>
      <w:r w:rsidRPr="00BE6633">
        <w:rPr>
          <w:rFonts w:ascii="宋体" w:eastAsia="宋体" w:hAnsi="宋体" w:cs="宋体" w:hint="eastAsia"/>
          <w:szCs w:val="21"/>
        </w:rPr>
        <w:t>执行，包括活动策划、行程安排、人员调配等，确保活动的顺利进行；</w:t>
      </w:r>
    </w:p>
    <w:p w14:paraId="1B7DEDB7" w14:textId="77777777" w:rsidR="0090065F" w:rsidRDefault="007065C7" w:rsidP="0090065F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对活动场地的安全进行评估和规划，采取相应的防范措施；</w:t>
      </w:r>
    </w:p>
    <w:p w14:paraId="45A56842" w14:textId="1CEBC1FE" w:rsidR="00B613FD" w:rsidRPr="00BE6633" w:rsidRDefault="007065C7" w:rsidP="00BE6633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做好宣传推广工作，包括制作宣传资料、组织宣讲会等，维护和更新</w:t>
      </w:r>
      <w:proofErr w:type="gramStart"/>
      <w:r w:rsidRPr="00BE6633">
        <w:rPr>
          <w:rFonts w:ascii="宋体" w:eastAsia="宋体" w:hAnsi="宋体" w:cs="宋体" w:hint="eastAsia"/>
          <w:szCs w:val="21"/>
        </w:rPr>
        <w:t>研学部门</w:t>
      </w:r>
      <w:proofErr w:type="gramEnd"/>
      <w:r w:rsidRPr="00BE6633">
        <w:rPr>
          <w:rFonts w:ascii="宋体" w:eastAsia="宋体" w:hAnsi="宋体" w:cs="宋体" w:hint="eastAsia"/>
          <w:szCs w:val="21"/>
        </w:rPr>
        <w:t>的官方网站和社交媒体账号，提升</w:t>
      </w:r>
      <w:proofErr w:type="gramStart"/>
      <w:r w:rsidRPr="00BE6633">
        <w:rPr>
          <w:rFonts w:ascii="宋体" w:eastAsia="宋体" w:hAnsi="宋体" w:cs="宋体" w:hint="eastAsia"/>
          <w:szCs w:val="21"/>
        </w:rPr>
        <w:t>研</w:t>
      </w:r>
      <w:proofErr w:type="gramEnd"/>
      <w:r w:rsidRPr="00BE6633">
        <w:rPr>
          <w:rFonts w:ascii="宋体" w:eastAsia="宋体" w:hAnsi="宋体" w:cs="宋体" w:hint="eastAsia"/>
          <w:szCs w:val="21"/>
        </w:rPr>
        <w:t>学活动的知名度和影响力。</w:t>
      </w:r>
    </w:p>
    <w:p w14:paraId="74F77918" w14:textId="3C919BBE" w:rsidR="00E84929" w:rsidRPr="00183E5B" w:rsidRDefault="00E84929" w:rsidP="00BE6633">
      <w:pPr>
        <w:pStyle w:val="aff2"/>
        <w:numPr>
          <w:ilvl w:val="1"/>
          <w:numId w:val="1"/>
        </w:numPr>
        <w:spacing w:before="156" w:after="156"/>
        <w:outlineLvl w:val="1"/>
        <w:rPr>
          <w:rFonts w:cs="黑体" w:hint="eastAsia"/>
          <w:szCs w:val="21"/>
        </w:rPr>
      </w:pPr>
      <w:bookmarkStart w:id="84" w:name="_Toc27ea8556-0e9a-4162-aa89-75dabc96a648"/>
      <w:bookmarkStart w:id="85" w:name="_Toc164794943"/>
      <w:bookmarkStart w:id="86" w:name="_Toc171090483"/>
      <w:r>
        <w:rPr>
          <w:rFonts w:cs="黑体" w:hint="eastAsia"/>
          <w:szCs w:val="21"/>
        </w:rPr>
        <w:t>交通服务</w:t>
      </w:r>
      <w:bookmarkEnd w:id="84"/>
      <w:bookmarkEnd w:id="85"/>
      <w:bookmarkEnd w:id="86"/>
    </w:p>
    <w:p w14:paraId="75985040" w14:textId="2DF91B64" w:rsidR="007065C7" w:rsidRPr="009B254C" w:rsidRDefault="007065C7" w:rsidP="00BE6633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r w:rsidRPr="009B254C">
        <w:rPr>
          <w:rFonts w:cs="宋体" w:hint="eastAsia"/>
          <w:sz w:val="21"/>
          <w:szCs w:val="21"/>
        </w:rPr>
        <w:t>交通服务</w:t>
      </w:r>
      <w:r w:rsidR="00B8782C">
        <w:rPr>
          <w:rFonts w:cs="宋体" w:hint="eastAsia"/>
          <w:sz w:val="21"/>
          <w:szCs w:val="21"/>
        </w:rPr>
        <w:t>应包括</w:t>
      </w:r>
      <w:r w:rsidR="00900C4D">
        <w:rPr>
          <w:rFonts w:cs="宋体" w:hint="eastAsia"/>
          <w:sz w:val="21"/>
          <w:szCs w:val="21"/>
        </w:rPr>
        <w:t>但不限于</w:t>
      </w:r>
      <w:r w:rsidRPr="009B254C">
        <w:rPr>
          <w:rFonts w:cs="宋体" w:hint="eastAsia"/>
          <w:sz w:val="21"/>
          <w:szCs w:val="21"/>
        </w:rPr>
        <w:t>在空间范围内为游客提供观光车服务、游船服务、助动车服务。</w:t>
      </w:r>
    </w:p>
    <w:p w14:paraId="331C600E" w14:textId="3C24F153" w:rsidR="004407EA" w:rsidRDefault="00E84929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 w:rsidRPr="007065C7">
        <w:rPr>
          <w:rFonts w:cs="宋体" w:hint="eastAsia"/>
          <w:sz w:val="21"/>
          <w:szCs w:val="21"/>
        </w:rPr>
        <w:t>应</w:t>
      </w:r>
      <w:r w:rsidR="004407EA" w:rsidRPr="007065C7">
        <w:rPr>
          <w:rFonts w:cs="宋体" w:hint="eastAsia"/>
          <w:sz w:val="21"/>
          <w:szCs w:val="21"/>
        </w:rPr>
        <w:t>统筹管理</w:t>
      </w:r>
      <w:r w:rsidRPr="007065C7">
        <w:rPr>
          <w:rFonts w:cs="宋体" w:hint="eastAsia"/>
          <w:sz w:val="21"/>
          <w:szCs w:val="21"/>
        </w:rPr>
        <w:t>园区内部交通路线和交通状况</w:t>
      </w:r>
      <w:r w:rsidR="00294A56">
        <w:rPr>
          <w:rFonts w:cs="宋体" w:hint="eastAsia"/>
          <w:sz w:val="21"/>
          <w:szCs w:val="21"/>
        </w:rPr>
        <w:t>。应</w:t>
      </w:r>
      <w:r w:rsidRPr="007065C7">
        <w:rPr>
          <w:rFonts w:cs="宋体" w:hint="eastAsia"/>
          <w:sz w:val="21"/>
          <w:szCs w:val="21"/>
        </w:rPr>
        <w:t>划分人行道和车行道，</w:t>
      </w:r>
      <w:r w:rsidR="00716A98" w:rsidRPr="007065C7">
        <w:rPr>
          <w:rFonts w:cs="宋体" w:hint="eastAsia"/>
          <w:sz w:val="21"/>
          <w:szCs w:val="21"/>
        </w:rPr>
        <w:t>实行人车分流；</w:t>
      </w:r>
      <w:r w:rsidR="00294A56">
        <w:rPr>
          <w:rFonts w:cs="宋体" w:hint="eastAsia"/>
          <w:sz w:val="21"/>
          <w:szCs w:val="21"/>
        </w:rPr>
        <w:t>应</w:t>
      </w:r>
      <w:r w:rsidR="00294A56" w:rsidRPr="007065C7">
        <w:rPr>
          <w:rFonts w:cs="宋体" w:hint="eastAsia"/>
          <w:sz w:val="21"/>
          <w:szCs w:val="21"/>
        </w:rPr>
        <w:t>明确观光车、游船路线</w:t>
      </w:r>
      <w:r w:rsidR="00294A56">
        <w:rPr>
          <w:rFonts w:cs="宋体" w:hint="eastAsia"/>
          <w:sz w:val="21"/>
          <w:szCs w:val="21"/>
        </w:rPr>
        <w:t>；应制定合理的票务政策</w:t>
      </w:r>
      <w:r w:rsidR="004407EA">
        <w:rPr>
          <w:rFonts w:cs="宋体" w:hint="eastAsia"/>
          <w:sz w:val="21"/>
          <w:szCs w:val="21"/>
        </w:rPr>
        <w:t>。</w:t>
      </w:r>
    </w:p>
    <w:p w14:paraId="345B6396" w14:textId="704ACFDF" w:rsidR="004407EA" w:rsidRDefault="004407EA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lastRenderedPageBreak/>
        <w:t>应</w:t>
      </w:r>
      <w:r w:rsidR="00E84929" w:rsidRPr="007065C7">
        <w:rPr>
          <w:rFonts w:cs="宋体" w:hint="eastAsia"/>
          <w:sz w:val="21"/>
          <w:szCs w:val="21"/>
        </w:rPr>
        <w:t>设置</w:t>
      </w:r>
      <w:r w:rsidR="00716A98">
        <w:rPr>
          <w:rFonts w:cs="宋体" w:hint="eastAsia"/>
          <w:sz w:val="21"/>
          <w:szCs w:val="21"/>
        </w:rPr>
        <w:t>场站、充电桩、</w:t>
      </w:r>
      <w:r w:rsidR="00E84929" w:rsidRPr="007065C7">
        <w:rPr>
          <w:rFonts w:cs="宋体" w:hint="eastAsia"/>
          <w:sz w:val="21"/>
          <w:szCs w:val="21"/>
        </w:rPr>
        <w:t>交通服务站点</w:t>
      </w:r>
      <w:r w:rsidR="00716A98">
        <w:rPr>
          <w:rFonts w:cs="宋体" w:hint="eastAsia"/>
          <w:sz w:val="21"/>
          <w:szCs w:val="21"/>
        </w:rPr>
        <w:t>、引导标识和专门的排队区域，</w:t>
      </w:r>
      <w:r>
        <w:rPr>
          <w:rFonts w:cs="宋体" w:hint="eastAsia"/>
          <w:sz w:val="21"/>
          <w:szCs w:val="21"/>
        </w:rPr>
        <w:t>并</w:t>
      </w:r>
      <w:r w:rsidR="00716A98">
        <w:rPr>
          <w:rFonts w:cs="宋体" w:hint="eastAsia"/>
          <w:sz w:val="21"/>
          <w:szCs w:val="21"/>
        </w:rPr>
        <w:t>满足相应电力需要</w:t>
      </w:r>
      <w:r>
        <w:rPr>
          <w:rFonts w:cs="宋体" w:hint="eastAsia"/>
          <w:sz w:val="21"/>
          <w:szCs w:val="21"/>
        </w:rPr>
        <w:t>。</w:t>
      </w:r>
    </w:p>
    <w:p w14:paraId="4698B1FF" w14:textId="01158C3C" w:rsidR="004407EA" w:rsidRPr="005D3B39" w:rsidRDefault="00716A98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 w:val="21"/>
          <w:szCs w:val="21"/>
        </w:rPr>
        <w:t>应</w:t>
      </w:r>
      <w:r w:rsidR="004407EA" w:rsidRPr="005D3B39">
        <w:rPr>
          <w:rFonts w:cs="宋体" w:hint="eastAsia"/>
          <w:sz w:val="21"/>
          <w:szCs w:val="21"/>
        </w:rPr>
        <w:t>为电瓶车站点</w:t>
      </w:r>
      <w:r w:rsidRPr="005D3B39">
        <w:rPr>
          <w:rFonts w:cs="宋体" w:hint="eastAsia"/>
          <w:sz w:val="21"/>
          <w:szCs w:val="21"/>
        </w:rPr>
        <w:t>设置座椅、遮阳棚等设施</w:t>
      </w:r>
      <w:r w:rsidR="004407EA" w:rsidRPr="005D3B39">
        <w:rPr>
          <w:rFonts w:cs="宋体" w:hint="eastAsia"/>
          <w:sz w:val="21"/>
          <w:szCs w:val="21"/>
        </w:rPr>
        <w:t>。</w:t>
      </w:r>
    </w:p>
    <w:p w14:paraId="0EA28560" w14:textId="77777777" w:rsidR="00D03ADA" w:rsidRPr="005D3B39" w:rsidRDefault="00294A56" w:rsidP="00D03ADA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 w:val="21"/>
          <w:szCs w:val="21"/>
        </w:rPr>
        <w:t>各售票点、站点应设置专门的交通服务人员。</w:t>
      </w:r>
      <w:r w:rsidR="00E84929" w:rsidRPr="005D3B39">
        <w:rPr>
          <w:rFonts w:cs="宋体" w:hint="eastAsia"/>
          <w:sz w:val="21"/>
          <w:szCs w:val="21"/>
        </w:rPr>
        <w:t>应</w:t>
      </w:r>
      <w:r w:rsidRPr="005D3B39">
        <w:rPr>
          <w:rFonts w:cs="宋体" w:hint="eastAsia"/>
          <w:sz w:val="21"/>
          <w:szCs w:val="21"/>
        </w:rPr>
        <w:t>根据服务功能</w:t>
      </w:r>
      <w:r w:rsidR="00E84929" w:rsidRPr="005D3B39">
        <w:rPr>
          <w:rFonts w:cs="宋体" w:hint="eastAsia"/>
          <w:sz w:val="21"/>
          <w:szCs w:val="21"/>
        </w:rPr>
        <w:t>设置</w:t>
      </w:r>
      <w:r w:rsidR="00384E74" w:rsidRPr="005D3B39">
        <w:rPr>
          <w:rFonts w:cs="宋体" w:hint="eastAsia"/>
          <w:sz w:val="21"/>
          <w:szCs w:val="21"/>
        </w:rPr>
        <w:t>管理人员、</w:t>
      </w:r>
      <w:r w:rsidR="00E84929" w:rsidRPr="005D3B39">
        <w:rPr>
          <w:rFonts w:cs="宋体" w:hint="eastAsia"/>
          <w:sz w:val="21"/>
          <w:szCs w:val="21"/>
        </w:rPr>
        <w:t>调度人员、售票人员、检票人员、秩序维护人员</w:t>
      </w:r>
      <w:r w:rsidR="00716A98" w:rsidRPr="005D3B39">
        <w:rPr>
          <w:rFonts w:cs="宋体" w:hint="eastAsia"/>
          <w:sz w:val="21"/>
          <w:szCs w:val="21"/>
        </w:rPr>
        <w:t>和</w:t>
      </w:r>
      <w:r w:rsidR="00E84929" w:rsidRPr="005D3B39">
        <w:rPr>
          <w:rFonts w:cs="宋体" w:hint="eastAsia"/>
          <w:sz w:val="21"/>
          <w:szCs w:val="21"/>
        </w:rPr>
        <w:t>驾驶员</w:t>
      </w:r>
      <w:r w:rsidRPr="005D3B39">
        <w:rPr>
          <w:rFonts w:cs="宋体" w:hint="eastAsia"/>
          <w:sz w:val="21"/>
          <w:szCs w:val="21"/>
        </w:rPr>
        <w:t>。</w:t>
      </w:r>
      <w:r w:rsidR="00384E74" w:rsidRPr="005D3B39">
        <w:rPr>
          <w:rFonts w:cs="宋体" w:hint="eastAsia"/>
          <w:sz w:val="21"/>
          <w:szCs w:val="21"/>
        </w:rPr>
        <w:t>管理人员应持有特种设备管理人员证件（代号编码A），</w:t>
      </w:r>
      <w:r w:rsidR="00716A98" w:rsidRPr="005D3B39">
        <w:rPr>
          <w:rFonts w:cs="宋体" w:hint="eastAsia"/>
          <w:sz w:val="21"/>
          <w:szCs w:val="21"/>
        </w:rPr>
        <w:t>驾驶人员</w:t>
      </w:r>
      <w:r w:rsidR="007A7437" w:rsidRPr="005D3B39">
        <w:rPr>
          <w:rFonts w:cs="宋体" w:hint="eastAsia"/>
          <w:sz w:val="21"/>
          <w:szCs w:val="21"/>
        </w:rPr>
        <w:t>应持</w:t>
      </w:r>
      <w:r w:rsidR="00716A98" w:rsidRPr="005D3B39">
        <w:rPr>
          <w:rFonts w:cs="宋体" w:hint="eastAsia"/>
          <w:sz w:val="21"/>
          <w:szCs w:val="21"/>
        </w:rPr>
        <w:t>有</w:t>
      </w:r>
      <w:r w:rsidR="00384E74" w:rsidRPr="005D3B39">
        <w:rPr>
          <w:rFonts w:cs="宋体" w:hint="eastAsia"/>
          <w:sz w:val="21"/>
          <w:szCs w:val="21"/>
        </w:rPr>
        <w:t>特种设备观光车（代号编码N2）</w:t>
      </w:r>
      <w:r w:rsidR="007A7437" w:rsidRPr="005D3B39">
        <w:rPr>
          <w:rFonts w:cs="宋体" w:hint="eastAsia"/>
          <w:sz w:val="21"/>
          <w:szCs w:val="21"/>
        </w:rPr>
        <w:t>，并具有</w:t>
      </w:r>
      <w:r w:rsidR="00716A98" w:rsidRPr="005D3B39">
        <w:rPr>
          <w:rFonts w:cs="宋体" w:hint="eastAsia"/>
          <w:sz w:val="21"/>
          <w:szCs w:val="21"/>
        </w:rPr>
        <w:t>相关驾驶经验，</w:t>
      </w:r>
      <w:r w:rsidR="007A7437" w:rsidRPr="005D3B39">
        <w:rPr>
          <w:rFonts w:cs="宋体" w:hint="eastAsia"/>
          <w:sz w:val="21"/>
          <w:szCs w:val="21"/>
        </w:rPr>
        <w:t>充分了解</w:t>
      </w:r>
      <w:r w:rsidR="00716A98" w:rsidRPr="005D3B39">
        <w:rPr>
          <w:rFonts w:cs="宋体" w:hint="eastAsia"/>
          <w:sz w:val="21"/>
          <w:szCs w:val="21"/>
        </w:rPr>
        <w:t>景点和路线。</w:t>
      </w:r>
    </w:p>
    <w:p w14:paraId="17C5B5C2" w14:textId="79618BF4" w:rsidR="00716A98" w:rsidRPr="005D3B39" w:rsidRDefault="00716A98" w:rsidP="00D03ADA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Cs w:val="21"/>
        </w:rPr>
        <w:t>观光车</w:t>
      </w:r>
      <w:r w:rsidR="007A7437" w:rsidRPr="005D3B39">
        <w:rPr>
          <w:rFonts w:cs="宋体" w:hint="eastAsia"/>
          <w:szCs w:val="21"/>
        </w:rPr>
        <w:t>使用应符合</w:t>
      </w:r>
      <w:bookmarkStart w:id="87" w:name="_Hlk171083045"/>
      <w:r w:rsidR="007A7437" w:rsidRPr="005D3B39">
        <w:rPr>
          <w:rFonts w:cs="宋体" w:hint="eastAsia"/>
          <w:szCs w:val="21"/>
        </w:rPr>
        <w:t>GB/T 41097</w:t>
      </w:r>
      <w:r w:rsidR="00A260F9" w:rsidRPr="005D3B39">
        <w:rPr>
          <w:rFonts w:cs="宋体" w:hint="eastAsia"/>
          <w:szCs w:val="21"/>
        </w:rPr>
        <w:t>有关</w:t>
      </w:r>
      <w:r w:rsidR="007A7437" w:rsidRPr="005D3B39">
        <w:rPr>
          <w:rFonts w:cs="宋体" w:hint="eastAsia"/>
          <w:szCs w:val="21"/>
        </w:rPr>
        <w:t>要求，</w:t>
      </w:r>
      <w:r w:rsidRPr="005D3B39">
        <w:rPr>
          <w:rFonts w:cs="宋体" w:hint="eastAsia"/>
          <w:szCs w:val="21"/>
        </w:rPr>
        <w:t>游船</w:t>
      </w:r>
      <w:r w:rsidR="00DC2E4F" w:rsidRPr="005D3B39">
        <w:rPr>
          <w:rFonts w:cs="宋体" w:hint="eastAsia"/>
          <w:szCs w:val="21"/>
        </w:rPr>
        <w:t>服务应符合</w:t>
      </w:r>
      <w:r w:rsidR="00DC2E4F" w:rsidRPr="005D3B39">
        <w:rPr>
          <w:rFonts w:cs="宋体"/>
          <w:szCs w:val="21"/>
        </w:rPr>
        <w:t>GB/T 15731</w:t>
      </w:r>
      <w:bookmarkEnd w:id="87"/>
      <w:r w:rsidR="00A260F9" w:rsidRPr="005D3B39">
        <w:rPr>
          <w:rFonts w:cs="宋体" w:hint="eastAsia"/>
          <w:szCs w:val="21"/>
        </w:rPr>
        <w:t>有关</w:t>
      </w:r>
      <w:r w:rsidR="00DC2E4F" w:rsidRPr="005D3B39">
        <w:rPr>
          <w:rFonts w:cs="宋体" w:hint="eastAsia"/>
          <w:szCs w:val="21"/>
        </w:rPr>
        <w:t>要求</w:t>
      </w:r>
      <w:r w:rsidR="00D03ADA" w:rsidRPr="005D3B39">
        <w:rPr>
          <w:rFonts w:cs="宋体" w:hint="eastAsia"/>
          <w:szCs w:val="21"/>
        </w:rPr>
        <w:t>，应配备消防设施和急救设备，定期进行安全评估、检修和维护。观光车园内行驶速度≤20KM/H，内陆河游船行驶速度≤5KM/H。</w:t>
      </w:r>
    </w:p>
    <w:p w14:paraId="62D7264E" w14:textId="77777777" w:rsidR="009B254C" w:rsidRPr="005D3B39" w:rsidRDefault="00716A98" w:rsidP="009B254C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 w:rsidRPr="005D3B39">
        <w:rPr>
          <w:rFonts w:cs="宋体" w:hint="eastAsia"/>
          <w:sz w:val="21"/>
          <w:szCs w:val="21"/>
        </w:rPr>
        <w:t>交通服务人员应</w:t>
      </w:r>
      <w:r w:rsidR="009B254C" w:rsidRPr="005D3B39">
        <w:rPr>
          <w:rFonts w:cs="宋体" w:hint="eastAsia"/>
          <w:sz w:val="21"/>
          <w:szCs w:val="21"/>
        </w:rPr>
        <w:t>：</w:t>
      </w:r>
    </w:p>
    <w:p w14:paraId="1858C586" w14:textId="191D87C1" w:rsidR="009B254C" w:rsidRPr="005D3B39" w:rsidRDefault="00716A98" w:rsidP="009B254C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5D3B39">
        <w:rPr>
          <w:rFonts w:ascii="宋体" w:eastAsia="宋体" w:hAnsi="宋体" w:cs="宋体" w:hint="eastAsia"/>
          <w:szCs w:val="21"/>
        </w:rPr>
        <w:t>遵守各项工作制度、工作流程和工作标准</w:t>
      </w:r>
      <w:r w:rsidR="008446D0" w:rsidRPr="005D3B39">
        <w:rPr>
          <w:rFonts w:ascii="宋体" w:eastAsia="宋体" w:hAnsi="宋体" w:cs="宋体" w:hint="eastAsia"/>
          <w:szCs w:val="21"/>
        </w:rPr>
        <w:t>；</w:t>
      </w:r>
    </w:p>
    <w:p w14:paraId="4C90821B" w14:textId="1CEDB635" w:rsidR="009B254C" w:rsidRPr="005D3B39" w:rsidRDefault="00716A98" w:rsidP="009B254C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5D3B39">
        <w:rPr>
          <w:rFonts w:ascii="宋体" w:eastAsia="宋体" w:hAnsi="宋体" w:cs="宋体" w:hint="eastAsia"/>
          <w:szCs w:val="21"/>
        </w:rPr>
        <w:t>负责引导游客乘车</w:t>
      </w:r>
      <w:r w:rsidR="0091709B" w:rsidRPr="005D3B39">
        <w:rPr>
          <w:rFonts w:ascii="宋体" w:eastAsia="宋体" w:hAnsi="宋体" w:cs="宋体" w:hint="eastAsia"/>
          <w:szCs w:val="21"/>
        </w:rPr>
        <w:t>和购票，</w:t>
      </w:r>
      <w:r w:rsidRPr="005D3B39">
        <w:rPr>
          <w:rFonts w:ascii="宋体" w:eastAsia="宋体" w:hAnsi="宋体" w:cs="宋体" w:hint="eastAsia"/>
          <w:szCs w:val="21"/>
        </w:rPr>
        <w:t>维持秩序；</w:t>
      </w:r>
    </w:p>
    <w:p w14:paraId="2B48B47F" w14:textId="77777777" w:rsidR="009B254C" w:rsidRPr="005D3B39" w:rsidRDefault="00716A98" w:rsidP="009B254C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5D3B39">
        <w:rPr>
          <w:rFonts w:ascii="宋体" w:eastAsia="宋体" w:hAnsi="宋体" w:cs="宋体" w:hint="eastAsia"/>
          <w:szCs w:val="21"/>
        </w:rPr>
        <w:t>统一管理和监督车辆等设施，</w:t>
      </w:r>
      <w:r w:rsidR="0091709B" w:rsidRPr="005D3B39">
        <w:rPr>
          <w:rFonts w:ascii="宋体" w:eastAsia="宋体" w:hAnsi="宋体" w:cs="宋体" w:hint="eastAsia"/>
          <w:szCs w:val="21"/>
        </w:rPr>
        <w:t>督导安全使用设备和实施应急处置预案</w:t>
      </w:r>
      <w:r w:rsidRPr="005D3B39">
        <w:rPr>
          <w:rFonts w:ascii="宋体" w:eastAsia="宋体" w:hAnsi="宋体" w:cs="宋体" w:hint="eastAsia"/>
          <w:szCs w:val="21"/>
        </w:rPr>
        <w:t>；</w:t>
      </w:r>
    </w:p>
    <w:p w14:paraId="52C7898B" w14:textId="2BD6B261" w:rsidR="005D56AA" w:rsidRPr="005D3B39" w:rsidRDefault="005D56AA" w:rsidP="009B254C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5D3B39">
        <w:rPr>
          <w:rFonts w:ascii="宋体" w:eastAsia="宋体" w:hAnsi="宋体" w:cs="宋体" w:hint="eastAsia"/>
          <w:szCs w:val="21"/>
        </w:rPr>
        <w:t>及时处理游客对电瓶车服务的投诉和意见反馈。</w:t>
      </w:r>
    </w:p>
    <w:p w14:paraId="6286F3AA" w14:textId="66860489" w:rsidR="003327FA" w:rsidRPr="00321036" w:rsidRDefault="00D24752" w:rsidP="00BE6633">
      <w:pPr>
        <w:pStyle w:val="aff"/>
        <w:numPr>
          <w:ilvl w:val="0"/>
          <w:numId w:val="1"/>
        </w:numPr>
        <w:spacing w:beforeLines="100" w:before="312" w:after="312"/>
        <w:outlineLvl w:val="0"/>
        <w:rPr>
          <w:rFonts w:hint="eastAsia"/>
        </w:rPr>
      </w:pPr>
      <w:bookmarkStart w:id="88" w:name="_Toc171090484"/>
      <w:r w:rsidRPr="00321036">
        <w:rPr>
          <w:rFonts w:hint="eastAsia"/>
        </w:rPr>
        <w:t>服务管理和监督</w:t>
      </w:r>
      <w:bookmarkEnd w:id="88"/>
    </w:p>
    <w:p w14:paraId="49A4C3BB" w14:textId="77777777" w:rsidR="00D24752" w:rsidRPr="00321036" w:rsidRDefault="00D24752" w:rsidP="00BE6633">
      <w:pPr>
        <w:pStyle w:val="aff2"/>
        <w:numPr>
          <w:ilvl w:val="1"/>
          <w:numId w:val="1"/>
        </w:numPr>
        <w:spacing w:before="156" w:after="156"/>
        <w:outlineLvl w:val="1"/>
        <w:rPr>
          <w:rFonts w:cs="黑体" w:hint="eastAsia"/>
          <w:szCs w:val="21"/>
        </w:rPr>
      </w:pPr>
      <w:bookmarkStart w:id="89" w:name="_Toc171090485"/>
      <w:r>
        <w:rPr>
          <w:rFonts w:cs="黑体" w:hint="eastAsia"/>
          <w:szCs w:val="21"/>
        </w:rPr>
        <w:t>安全与应急管理</w:t>
      </w:r>
      <w:bookmarkEnd w:id="89"/>
    </w:p>
    <w:p w14:paraId="4DE051F9" w14:textId="7A06D26D" w:rsidR="00931A68" w:rsidRPr="00BE6633" w:rsidRDefault="00931A68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r>
        <w:rPr>
          <w:rFonts w:cs="宋体" w:hint="eastAsia"/>
          <w:sz w:val="21"/>
          <w:szCs w:val="21"/>
        </w:rPr>
        <w:t>应</w:t>
      </w:r>
      <w:r w:rsidR="00D24752" w:rsidRPr="00321036">
        <w:rPr>
          <w:rFonts w:cs="宋体" w:hint="eastAsia"/>
          <w:sz w:val="21"/>
          <w:szCs w:val="21"/>
        </w:rPr>
        <w:t>建立健全安全管理制度</w:t>
      </w:r>
      <w:r>
        <w:rPr>
          <w:rFonts w:cs="宋体" w:hint="eastAsia"/>
          <w:sz w:val="21"/>
          <w:szCs w:val="21"/>
        </w:rPr>
        <w:t>，包括但不限于：</w:t>
      </w:r>
    </w:p>
    <w:p w14:paraId="7543AE13" w14:textId="75E0CDAD" w:rsidR="00931A68" w:rsidRDefault="00D24752" w:rsidP="00931A68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BE6633">
        <w:rPr>
          <w:rFonts w:ascii="宋体" w:eastAsia="宋体" w:hAnsi="宋体" w:cs="宋体" w:hint="eastAsia"/>
          <w:szCs w:val="21"/>
        </w:rPr>
        <w:t>确保消防设施完好，消防通道畅通，</w:t>
      </w:r>
      <w:r w:rsidR="00931A68">
        <w:rPr>
          <w:rFonts w:ascii="宋体" w:eastAsia="宋体" w:hAnsi="宋体" w:cs="宋体" w:hint="eastAsia"/>
          <w:szCs w:val="21"/>
        </w:rPr>
        <w:t>安全</w:t>
      </w:r>
      <w:r w:rsidRPr="00BE6633">
        <w:rPr>
          <w:rFonts w:ascii="宋体" w:eastAsia="宋体" w:hAnsi="宋体" w:cs="宋体" w:hint="eastAsia"/>
          <w:szCs w:val="21"/>
        </w:rPr>
        <w:t>标识明显；</w:t>
      </w:r>
    </w:p>
    <w:p w14:paraId="61412F0A" w14:textId="72C39C93" w:rsidR="00931A68" w:rsidRDefault="00931A68" w:rsidP="00931A68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4B7355">
        <w:rPr>
          <w:rFonts w:ascii="宋体" w:eastAsia="宋体" w:hAnsi="宋体" w:cs="宋体" w:hint="eastAsia"/>
          <w:szCs w:val="21"/>
        </w:rPr>
        <w:t>定期检修</w:t>
      </w:r>
      <w:r w:rsidR="00D24752" w:rsidRPr="00BE6633">
        <w:rPr>
          <w:rFonts w:ascii="宋体" w:eastAsia="宋体" w:hAnsi="宋体" w:cs="宋体" w:hint="eastAsia"/>
          <w:szCs w:val="21"/>
        </w:rPr>
        <w:t>各类设备，保证运行安全；</w:t>
      </w:r>
    </w:p>
    <w:p w14:paraId="6EAA4BEC" w14:textId="1386949C" w:rsidR="00D24752" w:rsidRPr="00BE6633" w:rsidRDefault="00931A68" w:rsidP="00BE6633">
      <w:pPr>
        <w:numPr>
          <w:ilvl w:val="0"/>
          <w:numId w:val="7"/>
        </w:numPr>
        <w:ind w:left="840" w:hanging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制定</w:t>
      </w:r>
      <w:r w:rsidR="00D24752" w:rsidRPr="00BE6633">
        <w:rPr>
          <w:rFonts w:ascii="宋体" w:eastAsia="宋体" w:hAnsi="宋体" w:cs="宋体" w:hint="eastAsia"/>
          <w:szCs w:val="21"/>
        </w:rPr>
        <w:t>活动应急预案和</w:t>
      </w:r>
      <w:r>
        <w:rPr>
          <w:rFonts w:ascii="宋体" w:eastAsia="宋体" w:hAnsi="宋体" w:cs="宋体" w:hint="eastAsia"/>
          <w:szCs w:val="21"/>
        </w:rPr>
        <w:t>预防</w:t>
      </w:r>
      <w:r w:rsidR="00D24752" w:rsidRPr="00BE6633">
        <w:rPr>
          <w:rFonts w:ascii="宋体" w:eastAsia="宋体" w:hAnsi="宋体" w:cs="宋体" w:hint="eastAsia"/>
          <w:szCs w:val="21"/>
        </w:rPr>
        <w:t>措施，确保安全有序。</w:t>
      </w:r>
    </w:p>
    <w:p w14:paraId="162F85C9" w14:textId="35CEB6D1" w:rsidR="00D24752" w:rsidRPr="00321036" w:rsidRDefault="00D24752" w:rsidP="00BE6633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r w:rsidRPr="00321036">
        <w:rPr>
          <w:rFonts w:cs="宋体" w:hint="eastAsia"/>
          <w:sz w:val="21"/>
          <w:szCs w:val="21"/>
        </w:rPr>
        <w:t>应配置专门的应急管理人员，负责启动应急机制、</w:t>
      </w:r>
      <w:r w:rsidR="00931A68" w:rsidRPr="00321036">
        <w:rPr>
          <w:rFonts w:cs="宋体" w:hint="eastAsia"/>
          <w:sz w:val="21"/>
          <w:szCs w:val="21"/>
        </w:rPr>
        <w:t>分类与处置</w:t>
      </w:r>
      <w:r w:rsidRPr="00321036">
        <w:rPr>
          <w:rFonts w:cs="宋体" w:hint="eastAsia"/>
          <w:sz w:val="21"/>
          <w:szCs w:val="21"/>
        </w:rPr>
        <w:t>应急事件、</w:t>
      </w:r>
      <w:r w:rsidR="00931A68" w:rsidRPr="00321036">
        <w:rPr>
          <w:rFonts w:cs="宋体" w:hint="eastAsia"/>
          <w:sz w:val="21"/>
          <w:szCs w:val="21"/>
        </w:rPr>
        <w:t>跟进</w:t>
      </w:r>
      <w:r w:rsidRPr="00321036">
        <w:rPr>
          <w:rFonts w:cs="宋体" w:hint="eastAsia"/>
          <w:sz w:val="21"/>
          <w:szCs w:val="21"/>
        </w:rPr>
        <w:t>应急事件。</w:t>
      </w:r>
    </w:p>
    <w:p w14:paraId="53D7E9D3" w14:textId="2A98E817" w:rsidR="00931A68" w:rsidRPr="00BE6633" w:rsidRDefault="00D24752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r w:rsidRPr="00321036">
        <w:rPr>
          <w:rFonts w:cs="宋体" w:hint="eastAsia"/>
          <w:sz w:val="21"/>
          <w:szCs w:val="21"/>
        </w:rPr>
        <w:t>应提前识别可能存在的风险点，制定应急预案和预防措施。</w:t>
      </w:r>
    </w:p>
    <w:p w14:paraId="7FB3619A" w14:textId="470C70E7" w:rsidR="00D24752" w:rsidRPr="00BE6633" w:rsidRDefault="00D24752" w:rsidP="00BE6633">
      <w:pPr>
        <w:numPr>
          <w:ilvl w:val="0"/>
          <w:numId w:val="6"/>
        </w:numPr>
        <w:ind w:left="840" w:hanging="420"/>
        <w:rPr>
          <w:rFonts w:ascii="宋体" w:eastAsia="宋体" w:hAnsi="宋体" w:cs="宋体" w:hint="eastAsia"/>
          <w:sz w:val="18"/>
          <w:szCs w:val="18"/>
        </w:rPr>
      </w:pPr>
      <w:r w:rsidRPr="00BE6633">
        <w:rPr>
          <w:rFonts w:ascii="宋体" w:eastAsia="宋体" w:hAnsi="宋体" w:cs="宋体" w:hint="eastAsia"/>
          <w:sz w:val="18"/>
          <w:szCs w:val="18"/>
        </w:rPr>
        <w:t>根据票务预约数量，对运营期间每日人流量进行监测和风险评估并制定相关预案。</w:t>
      </w:r>
    </w:p>
    <w:p w14:paraId="11EA1A8F" w14:textId="77777777" w:rsidR="00D24752" w:rsidRPr="00321036" w:rsidRDefault="00D24752" w:rsidP="00BE6633">
      <w:pPr>
        <w:pStyle w:val="aff2"/>
        <w:numPr>
          <w:ilvl w:val="1"/>
          <w:numId w:val="1"/>
        </w:numPr>
        <w:spacing w:before="156" w:after="156"/>
        <w:outlineLvl w:val="1"/>
        <w:rPr>
          <w:rFonts w:cs="黑体" w:hint="eastAsia"/>
          <w:szCs w:val="21"/>
        </w:rPr>
      </w:pPr>
      <w:bookmarkStart w:id="90" w:name="_Toc171090486"/>
      <w:r>
        <w:rPr>
          <w:rFonts w:cs="黑体" w:hint="eastAsia"/>
          <w:szCs w:val="21"/>
        </w:rPr>
        <w:t>公共服务与投诉管理</w:t>
      </w:r>
      <w:bookmarkEnd w:id="90"/>
    </w:p>
    <w:p w14:paraId="01B59510" w14:textId="1E22605B" w:rsidR="00550181" w:rsidRPr="00321036" w:rsidRDefault="00550181" w:rsidP="00BE6633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bookmarkStart w:id="91" w:name="_Hlk168497040"/>
      <w:proofErr w:type="gramStart"/>
      <w:r>
        <w:rPr>
          <w:rFonts w:cs="宋体" w:hint="eastAsia"/>
          <w:sz w:val="21"/>
          <w:szCs w:val="21"/>
        </w:rPr>
        <w:t>宜</w:t>
      </w:r>
      <w:r w:rsidRPr="00321036">
        <w:rPr>
          <w:rFonts w:cs="宋体"/>
          <w:sz w:val="21"/>
          <w:szCs w:val="21"/>
        </w:rPr>
        <w:t>建立</w:t>
      </w:r>
      <w:proofErr w:type="gramEnd"/>
      <w:r w:rsidRPr="00321036">
        <w:rPr>
          <w:rFonts w:cs="宋体"/>
          <w:sz w:val="21"/>
          <w:szCs w:val="21"/>
        </w:rPr>
        <w:t>首问责任制。首问责任人</w:t>
      </w:r>
      <w:r w:rsidR="00931A68">
        <w:rPr>
          <w:rFonts w:cs="宋体" w:hint="eastAsia"/>
          <w:sz w:val="21"/>
          <w:szCs w:val="21"/>
        </w:rPr>
        <w:t>及时回复并解答</w:t>
      </w:r>
      <w:r>
        <w:rPr>
          <w:rFonts w:cs="宋体" w:hint="eastAsia"/>
          <w:sz w:val="21"/>
          <w:szCs w:val="21"/>
        </w:rPr>
        <w:t>游客</w:t>
      </w:r>
      <w:r w:rsidRPr="00321036">
        <w:rPr>
          <w:rFonts w:cs="宋体"/>
          <w:sz w:val="21"/>
          <w:szCs w:val="21"/>
        </w:rPr>
        <w:t>提出的问题或要求，对不属于自己职责范围的问题，应热心引导，协调相关部门和人员予以及时解决。</w:t>
      </w:r>
    </w:p>
    <w:p w14:paraId="2E243126" w14:textId="77777777" w:rsidR="00550181" w:rsidRPr="00321036" w:rsidRDefault="00550181" w:rsidP="00BE6633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r w:rsidRPr="00321036">
        <w:rPr>
          <w:rFonts w:cs="宋体"/>
          <w:sz w:val="21"/>
          <w:szCs w:val="21"/>
        </w:rPr>
        <w:t>应配置专门的投诉处理人员，负责投诉受理、协助公共责任险理赔、追踪回访。</w:t>
      </w:r>
    </w:p>
    <w:p w14:paraId="5449C42E" w14:textId="62BE400E" w:rsidR="00D24752" w:rsidRPr="00321036" w:rsidRDefault="00550181" w:rsidP="00BE6633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r w:rsidRPr="00321036">
        <w:rPr>
          <w:rFonts w:cs="宋体"/>
          <w:sz w:val="21"/>
          <w:szCs w:val="21"/>
        </w:rPr>
        <w:t>应制定</w:t>
      </w:r>
      <w:r w:rsidR="00931A68">
        <w:rPr>
          <w:rFonts w:cs="宋体" w:hint="eastAsia"/>
          <w:sz w:val="21"/>
          <w:szCs w:val="21"/>
        </w:rPr>
        <w:t>并执行</w:t>
      </w:r>
      <w:r w:rsidRPr="00321036">
        <w:rPr>
          <w:rFonts w:cs="宋体"/>
          <w:sz w:val="21"/>
          <w:szCs w:val="21"/>
        </w:rPr>
        <w:t>投诉处理流程和服务规范。</w:t>
      </w:r>
      <w:bookmarkEnd w:id="91"/>
    </w:p>
    <w:p w14:paraId="6E3EB8CA" w14:textId="2816E8B4" w:rsidR="003327FA" w:rsidRPr="00321036" w:rsidRDefault="00D24752" w:rsidP="00BE6633">
      <w:pPr>
        <w:pStyle w:val="aff2"/>
        <w:numPr>
          <w:ilvl w:val="1"/>
          <w:numId w:val="1"/>
        </w:numPr>
        <w:spacing w:before="156" w:after="156"/>
        <w:outlineLvl w:val="1"/>
        <w:rPr>
          <w:rFonts w:cs="黑体" w:hint="eastAsia"/>
          <w:szCs w:val="21"/>
        </w:rPr>
      </w:pPr>
      <w:bookmarkStart w:id="92" w:name="_Toc171090487"/>
      <w:r>
        <w:rPr>
          <w:rFonts w:cs="黑体" w:hint="eastAsia"/>
          <w:szCs w:val="21"/>
        </w:rPr>
        <w:t>质量监督</w:t>
      </w:r>
      <w:bookmarkEnd w:id="92"/>
    </w:p>
    <w:p w14:paraId="77441D22" w14:textId="694F781B" w:rsidR="003327FA" w:rsidRPr="00321036" w:rsidRDefault="008446D0" w:rsidP="00BE6633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r>
        <w:rPr>
          <w:rFonts w:cs="宋体" w:hint="eastAsia"/>
          <w:sz w:val="21"/>
          <w:szCs w:val="21"/>
        </w:rPr>
        <w:t>应</w:t>
      </w:r>
      <w:r w:rsidR="00D24752" w:rsidRPr="00321036">
        <w:rPr>
          <w:rFonts w:cs="宋体" w:hint="eastAsia"/>
          <w:sz w:val="21"/>
          <w:szCs w:val="21"/>
        </w:rPr>
        <w:t>建立质量督导体系，制定服务标准，组织实施质量巡检、提示改正、督导总结和团队激励。</w:t>
      </w:r>
    </w:p>
    <w:p w14:paraId="2F6DEA40" w14:textId="4D398F29" w:rsidR="003327FA" w:rsidRPr="00321036" w:rsidRDefault="00D24752" w:rsidP="00BE6633">
      <w:pPr>
        <w:pStyle w:val="-"/>
        <w:numPr>
          <w:ilvl w:val="2"/>
          <w:numId w:val="1"/>
        </w:numPr>
        <w:jc w:val="both"/>
        <w:rPr>
          <w:rFonts w:cs="宋体" w:hint="eastAsia"/>
          <w:szCs w:val="21"/>
        </w:rPr>
      </w:pPr>
      <w:bookmarkStart w:id="93" w:name="_Hlk168496664"/>
      <w:r w:rsidRPr="00321036">
        <w:rPr>
          <w:rFonts w:cs="宋体" w:hint="eastAsia"/>
          <w:sz w:val="21"/>
          <w:szCs w:val="21"/>
        </w:rPr>
        <w:t>应根据空间面积、职能等配置质量督导人员，质量督导团队应按照片区制、条线制进行巡检，每周至少巡检</w:t>
      </w:r>
      <w:r w:rsidRPr="00321036">
        <w:rPr>
          <w:rFonts w:cs="宋体"/>
          <w:sz w:val="21"/>
          <w:szCs w:val="21"/>
        </w:rPr>
        <w:t>1次，形成周期性质量督导报告。</w:t>
      </w:r>
      <w:bookmarkEnd w:id="93"/>
    </w:p>
    <w:p w14:paraId="0FF4FA0E" w14:textId="77777777" w:rsidR="003327FA" w:rsidRPr="00321036" w:rsidRDefault="00000000" w:rsidP="00BE6633">
      <w:pPr>
        <w:pStyle w:val="aff2"/>
        <w:numPr>
          <w:ilvl w:val="1"/>
          <w:numId w:val="1"/>
        </w:numPr>
        <w:spacing w:before="156" w:after="156"/>
        <w:outlineLvl w:val="1"/>
        <w:rPr>
          <w:rFonts w:cs="黑体" w:hint="eastAsia"/>
          <w:szCs w:val="21"/>
        </w:rPr>
      </w:pPr>
      <w:bookmarkStart w:id="94" w:name="_Toc171090488"/>
      <w:bookmarkStart w:id="95" w:name="_Hlk168497106"/>
      <w:r>
        <w:rPr>
          <w:rFonts w:cs="黑体" w:hint="eastAsia"/>
          <w:szCs w:val="21"/>
        </w:rPr>
        <w:t>数据分析</w:t>
      </w:r>
      <w:bookmarkEnd w:id="94"/>
    </w:p>
    <w:bookmarkEnd w:id="95"/>
    <w:p w14:paraId="44299EDD" w14:textId="66E3B641" w:rsidR="003327FA" w:rsidRPr="00D67C73" w:rsidRDefault="00000000" w:rsidP="00BE6633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</w:t>
      </w:r>
      <w:r w:rsidR="003B3B18">
        <w:rPr>
          <w:rFonts w:cs="宋体" w:hint="eastAsia"/>
          <w:sz w:val="21"/>
          <w:szCs w:val="21"/>
        </w:rPr>
        <w:t>收集、整理和分析</w:t>
      </w:r>
      <w:r w:rsidR="00D24752">
        <w:rPr>
          <w:rFonts w:cs="宋体" w:hint="eastAsia"/>
          <w:sz w:val="21"/>
          <w:szCs w:val="21"/>
        </w:rPr>
        <w:t>空间</w:t>
      </w:r>
      <w:r>
        <w:rPr>
          <w:rFonts w:cs="宋体" w:hint="eastAsia"/>
          <w:sz w:val="21"/>
          <w:szCs w:val="21"/>
        </w:rPr>
        <w:t>运营期间的数据，</w:t>
      </w:r>
      <w:r w:rsidR="00D24752">
        <w:rPr>
          <w:rFonts w:cs="宋体" w:hint="eastAsia"/>
          <w:sz w:val="21"/>
          <w:szCs w:val="21"/>
        </w:rPr>
        <w:t>包括</w:t>
      </w:r>
      <w:r w:rsidR="008446D0">
        <w:rPr>
          <w:rFonts w:cs="宋体" w:hint="eastAsia"/>
          <w:sz w:val="21"/>
          <w:szCs w:val="21"/>
        </w:rPr>
        <w:t>但</w:t>
      </w:r>
      <w:r w:rsidR="00D24752">
        <w:rPr>
          <w:rFonts w:cs="宋体" w:hint="eastAsia"/>
          <w:sz w:val="21"/>
          <w:szCs w:val="21"/>
        </w:rPr>
        <w:t>不限于客流数据、环境数据、交通数据、</w:t>
      </w:r>
      <w:r w:rsidR="00D67C73">
        <w:rPr>
          <w:rFonts w:cs="宋体" w:hint="eastAsia"/>
          <w:sz w:val="21"/>
          <w:szCs w:val="21"/>
        </w:rPr>
        <w:t>商业收益数据、宣传推广数据和游客评价数据等，</w:t>
      </w:r>
      <w:r>
        <w:rPr>
          <w:rFonts w:cs="宋体" w:hint="eastAsia"/>
          <w:sz w:val="21"/>
          <w:szCs w:val="21"/>
        </w:rPr>
        <w:t>评估</w:t>
      </w:r>
      <w:r w:rsidR="00D24752">
        <w:rPr>
          <w:rFonts w:cs="宋体" w:hint="eastAsia"/>
          <w:sz w:val="21"/>
          <w:szCs w:val="21"/>
        </w:rPr>
        <w:t>空间运营</w:t>
      </w:r>
      <w:r>
        <w:rPr>
          <w:rFonts w:cs="宋体" w:hint="eastAsia"/>
          <w:sz w:val="21"/>
          <w:szCs w:val="21"/>
        </w:rPr>
        <w:t>的效果和影响</w:t>
      </w:r>
      <w:r w:rsidR="003B3B18">
        <w:rPr>
          <w:rFonts w:cs="宋体" w:hint="eastAsia"/>
          <w:sz w:val="21"/>
          <w:szCs w:val="21"/>
        </w:rPr>
        <w:t>力</w:t>
      </w:r>
      <w:r>
        <w:rPr>
          <w:rFonts w:cs="宋体" w:hint="eastAsia"/>
          <w:sz w:val="21"/>
          <w:szCs w:val="21"/>
        </w:rPr>
        <w:t>。</w:t>
      </w:r>
    </w:p>
    <w:p w14:paraId="0BC04B78" w14:textId="3F243A39" w:rsidR="003327FA" w:rsidRPr="00D67C73" w:rsidRDefault="00000000" w:rsidP="00BE6633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应配置专门的数据分析人员，负责运营日报编制、运营数据收集和分析</w:t>
      </w:r>
      <w:r w:rsidR="008446D0">
        <w:rPr>
          <w:rFonts w:cs="宋体" w:hint="eastAsia"/>
          <w:sz w:val="21"/>
          <w:szCs w:val="21"/>
        </w:rPr>
        <w:t>以及</w:t>
      </w:r>
      <w:r>
        <w:rPr>
          <w:rFonts w:cs="宋体" w:hint="eastAsia"/>
          <w:sz w:val="21"/>
          <w:szCs w:val="21"/>
        </w:rPr>
        <w:t>运营报告编制。</w:t>
      </w:r>
    </w:p>
    <w:p w14:paraId="6B1C037F" w14:textId="77777777" w:rsidR="003327FA" w:rsidRPr="00321036" w:rsidRDefault="00000000" w:rsidP="00BE6633">
      <w:pPr>
        <w:pStyle w:val="aff2"/>
        <w:numPr>
          <w:ilvl w:val="1"/>
          <w:numId w:val="1"/>
        </w:numPr>
        <w:spacing w:before="156" w:after="156"/>
        <w:outlineLvl w:val="1"/>
        <w:rPr>
          <w:rFonts w:cs="黑体" w:hint="eastAsia"/>
          <w:szCs w:val="21"/>
        </w:rPr>
      </w:pPr>
      <w:bookmarkStart w:id="96" w:name="_Toc171090489"/>
      <w:r>
        <w:rPr>
          <w:rFonts w:cs="黑体" w:hint="eastAsia"/>
          <w:szCs w:val="21"/>
        </w:rPr>
        <w:t>评估与改进</w:t>
      </w:r>
      <w:bookmarkEnd w:id="96"/>
    </w:p>
    <w:p w14:paraId="591254C9" w14:textId="3C8DC272" w:rsidR="005A282C" w:rsidRPr="00BE6633" w:rsidRDefault="005A282C" w:rsidP="00BE6633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 w:rsidRPr="00BE6633">
        <w:rPr>
          <w:rFonts w:cs="宋体" w:hint="eastAsia"/>
          <w:sz w:val="21"/>
          <w:szCs w:val="21"/>
        </w:rPr>
        <w:t>应开展游客满意度调查，</w:t>
      </w:r>
      <w:r w:rsidR="008446D0">
        <w:rPr>
          <w:rFonts w:cs="宋体" w:hint="eastAsia"/>
          <w:sz w:val="21"/>
          <w:szCs w:val="21"/>
        </w:rPr>
        <w:t>并</w:t>
      </w:r>
      <w:r w:rsidRPr="00BE6633">
        <w:rPr>
          <w:rFonts w:cs="宋体" w:hint="eastAsia"/>
          <w:sz w:val="21"/>
          <w:szCs w:val="21"/>
        </w:rPr>
        <w:t>根据游客满意度调查结果和游客提出的意见，提出并实施改进措施。</w:t>
      </w:r>
    </w:p>
    <w:p w14:paraId="2CBF153A" w14:textId="093DCC3C" w:rsidR="003327FA" w:rsidRPr="00BE6633" w:rsidRDefault="00BC464F" w:rsidP="00BE6633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 w:rsidRPr="00321036">
        <w:rPr>
          <w:rFonts w:cs="宋体" w:hint="eastAsia"/>
          <w:sz w:val="21"/>
          <w:szCs w:val="21"/>
        </w:rPr>
        <w:t>应</w:t>
      </w:r>
      <w:r w:rsidR="00A76A16" w:rsidRPr="00321036">
        <w:rPr>
          <w:rFonts w:cs="宋体" w:hint="eastAsia"/>
          <w:sz w:val="21"/>
          <w:szCs w:val="21"/>
        </w:rPr>
        <w:t>根据</w:t>
      </w:r>
      <w:r w:rsidR="00A76A16" w:rsidRPr="00321036">
        <w:rPr>
          <w:rFonts w:cs="宋体"/>
          <w:sz w:val="21"/>
          <w:szCs w:val="21"/>
        </w:rPr>
        <w:t>PDCA</w:t>
      </w:r>
      <w:r w:rsidR="00A76A16" w:rsidRPr="00321036">
        <w:rPr>
          <w:rFonts w:cs="宋体" w:hint="eastAsia"/>
          <w:sz w:val="21"/>
          <w:szCs w:val="21"/>
        </w:rPr>
        <w:t>（计划</w:t>
      </w:r>
      <w:r w:rsidR="00A76A16" w:rsidRPr="00321036">
        <w:rPr>
          <w:rFonts w:cs="宋体"/>
          <w:sz w:val="21"/>
          <w:szCs w:val="21"/>
        </w:rPr>
        <w:t xml:space="preserve"> Plan</w:t>
      </w:r>
      <w:r w:rsidR="00A76A16" w:rsidRPr="00321036">
        <w:rPr>
          <w:rFonts w:cs="宋体" w:hint="eastAsia"/>
          <w:sz w:val="21"/>
          <w:szCs w:val="21"/>
        </w:rPr>
        <w:t>、实施</w:t>
      </w:r>
      <w:r w:rsidR="00A76A16" w:rsidRPr="00321036">
        <w:rPr>
          <w:rFonts w:cs="宋体"/>
          <w:sz w:val="21"/>
          <w:szCs w:val="21"/>
        </w:rPr>
        <w:t xml:space="preserve"> Do</w:t>
      </w:r>
      <w:r w:rsidR="00A76A16" w:rsidRPr="00BE6633">
        <w:rPr>
          <w:rFonts w:cs="宋体" w:hint="eastAsia"/>
          <w:sz w:val="21"/>
          <w:szCs w:val="21"/>
        </w:rPr>
        <w:t>、检查</w:t>
      </w:r>
      <w:r w:rsidR="00A76A16" w:rsidRPr="00BE6633">
        <w:rPr>
          <w:rFonts w:cs="宋体"/>
          <w:sz w:val="21"/>
          <w:szCs w:val="21"/>
        </w:rPr>
        <w:t xml:space="preserve"> Check</w:t>
      </w:r>
      <w:r w:rsidR="00A76A16" w:rsidRPr="00BE6633">
        <w:rPr>
          <w:rFonts w:cs="宋体" w:hint="eastAsia"/>
          <w:sz w:val="21"/>
          <w:szCs w:val="21"/>
        </w:rPr>
        <w:t>、行动</w:t>
      </w:r>
      <w:r w:rsidR="00A76A16" w:rsidRPr="00BE6633">
        <w:rPr>
          <w:rFonts w:cs="宋体"/>
          <w:sz w:val="21"/>
          <w:szCs w:val="21"/>
        </w:rPr>
        <w:t xml:space="preserve"> Action</w:t>
      </w:r>
      <w:r w:rsidR="00A76A16" w:rsidRPr="00321036">
        <w:rPr>
          <w:rFonts w:cs="宋体" w:hint="eastAsia"/>
          <w:sz w:val="21"/>
          <w:szCs w:val="21"/>
        </w:rPr>
        <w:t>）原则</w:t>
      </w:r>
      <w:r w:rsidR="00A76A16" w:rsidRPr="00321036">
        <w:rPr>
          <w:rFonts w:cs="宋体"/>
          <w:sz w:val="21"/>
          <w:szCs w:val="21"/>
        </w:rPr>
        <w:t>,</w:t>
      </w:r>
      <w:bookmarkStart w:id="97" w:name="_Hlk168497212"/>
      <w:r w:rsidR="00A76A16" w:rsidRPr="00321036">
        <w:rPr>
          <w:rFonts w:cs="宋体" w:hint="eastAsia"/>
          <w:sz w:val="21"/>
          <w:szCs w:val="21"/>
        </w:rPr>
        <w:t>，总结运营服务经验和不足，提出改进提升措施，出具运营评估与报告。</w:t>
      </w:r>
    </w:p>
    <w:bookmarkEnd w:id="97"/>
    <w:p w14:paraId="399E0FBD" w14:textId="00784F1C" w:rsidR="003327FA" w:rsidRPr="00BE6633" w:rsidRDefault="00000000" w:rsidP="00BE6633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</w:pPr>
      <w:r w:rsidRPr="00321036">
        <w:rPr>
          <w:rFonts w:cs="宋体" w:hint="eastAsia"/>
          <w:sz w:val="21"/>
          <w:szCs w:val="21"/>
        </w:rPr>
        <w:t>报告</w:t>
      </w:r>
      <w:r w:rsidR="00664504" w:rsidRPr="00321036">
        <w:rPr>
          <w:rFonts w:cs="宋体" w:hint="eastAsia"/>
          <w:sz w:val="21"/>
          <w:szCs w:val="21"/>
        </w:rPr>
        <w:t>内容</w:t>
      </w:r>
      <w:r w:rsidRPr="00321036">
        <w:rPr>
          <w:rFonts w:cs="宋体" w:hint="eastAsia"/>
          <w:sz w:val="21"/>
          <w:szCs w:val="21"/>
        </w:rPr>
        <w:t>应包括</w:t>
      </w:r>
      <w:r w:rsidR="000D2C3B" w:rsidRPr="00321036">
        <w:rPr>
          <w:rFonts w:cs="宋体" w:hint="eastAsia"/>
          <w:sz w:val="21"/>
          <w:szCs w:val="21"/>
        </w:rPr>
        <w:t>但不限于</w:t>
      </w:r>
      <w:r w:rsidRPr="00321036">
        <w:rPr>
          <w:rFonts w:cs="宋体" w:hint="eastAsia"/>
          <w:sz w:val="21"/>
          <w:szCs w:val="21"/>
        </w:rPr>
        <w:t>人员情况、物资情况、各项业务开展情况、意见征集情况、宣传推广情况、数字化成果</w:t>
      </w:r>
      <w:r w:rsidR="00A76A16" w:rsidRPr="00321036">
        <w:rPr>
          <w:rFonts w:cs="宋体" w:hint="eastAsia"/>
          <w:sz w:val="21"/>
          <w:szCs w:val="21"/>
        </w:rPr>
        <w:t>和</w:t>
      </w:r>
      <w:r w:rsidRPr="00321036">
        <w:rPr>
          <w:rFonts w:cs="宋体" w:hint="eastAsia"/>
          <w:sz w:val="21"/>
          <w:szCs w:val="21"/>
        </w:rPr>
        <w:t>运营服务提升点。</w:t>
      </w:r>
    </w:p>
    <w:p w14:paraId="7FCE8BF0" w14:textId="0F0DB2BC" w:rsidR="00F14DB7" w:rsidRPr="00321036" w:rsidRDefault="000D2C3B" w:rsidP="00BE6633">
      <w:pPr>
        <w:pStyle w:val="-"/>
        <w:numPr>
          <w:ilvl w:val="2"/>
          <w:numId w:val="1"/>
        </w:numPr>
        <w:jc w:val="both"/>
        <w:rPr>
          <w:rFonts w:cs="宋体" w:hint="eastAsia"/>
          <w:sz w:val="21"/>
          <w:szCs w:val="21"/>
        </w:rPr>
        <w:sectPr w:rsidR="00F14DB7" w:rsidRPr="00321036" w:rsidSect="005D0B9A">
          <w:headerReference w:type="default" r:id="rId13"/>
          <w:footerReference w:type="default" r:id="rId14"/>
          <w:pgSz w:w="11906" w:h="16838"/>
          <w:pgMar w:top="1417" w:right="1134" w:bottom="1134" w:left="1417" w:header="850" w:footer="680" w:gutter="0"/>
          <w:cols w:space="425"/>
          <w:docGrid w:type="lines" w:linePitch="312"/>
        </w:sectPr>
      </w:pPr>
      <w:r w:rsidRPr="00321036">
        <w:rPr>
          <w:rFonts w:cs="宋体" w:hint="eastAsia"/>
          <w:sz w:val="21"/>
          <w:szCs w:val="21"/>
        </w:rPr>
        <w:lastRenderedPageBreak/>
        <w:t>宜以信息化方式发送和传阅报告</w:t>
      </w:r>
      <w:r w:rsidR="00B060C6" w:rsidRPr="00321036">
        <w:rPr>
          <w:rFonts w:cs="宋体" w:hint="eastAsia"/>
          <w:sz w:val="21"/>
          <w:szCs w:val="21"/>
        </w:rPr>
        <w:t>。</w:t>
      </w:r>
    </w:p>
    <w:p w14:paraId="42AAF6AC" w14:textId="77777777" w:rsidR="003327FA" w:rsidRDefault="00000000">
      <w:pPr>
        <w:pStyle w:val="afd"/>
      </w:pPr>
      <w:bookmarkStart w:id="98" w:name="_Toc171090490"/>
      <w:r>
        <w:rPr>
          <w:rFonts w:hAnsi="黑体" w:cs="黑体" w:hint="eastAsia"/>
        </w:rPr>
        <w:lastRenderedPageBreak/>
        <w:t>参 考 文 献</w:t>
      </w:r>
      <w:bookmarkEnd w:id="98"/>
    </w:p>
    <w:p w14:paraId="4CA9741C" w14:textId="656C9384" w:rsidR="003327FA" w:rsidRPr="00335092" w:rsidRDefault="003A54D8">
      <w:pPr>
        <w:numPr>
          <w:ilvl w:val="0"/>
          <w:numId w:val="8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335092">
        <w:rPr>
          <w:rFonts w:ascii="宋体" w:eastAsia="宋体" w:hAnsi="宋体" w:cs="宋体" w:hint="eastAsia"/>
          <w:szCs w:val="21"/>
        </w:rPr>
        <w:t>SB/T 1085</w:t>
      </w:r>
      <w:r w:rsidR="00EF3F5E" w:rsidRPr="00335092">
        <w:rPr>
          <w:rFonts w:ascii="宋体" w:eastAsia="宋体" w:hAnsi="宋体" w:cs="宋体" w:hint="eastAsia"/>
          <w:szCs w:val="21"/>
        </w:rPr>
        <w:t>2</w:t>
      </w:r>
      <w:r w:rsidRPr="00335092">
        <w:rPr>
          <w:rFonts w:ascii="宋体" w:eastAsia="宋体" w:hAnsi="宋体" w:cs="宋体" w:hint="eastAsia"/>
          <w:szCs w:val="21"/>
        </w:rPr>
        <w:t>—2012 展览场馆运营服务规范</w:t>
      </w:r>
    </w:p>
    <w:p w14:paraId="5AB1D578" w14:textId="16FEA54E" w:rsidR="003A54D8" w:rsidRDefault="00EF3F5E">
      <w:pPr>
        <w:numPr>
          <w:ilvl w:val="0"/>
          <w:numId w:val="8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335092">
        <w:rPr>
          <w:rFonts w:ascii="宋体" w:eastAsia="宋体" w:hAnsi="宋体" w:cs="宋体"/>
          <w:szCs w:val="21"/>
        </w:rPr>
        <w:t>GB/T 36734-2018  主题公园演艺服务规范</w:t>
      </w:r>
    </w:p>
    <w:p w14:paraId="1CD062B5" w14:textId="77777777" w:rsidR="00475E49" w:rsidRDefault="00475E49" w:rsidP="00475E49">
      <w:pPr>
        <w:numPr>
          <w:ilvl w:val="0"/>
          <w:numId w:val="8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712E8C">
        <w:rPr>
          <w:rFonts w:ascii="宋体" w:eastAsia="宋体" w:hAnsi="宋体" w:cs="宋体"/>
          <w:szCs w:val="21"/>
        </w:rPr>
        <w:t>GB/T 36721-2018</w:t>
      </w:r>
      <w:r>
        <w:rPr>
          <w:rFonts w:ascii="宋体" w:eastAsia="宋体" w:hAnsi="宋体" w:cs="宋体" w:hint="eastAsia"/>
          <w:szCs w:val="21"/>
        </w:rPr>
        <w:t xml:space="preserve"> </w:t>
      </w:r>
      <w:r w:rsidRPr="00712E8C">
        <w:rPr>
          <w:rFonts w:ascii="宋体" w:eastAsia="宋体" w:hAnsi="宋体" w:cs="宋体" w:hint="eastAsia"/>
          <w:szCs w:val="21"/>
        </w:rPr>
        <w:t>博物馆开放服务规范</w:t>
      </w:r>
    </w:p>
    <w:p w14:paraId="016769DD" w14:textId="77777777" w:rsidR="00475E49" w:rsidRDefault="00475E49" w:rsidP="00475E49">
      <w:pPr>
        <w:numPr>
          <w:ilvl w:val="0"/>
          <w:numId w:val="8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4B36B5">
        <w:rPr>
          <w:rFonts w:ascii="宋体" w:eastAsia="宋体" w:hAnsi="宋体" w:cs="宋体"/>
          <w:szCs w:val="21"/>
        </w:rPr>
        <w:t>GB/T 26355-2010</w:t>
      </w:r>
      <w:r>
        <w:rPr>
          <w:rFonts w:ascii="宋体" w:eastAsia="宋体" w:hAnsi="宋体" w:cs="宋体" w:hint="eastAsia"/>
          <w:szCs w:val="21"/>
        </w:rPr>
        <w:t xml:space="preserve"> </w:t>
      </w:r>
      <w:r w:rsidRPr="004B36B5">
        <w:rPr>
          <w:rFonts w:ascii="宋体" w:eastAsia="宋体" w:hAnsi="宋体" w:cs="宋体" w:hint="eastAsia"/>
          <w:szCs w:val="21"/>
        </w:rPr>
        <w:t>旅游景区服务指南</w:t>
      </w:r>
    </w:p>
    <w:p w14:paraId="66F7D2C0" w14:textId="6B2563FE" w:rsidR="002A43B5" w:rsidRDefault="002A43B5" w:rsidP="002A43B5">
      <w:pPr>
        <w:numPr>
          <w:ilvl w:val="0"/>
          <w:numId w:val="8"/>
        </w:numPr>
        <w:ind w:left="840" w:hanging="420"/>
        <w:rPr>
          <w:rFonts w:ascii="宋体" w:eastAsia="宋体" w:hAnsi="宋体" w:cs="宋体" w:hint="eastAsia"/>
          <w:szCs w:val="21"/>
        </w:rPr>
      </w:pPr>
      <w:r w:rsidRPr="002A43B5">
        <w:rPr>
          <w:rFonts w:ascii="宋体" w:eastAsia="宋体" w:hAnsi="宋体" w:cs="宋体" w:hint="eastAsia"/>
          <w:szCs w:val="21"/>
        </w:rPr>
        <w:t>GB/T 38584-2020  公园服务基本要求</w:t>
      </w:r>
      <w:bookmarkStart w:id="99" w:name="_Hlk172726668"/>
      <w:r w:rsidR="00193AD8" w:rsidRPr="00193AD8">
        <w:rPr>
          <w:rFonts w:ascii="宋体" w:eastAsia="宋体" w:hAnsi="宋体" w:cs="宋体" w:hint="eastAsia"/>
          <w:szCs w:val="21"/>
        </w:rPr>
        <w:t>GB/T 43394-</w:t>
      </w:r>
      <w:r w:rsidR="00193AD8">
        <w:rPr>
          <w:rFonts w:ascii="宋体" w:eastAsia="宋体" w:hAnsi="宋体" w:cs="宋体" w:hint="eastAsia"/>
          <w:szCs w:val="21"/>
        </w:rPr>
        <w:t>2023</w:t>
      </w:r>
      <w:r w:rsidR="00193AD8" w:rsidRPr="00193AD8">
        <w:rPr>
          <w:rFonts w:ascii="宋体" w:eastAsia="宋体" w:hAnsi="宋体" w:cs="宋体" w:hint="eastAsia"/>
          <w:szCs w:val="21"/>
        </w:rPr>
        <w:t xml:space="preserve">  科技馆功能配置指南</w:t>
      </w:r>
    </w:p>
    <w:bookmarkEnd w:id="99"/>
    <w:p w14:paraId="7072F952" w14:textId="77777777" w:rsidR="003A54D8" w:rsidRDefault="003A54D8" w:rsidP="003A54D8">
      <w:pPr>
        <w:tabs>
          <w:tab w:val="left" w:pos="420"/>
        </w:tabs>
        <w:rPr>
          <w:rFonts w:ascii="宋体" w:eastAsia="宋体" w:hAnsi="宋体" w:cs="宋体" w:hint="eastAsia"/>
          <w:szCs w:val="21"/>
        </w:rPr>
      </w:pPr>
    </w:p>
    <w:p w14:paraId="264A73EC" w14:textId="77777777" w:rsidR="003A54D8" w:rsidRDefault="003A54D8" w:rsidP="003A54D8">
      <w:pPr>
        <w:tabs>
          <w:tab w:val="left" w:pos="420"/>
        </w:tabs>
        <w:rPr>
          <w:rFonts w:ascii="宋体" w:eastAsia="宋体" w:hAnsi="宋体" w:cs="宋体" w:hint="eastAsia"/>
          <w:szCs w:val="21"/>
        </w:rPr>
      </w:pPr>
    </w:p>
    <w:p w14:paraId="72B9FDCB" w14:textId="77777777" w:rsidR="003A54D8" w:rsidRDefault="003A54D8" w:rsidP="003A54D8">
      <w:pPr>
        <w:tabs>
          <w:tab w:val="left" w:pos="420"/>
        </w:tabs>
        <w:rPr>
          <w:rFonts w:ascii="宋体" w:eastAsia="宋体" w:hAnsi="宋体" w:cs="宋体" w:hint="eastAsia"/>
          <w:szCs w:val="21"/>
        </w:rPr>
      </w:pPr>
    </w:p>
    <w:p w14:paraId="132B1A22" w14:textId="236C6E51" w:rsidR="003A54D8" w:rsidRPr="003A54D8" w:rsidRDefault="003A54D8" w:rsidP="003A54D8">
      <w:pPr>
        <w:tabs>
          <w:tab w:val="left" w:pos="420"/>
        </w:tabs>
        <w:jc w:val="center"/>
        <w:rPr>
          <w:rFonts w:ascii="宋体" w:eastAsia="宋体" w:hAnsi="宋体" w:cs="宋体" w:hint="eastAsia"/>
          <w:szCs w:val="21"/>
        </w:rPr>
      </w:pPr>
      <w:bookmarkStart w:id="100" w:name="BookMark8"/>
      <w:r>
        <w:rPr>
          <w:noProof/>
        </w:rPr>
        <w:drawing>
          <wp:inline distT="0" distB="0" distL="0" distR="0" wp14:anchorId="11D0E748" wp14:editId="16455E12">
            <wp:extent cx="1485900" cy="317500"/>
            <wp:effectExtent l="0" t="0" r="0" b="6350"/>
            <wp:docPr id="748491082" name="图片 74849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0"/>
    </w:p>
    <w:sectPr w:rsidR="003A54D8" w:rsidRPr="003A54D8">
      <w:headerReference w:type="default" r:id="rId16"/>
      <w:footerReference w:type="default" r:id="rId17"/>
      <w:pgSz w:w="11906" w:h="16838"/>
      <w:pgMar w:top="1417" w:right="1134" w:bottom="1134" w:left="1417" w:header="85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343C2" w14:textId="77777777" w:rsidR="0042059B" w:rsidRDefault="0042059B">
      <w:pPr>
        <w:rPr>
          <w:rFonts w:hint="eastAsia"/>
        </w:rPr>
      </w:pPr>
      <w:r>
        <w:separator/>
      </w:r>
    </w:p>
  </w:endnote>
  <w:endnote w:type="continuationSeparator" w:id="0">
    <w:p w14:paraId="28757896" w14:textId="77777777" w:rsidR="0042059B" w:rsidRDefault="004205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D552F" w14:textId="77777777" w:rsidR="003327FA" w:rsidRDefault="00000000">
    <w:pPr>
      <w:pStyle w:val="aa"/>
    </w:pPr>
    <w:r>
      <w:rPr>
        <w:rFonts w:ascii="宋体" w:hAnsi="宋体" w:cs="宋体"/>
        <w:bCs/>
      </w:rPr>
      <w:t>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B37B7" w14:textId="77777777" w:rsidR="003327FA" w:rsidRDefault="00000000">
    <w:pPr>
      <w:pStyle w:val="aa"/>
      <w:jc w:val="left"/>
    </w:pPr>
    <w:r>
      <w:rPr>
        <w:rFonts w:ascii="宋体" w:hAnsi="宋体" w:cs="宋体"/>
        <w:bCs/>
      </w:rPr>
      <w:t>Ⅱ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E93B0" w14:textId="77777777" w:rsidR="003327FA" w:rsidRDefault="00000000">
    <w:pPr>
      <w:pStyle w:val="aa"/>
    </w:pPr>
    <w:r>
      <w:rPr>
        <w:rFonts w:ascii="宋体" w:hAnsi="宋体" w:cs="宋体"/>
        <w:bCs/>
      </w:rPr>
      <w:t>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C7644" w14:textId="77777777" w:rsidR="003327FA" w:rsidRDefault="00000000">
    <w:pPr>
      <w:pStyle w:val="aa"/>
    </w:pPr>
    <w:r>
      <w:rPr>
        <w:rFonts w:ascii="宋体" w:hAnsi="宋体" w:cs="宋体"/>
        <w:bCs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F91B2" w14:textId="77777777" w:rsidR="0042059B" w:rsidRDefault="0042059B">
      <w:pPr>
        <w:rPr>
          <w:rFonts w:hint="eastAsia"/>
        </w:rPr>
      </w:pPr>
      <w:r>
        <w:separator/>
      </w:r>
    </w:p>
  </w:footnote>
  <w:footnote w:type="continuationSeparator" w:id="0">
    <w:p w14:paraId="1F115888" w14:textId="77777777" w:rsidR="0042059B" w:rsidRDefault="0042059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809C9" w14:textId="6075E699" w:rsidR="003327FA" w:rsidRDefault="00000000">
    <w:pPr>
      <w:jc w:val="right"/>
      <w:rPr>
        <w:rFonts w:hint="eastAsia"/>
      </w:rPr>
    </w:pPr>
    <w:r>
      <w:rPr>
        <w:rFonts w:ascii="黑体" w:hAnsi="黑体" w:cs="黑体" w:hint="eastAsia"/>
        <w:szCs w:val="21"/>
      </w:rPr>
      <w:t xml:space="preserve">T/CCPITCSC </w:t>
    </w:r>
    <w:r w:rsidR="00B84BB0">
      <w:rPr>
        <w:rFonts w:ascii="黑体" w:hAnsi="黑体" w:cs="黑体" w:hint="eastAsia"/>
        <w:szCs w:val="21"/>
      </w:rPr>
      <w:t>XXX</w:t>
    </w:r>
    <w:r>
      <w:rPr>
        <w:rFonts w:ascii="黑体" w:hAnsi="黑体" w:cs="黑体"/>
        <w:szCs w:val="21"/>
      </w:rPr>
      <w:t>—2024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02904" w14:textId="77777777" w:rsidR="003327FA" w:rsidRDefault="00000000">
    <w:pPr>
      <w:jc w:val="left"/>
      <w:rPr>
        <w:rFonts w:hint="eastAsia"/>
      </w:rPr>
    </w:pPr>
    <w:r>
      <w:rPr>
        <w:rFonts w:ascii="黑体" w:hAnsi="黑体" w:cs="黑体" w:hint="eastAsia"/>
        <w:szCs w:val="21"/>
      </w:rPr>
      <w:t xml:space="preserve">T/CCPITCSC </w:t>
    </w:r>
    <w:r>
      <w:rPr>
        <w:rFonts w:ascii="黑体" w:hAnsi="黑体" w:cs="黑体"/>
        <w:szCs w:val="21"/>
      </w:rPr>
      <w:t>135—2024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3F49D" w14:textId="7AC3294F" w:rsidR="003327FA" w:rsidRDefault="00000000">
    <w:pPr>
      <w:jc w:val="right"/>
      <w:rPr>
        <w:rFonts w:hint="eastAsia"/>
      </w:rPr>
    </w:pPr>
    <w:r>
      <w:rPr>
        <w:rFonts w:ascii="黑体" w:hAnsi="黑体" w:cs="黑体" w:hint="eastAsia"/>
        <w:szCs w:val="21"/>
      </w:rPr>
      <w:t xml:space="preserve">T/CCPITCSC </w:t>
    </w:r>
    <w:r w:rsidR="00B84BB0">
      <w:rPr>
        <w:rFonts w:ascii="黑体" w:hAnsi="黑体" w:cs="黑体" w:hint="eastAsia"/>
        <w:szCs w:val="21"/>
      </w:rPr>
      <w:t>XXX</w:t>
    </w:r>
    <w:r>
      <w:rPr>
        <w:rFonts w:ascii="黑体" w:hAnsi="黑体" w:cs="黑体"/>
        <w:szCs w:val="21"/>
      </w:rPr>
      <w:t>—2024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DD262" w14:textId="4C119369" w:rsidR="003327FA" w:rsidRDefault="00000000">
    <w:pPr>
      <w:jc w:val="right"/>
      <w:rPr>
        <w:rFonts w:hint="eastAsia"/>
      </w:rPr>
    </w:pPr>
    <w:r>
      <w:rPr>
        <w:rFonts w:ascii="黑体" w:hAnsi="黑体" w:cs="黑体" w:hint="eastAsia"/>
        <w:szCs w:val="21"/>
      </w:rPr>
      <w:t xml:space="preserve">T/CCPITCSC </w:t>
    </w:r>
    <w:r w:rsidR="00B84BB0">
      <w:rPr>
        <w:rFonts w:ascii="黑体" w:hAnsi="黑体" w:cs="黑体" w:hint="eastAsia"/>
        <w:szCs w:val="21"/>
      </w:rPr>
      <w:t>XXX</w:t>
    </w:r>
    <w:r>
      <w:rPr>
        <w:rFonts w:ascii="黑体" w:hAnsi="黑体" w:cs="黑体"/>
        <w:szCs w:val="21"/>
      </w:rPr>
      <w:t>—2024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95DA9"/>
    <w:multiLevelType w:val="multilevel"/>
    <w:tmpl w:val="C416FA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2830F3"/>
    <w:multiLevelType w:val="singleLevel"/>
    <w:tmpl w:val="16F2ABAA"/>
    <w:lvl w:ilvl="0">
      <w:start w:val="1"/>
      <w:numFmt w:val="none"/>
      <w:suff w:val="nothing"/>
      <w:lvlText w:val="注："/>
      <w:lvlJc w:val="left"/>
      <w:pPr>
        <w:tabs>
          <w:tab w:val="left" w:pos="420"/>
        </w:tabs>
        <w:wordWrap w:val="0"/>
        <w:autoSpaceDE w:val="0"/>
        <w:autoSpaceDN w:val="0"/>
      </w:pPr>
      <w:rPr>
        <w:rFonts w:ascii="黑体" w:eastAsia="黑体" w:hAnsi="黑体" w:cs="黑体" w:hint="default"/>
        <w:snapToGrid w:val="0"/>
        <w:sz w:val="18"/>
        <w:szCs w:val="18"/>
      </w:rPr>
    </w:lvl>
  </w:abstractNum>
  <w:abstractNum w:abstractNumId="2" w15:restartNumberingAfterBreak="0">
    <w:nsid w:val="449B3498"/>
    <w:multiLevelType w:val="multilevel"/>
    <w:tmpl w:val="C53063BC"/>
    <w:lvl w:ilvl="0">
      <w:start w:val="1"/>
      <w:numFmt w:val="decimal"/>
      <w:suff w:val="space"/>
      <w:lvlText w:val="C.%1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394D1E"/>
    <w:multiLevelType w:val="multilevel"/>
    <w:tmpl w:val="78C8255A"/>
    <w:lvl w:ilvl="0">
      <w:start w:val="1"/>
      <w:numFmt w:val="decimal"/>
      <w:suff w:val="space"/>
      <w:lvlText w:val="%1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1">
      <w:start w:val="1"/>
      <w:numFmt w:val="decimal"/>
      <w:suff w:val="space"/>
      <w:lvlText w:val="%1.%2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2">
      <w:start w:val="1"/>
      <w:numFmt w:val="decimal"/>
      <w:suff w:val="space"/>
      <w:lvlText w:val="%1.%2.%3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3">
      <w:start w:val="1"/>
      <w:numFmt w:val="decimal"/>
      <w:suff w:val="space"/>
      <w:lvlText w:val="%1.%2.%3.%4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7324D4"/>
    <w:multiLevelType w:val="multilevel"/>
    <w:tmpl w:val="2E6C5810"/>
    <w:lvl w:ilvl="0">
      <w:start w:val="6"/>
      <w:numFmt w:val="decimal"/>
      <w:lvlText w:val="%1"/>
      <w:lvlJc w:val="left"/>
      <w:pPr>
        <w:ind w:left="360" w:hanging="360"/>
      </w:pPr>
      <w:rPr>
        <w:rFonts w:cs="黑体"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cs="黑体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黑体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黑体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黑体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黑体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黑体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黑体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黑体" w:hint="default"/>
      </w:rPr>
    </w:lvl>
  </w:abstractNum>
  <w:abstractNum w:abstractNumId="5" w15:restartNumberingAfterBreak="0">
    <w:nsid w:val="4CF7627F"/>
    <w:multiLevelType w:val="singleLevel"/>
    <w:tmpl w:val="CF3A8DFC"/>
    <w:lvl w:ilvl="0">
      <w:start w:val="1"/>
      <w:numFmt w:val="none"/>
      <w:lvlText w:val="——"/>
      <w:lvlJc w:val="left"/>
      <w:pPr>
        <w:tabs>
          <w:tab w:val="left" w:pos="0"/>
        </w:tabs>
        <w:wordWrap w:val="0"/>
        <w:autoSpaceDE w:val="0"/>
        <w:autoSpaceDN w:val="0"/>
        <w:ind w:left="0"/>
      </w:pPr>
      <w:rPr>
        <w:rFonts w:ascii="宋体" w:eastAsia="宋体" w:hAnsi="宋体" w:cs="宋体" w:hint="default"/>
        <w:snapToGrid w:val="0"/>
        <w:spacing w:val="5"/>
        <w:w w:val="150"/>
        <w:position w:val="5"/>
        <w:sz w:val="13"/>
        <w:szCs w:val="13"/>
      </w:rPr>
    </w:lvl>
  </w:abstractNum>
  <w:abstractNum w:abstractNumId="6" w15:restartNumberingAfterBreak="0">
    <w:nsid w:val="4DD242C9"/>
    <w:multiLevelType w:val="singleLevel"/>
    <w:tmpl w:val="A76451D2"/>
    <w:lvl w:ilvl="0">
      <w:start w:val="1"/>
      <w:numFmt w:val="decimal"/>
      <w:lvlText w:val="[%1]"/>
      <w:lvlJc w:val="left"/>
      <w:pPr>
        <w:tabs>
          <w:tab w:val="left" w:pos="420"/>
        </w:tabs>
        <w:wordWrap w:val="0"/>
        <w:autoSpaceDE w:val="0"/>
        <w:autoSpaceDN w:val="0"/>
      </w:pPr>
      <w:rPr>
        <w:rFonts w:ascii="宋体" w:eastAsia="宋体" w:hAnsi="宋体" w:cs="宋体" w:hint="default"/>
        <w:snapToGrid w:val="0"/>
        <w:sz w:val="21"/>
        <w:szCs w:val="21"/>
      </w:rPr>
    </w:lvl>
  </w:abstractNum>
  <w:abstractNum w:abstractNumId="7" w15:restartNumberingAfterBreak="0">
    <w:nsid w:val="52D44D82"/>
    <w:multiLevelType w:val="multilevel"/>
    <w:tmpl w:val="898C4C4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93A5D13"/>
    <w:multiLevelType w:val="multilevel"/>
    <w:tmpl w:val="C59C97AC"/>
    <w:lvl w:ilvl="0">
      <w:start w:val="7"/>
      <w:numFmt w:val="decimal"/>
      <w:lvlText w:val="%1"/>
      <w:lvlJc w:val="left"/>
      <w:pPr>
        <w:ind w:left="360" w:hanging="360"/>
      </w:pPr>
      <w:rPr>
        <w:rFonts w:cs="黑体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黑体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黑体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黑体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黑体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黑体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黑体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黑体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黑体" w:hint="default"/>
      </w:rPr>
    </w:lvl>
  </w:abstractNum>
  <w:abstractNum w:abstractNumId="9" w15:restartNumberingAfterBreak="0">
    <w:nsid w:val="5AB75AF3"/>
    <w:multiLevelType w:val="multilevel"/>
    <w:tmpl w:val="C5E8F5A4"/>
    <w:lvl w:ilvl="0">
      <w:start w:val="1"/>
      <w:numFmt w:val="decimal"/>
      <w:suff w:val="nothing"/>
      <w:lvlText w:val="注%1："/>
      <w:lvlJc w:val="left"/>
      <w:pPr>
        <w:tabs>
          <w:tab w:val="left" w:pos="420"/>
        </w:tabs>
        <w:wordWrap w:val="0"/>
        <w:autoSpaceDE w:val="0"/>
        <w:autoSpaceDN w:val="0"/>
      </w:pPr>
      <w:rPr>
        <w:rFonts w:ascii="黑体" w:eastAsia="黑体" w:hAnsi="黑体" w:cs="黑体" w:hint="default"/>
        <w:snapToGrid w:val="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EF3BDF"/>
    <w:multiLevelType w:val="multilevel"/>
    <w:tmpl w:val="2FBE0F88"/>
    <w:lvl w:ilvl="0">
      <w:start w:val="6"/>
      <w:numFmt w:val="decimal"/>
      <w:lvlText w:val="%1"/>
      <w:lvlJc w:val="left"/>
      <w:pPr>
        <w:ind w:left="360" w:hanging="360"/>
      </w:pPr>
      <w:rPr>
        <w:rFonts w:cs="黑体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="黑体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黑体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黑体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黑体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黑体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黑体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黑体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黑体" w:hint="default"/>
      </w:rPr>
    </w:lvl>
  </w:abstractNum>
  <w:abstractNum w:abstractNumId="11" w15:restartNumberingAfterBreak="0">
    <w:nsid w:val="73AE37FC"/>
    <w:multiLevelType w:val="multilevel"/>
    <w:tmpl w:val="20687706"/>
    <w:lvl w:ilvl="0">
      <w:start w:val="1"/>
      <w:numFmt w:val="decimal"/>
      <w:suff w:val="space"/>
      <w:lvlText w:val="B.%1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1">
      <w:start w:val="1"/>
      <w:numFmt w:val="decimal"/>
      <w:suff w:val="space"/>
      <w:lvlText w:val="B.%1.%2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7E2BEC"/>
    <w:multiLevelType w:val="multilevel"/>
    <w:tmpl w:val="84DA3330"/>
    <w:lvl w:ilvl="0">
      <w:start w:val="1"/>
      <w:numFmt w:val="decimal"/>
      <w:suff w:val="space"/>
      <w:lvlText w:val="A.%1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1">
      <w:start w:val="1"/>
      <w:numFmt w:val="decimal"/>
      <w:suff w:val="space"/>
      <w:lvlText w:val="A.%1.%2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237499">
    <w:abstractNumId w:val="3"/>
  </w:num>
  <w:num w:numId="2" w16cid:durableId="1091974445">
    <w:abstractNumId w:val="12"/>
  </w:num>
  <w:num w:numId="3" w16cid:durableId="259265025">
    <w:abstractNumId w:val="11"/>
  </w:num>
  <w:num w:numId="4" w16cid:durableId="1960911830">
    <w:abstractNumId w:val="2"/>
  </w:num>
  <w:num w:numId="5" w16cid:durableId="666324848">
    <w:abstractNumId w:val="9"/>
  </w:num>
  <w:num w:numId="6" w16cid:durableId="249823416">
    <w:abstractNumId w:val="1"/>
  </w:num>
  <w:num w:numId="7" w16cid:durableId="1929150187">
    <w:abstractNumId w:val="5"/>
  </w:num>
  <w:num w:numId="8" w16cid:durableId="881748184">
    <w:abstractNumId w:val="6"/>
  </w:num>
  <w:num w:numId="9" w16cid:durableId="1200125834">
    <w:abstractNumId w:val="7"/>
  </w:num>
  <w:num w:numId="10" w16cid:durableId="266618423">
    <w:abstractNumId w:val="10"/>
  </w:num>
  <w:num w:numId="11" w16cid:durableId="2018380297">
    <w:abstractNumId w:val="0"/>
  </w:num>
  <w:num w:numId="12" w16cid:durableId="1621649541">
    <w:abstractNumId w:val="4"/>
  </w:num>
  <w:num w:numId="13" w16cid:durableId="594748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CA"/>
    <w:rsid w:val="000176F3"/>
    <w:rsid w:val="0002080F"/>
    <w:rsid w:val="00020DC8"/>
    <w:rsid w:val="00026F06"/>
    <w:rsid w:val="000331AF"/>
    <w:rsid w:val="0004009B"/>
    <w:rsid w:val="000421C7"/>
    <w:rsid w:val="000515F4"/>
    <w:rsid w:val="00055FA0"/>
    <w:rsid w:val="000612F2"/>
    <w:rsid w:val="00072CE1"/>
    <w:rsid w:val="00077AE7"/>
    <w:rsid w:val="00084C31"/>
    <w:rsid w:val="00097D09"/>
    <w:rsid w:val="000A2F9E"/>
    <w:rsid w:val="000A420B"/>
    <w:rsid w:val="000A4EBF"/>
    <w:rsid w:val="000A5B0B"/>
    <w:rsid w:val="000B01E2"/>
    <w:rsid w:val="000B0B79"/>
    <w:rsid w:val="000B186E"/>
    <w:rsid w:val="000C068D"/>
    <w:rsid w:val="000C3CC2"/>
    <w:rsid w:val="000C7970"/>
    <w:rsid w:val="000D2C3B"/>
    <w:rsid w:val="000D631B"/>
    <w:rsid w:val="000E6407"/>
    <w:rsid w:val="000F0C38"/>
    <w:rsid w:val="000F4F81"/>
    <w:rsid w:val="000F62FE"/>
    <w:rsid w:val="000F6E1D"/>
    <w:rsid w:val="0011192F"/>
    <w:rsid w:val="00132153"/>
    <w:rsid w:val="00133CC1"/>
    <w:rsid w:val="00133DB4"/>
    <w:rsid w:val="00135FFC"/>
    <w:rsid w:val="00164B75"/>
    <w:rsid w:val="00164C78"/>
    <w:rsid w:val="00165B37"/>
    <w:rsid w:val="0017035C"/>
    <w:rsid w:val="001757DC"/>
    <w:rsid w:val="00177404"/>
    <w:rsid w:val="001777ED"/>
    <w:rsid w:val="00183104"/>
    <w:rsid w:val="001837BC"/>
    <w:rsid w:val="00183E5B"/>
    <w:rsid w:val="00186F36"/>
    <w:rsid w:val="001925FD"/>
    <w:rsid w:val="00193AD8"/>
    <w:rsid w:val="0019485E"/>
    <w:rsid w:val="001A46DB"/>
    <w:rsid w:val="001B5409"/>
    <w:rsid w:val="001C284F"/>
    <w:rsid w:val="001C48C4"/>
    <w:rsid w:val="001C4FE5"/>
    <w:rsid w:val="001C739E"/>
    <w:rsid w:val="001D1F3B"/>
    <w:rsid w:val="001D1FCF"/>
    <w:rsid w:val="001D31C1"/>
    <w:rsid w:val="001D320D"/>
    <w:rsid w:val="001E0DAE"/>
    <w:rsid w:val="001E1652"/>
    <w:rsid w:val="001E20C3"/>
    <w:rsid w:val="001E27BB"/>
    <w:rsid w:val="001E308D"/>
    <w:rsid w:val="001F0B7A"/>
    <w:rsid w:val="001F0C29"/>
    <w:rsid w:val="001F729D"/>
    <w:rsid w:val="00206AA3"/>
    <w:rsid w:val="00213323"/>
    <w:rsid w:val="00213458"/>
    <w:rsid w:val="002148B6"/>
    <w:rsid w:val="00214F6C"/>
    <w:rsid w:val="00222332"/>
    <w:rsid w:val="00224A75"/>
    <w:rsid w:val="00227D56"/>
    <w:rsid w:val="00232924"/>
    <w:rsid w:val="002348F0"/>
    <w:rsid w:val="002367E3"/>
    <w:rsid w:val="00237D53"/>
    <w:rsid w:val="00246DD0"/>
    <w:rsid w:val="00250D6C"/>
    <w:rsid w:val="002734D5"/>
    <w:rsid w:val="0027587B"/>
    <w:rsid w:val="00285497"/>
    <w:rsid w:val="002873D8"/>
    <w:rsid w:val="00294314"/>
    <w:rsid w:val="00294A56"/>
    <w:rsid w:val="002A027A"/>
    <w:rsid w:val="002A31F3"/>
    <w:rsid w:val="002A3DEC"/>
    <w:rsid w:val="002A43B5"/>
    <w:rsid w:val="002A6901"/>
    <w:rsid w:val="002B1712"/>
    <w:rsid w:val="002B52D3"/>
    <w:rsid w:val="002B5964"/>
    <w:rsid w:val="002C04F3"/>
    <w:rsid w:val="002C6992"/>
    <w:rsid w:val="002E4EC9"/>
    <w:rsid w:val="002F64F6"/>
    <w:rsid w:val="003020F9"/>
    <w:rsid w:val="003152EE"/>
    <w:rsid w:val="00320FAD"/>
    <w:rsid w:val="00321036"/>
    <w:rsid w:val="00330FB5"/>
    <w:rsid w:val="003327FA"/>
    <w:rsid w:val="003335F3"/>
    <w:rsid w:val="00335092"/>
    <w:rsid w:val="003352E6"/>
    <w:rsid w:val="00350175"/>
    <w:rsid w:val="00350516"/>
    <w:rsid w:val="003568A0"/>
    <w:rsid w:val="00364B77"/>
    <w:rsid w:val="00366118"/>
    <w:rsid w:val="00374A49"/>
    <w:rsid w:val="00384E74"/>
    <w:rsid w:val="003A0E4F"/>
    <w:rsid w:val="003A3F8D"/>
    <w:rsid w:val="003A400A"/>
    <w:rsid w:val="003A54D8"/>
    <w:rsid w:val="003A7C2E"/>
    <w:rsid w:val="003B1549"/>
    <w:rsid w:val="003B22DD"/>
    <w:rsid w:val="003B3B18"/>
    <w:rsid w:val="003B4B45"/>
    <w:rsid w:val="003C0D85"/>
    <w:rsid w:val="003C1815"/>
    <w:rsid w:val="003C48F3"/>
    <w:rsid w:val="003E1FB9"/>
    <w:rsid w:val="003E24DC"/>
    <w:rsid w:val="003E7FF7"/>
    <w:rsid w:val="003F1D12"/>
    <w:rsid w:val="00411318"/>
    <w:rsid w:val="0042059B"/>
    <w:rsid w:val="00421C0D"/>
    <w:rsid w:val="004259FA"/>
    <w:rsid w:val="00425DA0"/>
    <w:rsid w:val="00430974"/>
    <w:rsid w:val="00432DFF"/>
    <w:rsid w:val="00433EA1"/>
    <w:rsid w:val="004356A2"/>
    <w:rsid w:val="004407EA"/>
    <w:rsid w:val="00441668"/>
    <w:rsid w:val="00442724"/>
    <w:rsid w:val="00456AFD"/>
    <w:rsid w:val="00475E49"/>
    <w:rsid w:val="00476560"/>
    <w:rsid w:val="00493C3C"/>
    <w:rsid w:val="004B305A"/>
    <w:rsid w:val="004B3127"/>
    <w:rsid w:val="004C05B7"/>
    <w:rsid w:val="004C4EF1"/>
    <w:rsid w:val="004C5874"/>
    <w:rsid w:val="004D1931"/>
    <w:rsid w:val="004D5302"/>
    <w:rsid w:val="004F699A"/>
    <w:rsid w:val="00504DCF"/>
    <w:rsid w:val="00505101"/>
    <w:rsid w:val="00511993"/>
    <w:rsid w:val="00525FCA"/>
    <w:rsid w:val="00533941"/>
    <w:rsid w:val="00533F59"/>
    <w:rsid w:val="0053734A"/>
    <w:rsid w:val="00541C1B"/>
    <w:rsid w:val="005436DA"/>
    <w:rsid w:val="00550181"/>
    <w:rsid w:val="005539F0"/>
    <w:rsid w:val="005566C7"/>
    <w:rsid w:val="00590A14"/>
    <w:rsid w:val="005952CC"/>
    <w:rsid w:val="00597258"/>
    <w:rsid w:val="005974BA"/>
    <w:rsid w:val="005A2511"/>
    <w:rsid w:val="005A282C"/>
    <w:rsid w:val="005A4FD6"/>
    <w:rsid w:val="005B0698"/>
    <w:rsid w:val="005B152E"/>
    <w:rsid w:val="005B1C9B"/>
    <w:rsid w:val="005C0C3D"/>
    <w:rsid w:val="005C709E"/>
    <w:rsid w:val="005D0B9A"/>
    <w:rsid w:val="005D3B39"/>
    <w:rsid w:val="005D56AA"/>
    <w:rsid w:val="005E2389"/>
    <w:rsid w:val="005E33E1"/>
    <w:rsid w:val="00600800"/>
    <w:rsid w:val="006114B9"/>
    <w:rsid w:val="006249FB"/>
    <w:rsid w:val="00624BE1"/>
    <w:rsid w:val="0063129E"/>
    <w:rsid w:val="00637254"/>
    <w:rsid w:val="006423DD"/>
    <w:rsid w:val="00644193"/>
    <w:rsid w:val="006441E4"/>
    <w:rsid w:val="00647344"/>
    <w:rsid w:val="00650422"/>
    <w:rsid w:val="006524CD"/>
    <w:rsid w:val="00653F73"/>
    <w:rsid w:val="00655B5A"/>
    <w:rsid w:val="00655E3E"/>
    <w:rsid w:val="00660D69"/>
    <w:rsid w:val="00664504"/>
    <w:rsid w:val="00666CBE"/>
    <w:rsid w:val="0066763D"/>
    <w:rsid w:val="0068424C"/>
    <w:rsid w:val="00691A4F"/>
    <w:rsid w:val="00693F13"/>
    <w:rsid w:val="006974B6"/>
    <w:rsid w:val="006B4684"/>
    <w:rsid w:val="006C0D22"/>
    <w:rsid w:val="006C4D76"/>
    <w:rsid w:val="006D0E13"/>
    <w:rsid w:val="006D634D"/>
    <w:rsid w:val="006E1B3A"/>
    <w:rsid w:val="006E1BBE"/>
    <w:rsid w:val="006E4FC1"/>
    <w:rsid w:val="006E7220"/>
    <w:rsid w:val="006F234B"/>
    <w:rsid w:val="006F5FFD"/>
    <w:rsid w:val="0070063B"/>
    <w:rsid w:val="007065C7"/>
    <w:rsid w:val="00716A98"/>
    <w:rsid w:val="00730933"/>
    <w:rsid w:val="007406DB"/>
    <w:rsid w:val="0075406A"/>
    <w:rsid w:val="00765972"/>
    <w:rsid w:val="00766326"/>
    <w:rsid w:val="00767063"/>
    <w:rsid w:val="00773091"/>
    <w:rsid w:val="00773631"/>
    <w:rsid w:val="00773AD4"/>
    <w:rsid w:val="00777255"/>
    <w:rsid w:val="0078184A"/>
    <w:rsid w:val="00785CB1"/>
    <w:rsid w:val="007919C1"/>
    <w:rsid w:val="00795AD1"/>
    <w:rsid w:val="0079636C"/>
    <w:rsid w:val="007A4235"/>
    <w:rsid w:val="007A5CD6"/>
    <w:rsid w:val="007A643B"/>
    <w:rsid w:val="007A7437"/>
    <w:rsid w:val="007B509D"/>
    <w:rsid w:val="007B652C"/>
    <w:rsid w:val="007C1A01"/>
    <w:rsid w:val="007C3282"/>
    <w:rsid w:val="007C73D1"/>
    <w:rsid w:val="007D1E96"/>
    <w:rsid w:val="007D28C6"/>
    <w:rsid w:val="007E16D9"/>
    <w:rsid w:val="007E6156"/>
    <w:rsid w:val="007E6C16"/>
    <w:rsid w:val="007F0B58"/>
    <w:rsid w:val="007F7D8B"/>
    <w:rsid w:val="00801E05"/>
    <w:rsid w:val="0080378F"/>
    <w:rsid w:val="0080712E"/>
    <w:rsid w:val="00815396"/>
    <w:rsid w:val="0082212A"/>
    <w:rsid w:val="00832B98"/>
    <w:rsid w:val="0084098D"/>
    <w:rsid w:val="008446D0"/>
    <w:rsid w:val="008466DF"/>
    <w:rsid w:val="00847C6E"/>
    <w:rsid w:val="00856013"/>
    <w:rsid w:val="00863DC1"/>
    <w:rsid w:val="00864801"/>
    <w:rsid w:val="008660E6"/>
    <w:rsid w:val="00866EC0"/>
    <w:rsid w:val="0086774A"/>
    <w:rsid w:val="008752CE"/>
    <w:rsid w:val="008803E5"/>
    <w:rsid w:val="00893280"/>
    <w:rsid w:val="008A296B"/>
    <w:rsid w:val="008A7666"/>
    <w:rsid w:val="008B1248"/>
    <w:rsid w:val="008B16C6"/>
    <w:rsid w:val="008D1187"/>
    <w:rsid w:val="008D1653"/>
    <w:rsid w:val="008D1F28"/>
    <w:rsid w:val="008D5ACB"/>
    <w:rsid w:val="008E164A"/>
    <w:rsid w:val="008E422F"/>
    <w:rsid w:val="008F0E39"/>
    <w:rsid w:val="008F171D"/>
    <w:rsid w:val="0090065F"/>
    <w:rsid w:val="00900C4D"/>
    <w:rsid w:val="00904EEF"/>
    <w:rsid w:val="00906B38"/>
    <w:rsid w:val="0090776F"/>
    <w:rsid w:val="009128D1"/>
    <w:rsid w:val="0091709B"/>
    <w:rsid w:val="00924524"/>
    <w:rsid w:val="00931A68"/>
    <w:rsid w:val="009416B5"/>
    <w:rsid w:val="00941E2B"/>
    <w:rsid w:val="0094254F"/>
    <w:rsid w:val="00945150"/>
    <w:rsid w:val="00970CE6"/>
    <w:rsid w:val="00980AED"/>
    <w:rsid w:val="00985C1A"/>
    <w:rsid w:val="0099029D"/>
    <w:rsid w:val="00990EFE"/>
    <w:rsid w:val="00991482"/>
    <w:rsid w:val="009972C7"/>
    <w:rsid w:val="009A15CC"/>
    <w:rsid w:val="009A77F7"/>
    <w:rsid w:val="009A7A02"/>
    <w:rsid w:val="009B254C"/>
    <w:rsid w:val="009B5347"/>
    <w:rsid w:val="009C1A9C"/>
    <w:rsid w:val="009C1DF9"/>
    <w:rsid w:val="009D3FC0"/>
    <w:rsid w:val="009D48E3"/>
    <w:rsid w:val="009D518B"/>
    <w:rsid w:val="009D6732"/>
    <w:rsid w:val="009E7D80"/>
    <w:rsid w:val="009F31C9"/>
    <w:rsid w:val="00A23AAC"/>
    <w:rsid w:val="00A23BD9"/>
    <w:rsid w:val="00A260F9"/>
    <w:rsid w:val="00A3015E"/>
    <w:rsid w:val="00A30DCD"/>
    <w:rsid w:val="00A36067"/>
    <w:rsid w:val="00A369B0"/>
    <w:rsid w:val="00A42580"/>
    <w:rsid w:val="00A52288"/>
    <w:rsid w:val="00A644DB"/>
    <w:rsid w:val="00A65EC7"/>
    <w:rsid w:val="00A73E21"/>
    <w:rsid w:val="00A76A16"/>
    <w:rsid w:val="00A77BFD"/>
    <w:rsid w:val="00A809AA"/>
    <w:rsid w:val="00A92905"/>
    <w:rsid w:val="00A941F1"/>
    <w:rsid w:val="00A94D00"/>
    <w:rsid w:val="00AA1B37"/>
    <w:rsid w:val="00AA1F33"/>
    <w:rsid w:val="00AA2055"/>
    <w:rsid w:val="00AA6388"/>
    <w:rsid w:val="00AC7A02"/>
    <w:rsid w:val="00AD0FAB"/>
    <w:rsid w:val="00AE35B7"/>
    <w:rsid w:val="00B060C6"/>
    <w:rsid w:val="00B07976"/>
    <w:rsid w:val="00B105A2"/>
    <w:rsid w:val="00B10DAE"/>
    <w:rsid w:val="00B111F3"/>
    <w:rsid w:val="00B12E4F"/>
    <w:rsid w:val="00B14A27"/>
    <w:rsid w:val="00B153C2"/>
    <w:rsid w:val="00B30234"/>
    <w:rsid w:val="00B313B0"/>
    <w:rsid w:val="00B32C2D"/>
    <w:rsid w:val="00B33882"/>
    <w:rsid w:val="00B41440"/>
    <w:rsid w:val="00B434E7"/>
    <w:rsid w:val="00B50A91"/>
    <w:rsid w:val="00B5583B"/>
    <w:rsid w:val="00B613FD"/>
    <w:rsid w:val="00B674C0"/>
    <w:rsid w:val="00B74480"/>
    <w:rsid w:val="00B746F9"/>
    <w:rsid w:val="00B7496A"/>
    <w:rsid w:val="00B7537D"/>
    <w:rsid w:val="00B84BB0"/>
    <w:rsid w:val="00B8782C"/>
    <w:rsid w:val="00B90970"/>
    <w:rsid w:val="00B97B10"/>
    <w:rsid w:val="00BA60E8"/>
    <w:rsid w:val="00BB6722"/>
    <w:rsid w:val="00BC00C0"/>
    <w:rsid w:val="00BC25C6"/>
    <w:rsid w:val="00BC464F"/>
    <w:rsid w:val="00BC572C"/>
    <w:rsid w:val="00BE3519"/>
    <w:rsid w:val="00BE5EB9"/>
    <w:rsid w:val="00BE6633"/>
    <w:rsid w:val="00BF0AD1"/>
    <w:rsid w:val="00BF450E"/>
    <w:rsid w:val="00C009D4"/>
    <w:rsid w:val="00C16DB8"/>
    <w:rsid w:val="00C1750A"/>
    <w:rsid w:val="00C2586C"/>
    <w:rsid w:val="00C346A0"/>
    <w:rsid w:val="00C51365"/>
    <w:rsid w:val="00C53BEC"/>
    <w:rsid w:val="00C54474"/>
    <w:rsid w:val="00C5551B"/>
    <w:rsid w:val="00C70A7A"/>
    <w:rsid w:val="00C71AFD"/>
    <w:rsid w:val="00C71C6C"/>
    <w:rsid w:val="00C804CE"/>
    <w:rsid w:val="00C85E1F"/>
    <w:rsid w:val="00C92779"/>
    <w:rsid w:val="00C95514"/>
    <w:rsid w:val="00CA6119"/>
    <w:rsid w:val="00CA6BE5"/>
    <w:rsid w:val="00CC1056"/>
    <w:rsid w:val="00CC2F29"/>
    <w:rsid w:val="00CC3BEE"/>
    <w:rsid w:val="00CC66AF"/>
    <w:rsid w:val="00CD3479"/>
    <w:rsid w:val="00CD4A72"/>
    <w:rsid w:val="00CD5B37"/>
    <w:rsid w:val="00CD7735"/>
    <w:rsid w:val="00CE44BF"/>
    <w:rsid w:val="00CF1E78"/>
    <w:rsid w:val="00CF51E4"/>
    <w:rsid w:val="00D03ADA"/>
    <w:rsid w:val="00D06836"/>
    <w:rsid w:val="00D16F00"/>
    <w:rsid w:val="00D226F7"/>
    <w:rsid w:val="00D22DD3"/>
    <w:rsid w:val="00D2330C"/>
    <w:rsid w:val="00D24752"/>
    <w:rsid w:val="00D46107"/>
    <w:rsid w:val="00D51DF9"/>
    <w:rsid w:val="00D52771"/>
    <w:rsid w:val="00D5347B"/>
    <w:rsid w:val="00D53B58"/>
    <w:rsid w:val="00D55C44"/>
    <w:rsid w:val="00D63A93"/>
    <w:rsid w:val="00D65E6D"/>
    <w:rsid w:val="00D67C73"/>
    <w:rsid w:val="00D74E65"/>
    <w:rsid w:val="00D94CA8"/>
    <w:rsid w:val="00DA16FE"/>
    <w:rsid w:val="00DA321D"/>
    <w:rsid w:val="00DA416D"/>
    <w:rsid w:val="00DA4B7A"/>
    <w:rsid w:val="00DA715C"/>
    <w:rsid w:val="00DA78D8"/>
    <w:rsid w:val="00DC040B"/>
    <w:rsid w:val="00DC0B22"/>
    <w:rsid w:val="00DC0B33"/>
    <w:rsid w:val="00DC1668"/>
    <w:rsid w:val="00DC2E4F"/>
    <w:rsid w:val="00DD3C66"/>
    <w:rsid w:val="00DD71C7"/>
    <w:rsid w:val="00DD7E77"/>
    <w:rsid w:val="00DE2260"/>
    <w:rsid w:val="00DE32AB"/>
    <w:rsid w:val="00DE4F3A"/>
    <w:rsid w:val="00DF02F2"/>
    <w:rsid w:val="00DF077E"/>
    <w:rsid w:val="00DF5771"/>
    <w:rsid w:val="00DF7BB5"/>
    <w:rsid w:val="00E007C2"/>
    <w:rsid w:val="00E01104"/>
    <w:rsid w:val="00E106F0"/>
    <w:rsid w:val="00E123AA"/>
    <w:rsid w:val="00E21E3D"/>
    <w:rsid w:val="00E24C10"/>
    <w:rsid w:val="00E26651"/>
    <w:rsid w:val="00E33232"/>
    <w:rsid w:val="00E35D63"/>
    <w:rsid w:val="00E37DA1"/>
    <w:rsid w:val="00E50BAD"/>
    <w:rsid w:val="00E71C43"/>
    <w:rsid w:val="00E76BF9"/>
    <w:rsid w:val="00E82A1F"/>
    <w:rsid w:val="00E84929"/>
    <w:rsid w:val="00E85006"/>
    <w:rsid w:val="00E86079"/>
    <w:rsid w:val="00E90899"/>
    <w:rsid w:val="00E9464C"/>
    <w:rsid w:val="00EA6CB0"/>
    <w:rsid w:val="00EC4FDE"/>
    <w:rsid w:val="00ED23C8"/>
    <w:rsid w:val="00ED6260"/>
    <w:rsid w:val="00ED7C8A"/>
    <w:rsid w:val="00EE7B36"/>
    <w:rsid w:val="00EF3F5E"/>
    <w:rsid w:val="00F035DD"/>
    <w:rsid w:val="00F06760"/>
    <w:rsid w:val="00F1046F"/>
    <w:rsid w:val="00F121DD"/>
    <w:rsid w:val="00F14DB7"/>
    <w:rsid w:val="00F22B71"/>
    <w:rsid w:val="00F32934"/>
    <w:rsid w:val="00F32A78"/>
    <w:rsid w:val="00F34CFF"/>
    <w:rsid w:val="00F36E21"/>
    <w:rsid w:val="00F37C38"/>
    <w:rsid w:val="00F46510"/>
    <w:rsid w:val="00F5129F"/>
    <w:rsid w:val="00F5470E"/>
    <w:rsid w:val="00F55215"/>
    <w:rsid w:val="00F56CF7"/>
    <w:rsid w:val="00F731CE"/>
    <w:rsid w:val="00F75F72"/>
    <w:rsid w:val="00F831D6"/>
    <w:rsid w:val="00F8575A"/>
    <w:rsid w:val="00F9068C"/>
    <w:rsid w:val="00FA04B6"/>
    <w:rsid w:val="00FA2023"/>
    <w:rsid w:val="00FA64A9"/>
    <w:rsid w:val="00FB0621"/>
    <w:rsid w:val="00FB47B8"/>
    <w:rsid w:val="00FB7B05"/>
    <w:rsid w:val="00FC1145"/>
    <w:rsid w:val="00FC3768"/>
    <w:rsid w:val="00FC7025"/>
    <w:rsid w:val="00FE1A08"/>
    <w:rsid w:val="00FE7AF5"/>
    <w:rsid w:val="01E54008"/>
    <w:rsid w:val="09671EA2"/>
    <w:rsid w:val="0B3F575F"/>
    <w:rsid w:val="0C3D42AE"/>
    <w:rsid w:val="0D405F42"/>
    <w:rsid w:val="0DC21CB9"/>
    <w:rsid w:val="131363AF"/>
    <w:rsid w:val="13C4457F"/>
    <w:rsid w:val="14CA5CFF"/>
    <w:rsid w:val="1A8A22DC"/>
    <w:rsid w:val="1E4654EC"/>
    <w:rsid w:val="1E9F5EE9"/>
    <w:rsid w:val="2355694E"/>
    <w:rsid w:val="242A6A39"/>
    <w:rsid w:val="27D83146"/>
    <w:rsid w:val="28321134"/>
    <w:rsid w:val="285A344B"/>
    <w:rsid w:val="289A6582"/>
    <w:rsid w:val="2A125EC5"/>
    <w:rsid w:val="2AC073E7"/>
    <w:rsid w:val="2BF71372"/>
    <w:rsid w:val="2E7C0C48"/>
    <w:rsid w:val="2E871C59"/>
    <w:rsid w:val="2F8B290C"/>
    <w:rsid w:val="34A8074F"/>
    <w:rsid w:val="351F3D24"/>
    <w:rsid w:val="358B263D"/>
    <w:rsid w:val="35CC45F8"/>
    <w:rsid w:val="36CD4475"/>
    <w:rsid w:val="40301595"/>
    <w:rsid w:val="4461674D"/>
    <w:rsid w:val="48476FE9"/>
    <w:rsid w:val="50BE3DA5"/>
    <w:rsid w:val="544A4A25"/>
    <w:rsid w:val="579B3999"/>
    <w:rsid w:val="662607E8"/>
    <w:rsid w:val="69A949A2"/>
    <w:rsid w:val="6BFA00AB"/>
    <w:rsid w:val="6D2A511A"/>
    <w:rsid w:val="6E355EE3"/>
    <w:rsid w:val="7072709A"/>
    <w:rsid w:val="70A77558"/>
    <w:rsid w:val="72860731"/>
    <w:rsid w:val="74A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86B0A0"/>
  <w15:docId w15:val="{B17F3457-4D06-42E4-A8B0-EA823EDD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/>
    <w:lsdException w:name="toc 3" w:semiHidden="1" w:uiPriority="39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99"/>
    <w:qFormat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0"/>
    <w:next w:val="a0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link w:val="a5"/>
    <w:uiPriority w:val="35"/>
    <w:semiHidden/>
    <w:unhideWhenUsed/>
    <w:qFormat/>
    <w:rPr>
      <w:rFonts w:ascii="Arial" w:eastAsia="黑体" w:hAnsi="Arial"/>
      <w:sz w:val="20"/>
    </w:rPr>
  </w:style>
  <w:style w:type="paragraph" w:styleId="a6">
    <w:name w:val="annotation text"/>
    <w:basedOn w:val="a0"/>
    <w:link w:val="a7"/>
    <w:uiPriority w:val="99"/>
    <w:semiHidden/>
    <w:unhideWhenUsed/>
    <w:qFormat/>
    <w:pPr>
      <w:jc w:val="left"/>
    </w:pPr>
  </w:style>
  <w:style w:type="paragraph" w:styleId="a8">
    <w:name w:val="Balloon Text"/>
    <w:basedOn w:val="a0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link w:val="ab"/>
    <w:uiPriority w:val="99"/>
    <w:unhideWhenUsed/>
    <w:qFormat/>
    <w:pPr>
      <w:wordWrap w:val="0"/>
      <w:autoSpaceDE w:val="0"/>
      <w:autoSpaceDN w:val="0"/>
      <w:jc w:val="right"/>
    </w:pPr>
    <w:rPr>
      <w:sz w:val="18"/>
      <w:szCs w:val="18"/>
    </w:rPr>
  </w:style>
  <w:style w:type="paragraph" w:styleId="ac">
    <w:name w:val="header"/>
    <w:basedOn w:val="a0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uiPriority w:val="39"/>
    <w:pPr>
      <w:tabs>
        <w:tab w:val="right" w:leader="dot" w:pos="9241"/>
      </w:tabs>
      <w:wordWrap w:val="0"/>
      <w:autoSpaceDE w:val="0"/>
      <w:autoSpaceDN w:val="0"/>
      <w:spacing w:beforeLines="25" w:before="25" w:afterLines="25" w:after="25"/>
    </w:pPr>
    <w:rPr>
      <w:rFonts w:ascii="宋体" w:hAnsi="宋体"/>
      <w:sz w:val="21"/>
      <w:szCs w:val="21"/>
    </w:rPr>
  </w:style>
  <w:style w:type="paragraph" w:styleId="TOC2">
    <w:name w:val="toc 2"/>
    <w:uiPriority w:val="39"/>
    <w:pPr>
      <w:tabs>
        <w:tab w:val="right" w:leader="dot" w:pos="9241"/>
      </w:tabs>
      <w:wordWrap w:val="0"/>
      <w:autoSpaceDE w:val="0"/>
      <w:autoSpaceDN w:val="0"/>
      <w:ind w:firstLineChars="100" w:firstLine="102"/>
    </w:pPr>
    <w:rPr>
      <w:rFonts w:ascii="宋体" w:hAnsi="宋体"/>
      <w:sz w:val="21"/>
      <w:szCs w:val="21"/>
    </w:rPr>
  </w:style>
  <w:style w:type="paragraph" w:styleId="TOC3">
    <w:name w:val="toc 3"/>
    <w:uiPriority w:val="39"/>
    <w:pPr>
      <w:tabs>
        <w:tab w:val="right" w:leader="dot" w:pos="9241"/>
      </w:tabs>
      <w:wordWrap w:val="0"/>
      <w:autoSpaceDE w:val="0"/>
      <w:autoSpaceDN w:val="0"/>
      <w:ind w:firstLineChars="200" w:firstLine="200"/>
    </w:pPr>
    <w:rPr>
      <w:rFonts w:ascii="宋体" w:hAnsi="宋体"/>
    </w:rPr>
  </w:style>
  <w:style w:type="paragraph" w:styleId="TOC4">
    <w:name w:val="toc 4"/>
    <w:semiHidden/>
    <w:pPr>
      <w:tabs>
        <w:tab w:val="right" w:leader="dot" w:pos="9241"/>
      </w:tabs>
      <w:wordWrap w:val="0"/>
      <w:autoSpaceDE w:val="0"/>
      <w:autoSpaceDN w:val="0"/>
      <w:ind w:firstLineChars="300" w:firstLine="300"/>
    </w:pPr>
    <w:rPr>
      <w:rFonts w:ascii="宋体" w:hAnsi="宋体"/>
    </w:rPr>
  </w:style>
  <w:style w:type="paragraph" w:styleId="TOC5">
    <w:name w:val="toc 5"/>
    <w:semiHidden/>
    <w:pPr>
      <w:tabs>
        <w:tab w:val="right" w:leader="dot" w:pos="9241"/>
      </w:tabs>
      <w:wordWrap w:val="0"/>
      <w:autoSpaceDE w:val="0"/>
      <w:autoSpaceDN w:val="0"/>
      <w:ind w:firstLineChars="400" w:firstLine="400"/>
    </w:pPr>
    <w:rPr>
      <w:rFonts w:ascii="宋体" w:hAnsi="宋体"/>
    </w:rPr>
  </w:style>
  <w:style w:type="paragraph" w:styleId="ae">
    <w:name w:val="annotation subject"/>
    <w:basedOn w:val="a6"/>
    <w:next w:val="a6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character" w:styleId="af1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">
    <w:name w:val="footnote text"/>
    <w:qFormat/>
    <w:pPr>
      <w:numPr>
        <w:numId w:val="9"/>
      </w:numPr>
      <w:snapToGrid w:val="0"/>
      <w:ind w:left="635" w:hanging="272"/>
    </w:pPr>
    <w:rPr>
      <w:rFonts w:ascii="宋体"/>
      <w:sz w:val="18"/>
      <w:szCs w:val="18"/>
    </w:rPr>
  </w:style>
  <w:style w:type="character" w:styleId="af2">
    <w:name w:val="footnote reference"/>
    <w:basedOn w:val="a5"/>
    <w:uiPriority w:val="99"/>
    <w:semiHidden/>
    <w:unhideWhenUsed/>
    <w:qFormat/>
    <w:rPr>
      <w:sz w:val="18"/>
      <w:szCs w:val="18"/>
      <w:vertAlign w:val="superscript"/>
    </w:rPr>
  </w:style>
  <w:style w:type="character" w:customStyle="1" w:styleId="a5">
    <w:name w:val="题注 字符"/>
    <w:basedOn w:val="a1"/>
    <w:link w:val="a4"/>
    <w:uiPriority w:val="99"/>
    <w:semiHidden/>
    <w:rsid w:val="00A31B88"/>
    <w:rPr>
      <w:sz w:val="18"/>
      <w:szCs w:val="18"/>
    </w:rPr>
  </w:style>
  <w:style w:type="character" w:customStyle="1" w:styleId="10">
    <w:name w:val="标题 1 字符"/>
    <w:basedOn w:val="a1"/>
    <w:link w:val="1"/>
    <w:qFormat/>
    <w:rPr>
      <w:b/>
      <w:kern w:val="44"/>
      <w:sz w:val="44"/>
      <w:szCs w:val="2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/>
      <w:b/>
      <w:sz w:val="32"/>
      <w:szCs w:val="24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paragraph" w:styleId="af3">
    <w:name w:val="List Paragraph"/>
    <w:basedOn w:val="a0"/>
    <w:uiPriority w:val="34"/>
    <w:qFormat/>
    <w:pPr>
      <w:ind w:firstLineChars="200" w:firstLine="420"/>
    </w:pPr>
  </w:style>
  <w:style w:type="character" w:customStyle="1" w:styleId="a7">
    <w:name w:val="批注文字 字符"/>
    <w:basedOn w:val="a1"/>
    <w:link w:val="a6"/>
    <w:uiPriority w:val="99"/>
    <w:semiHidden/>
    <w:qFormat/>
    <w:rPr>
      <w:szCs w:val="24"/>
    </w:rPr>
  </w:style>
  <w:style w:type="character" w:customStyle="1" w:styleId="af">
    <w:name w:val="批注主题 字符"/>
    <w:basedOn w:val="a7"/>
    <w:link w:val="ae"/>
    <w:uiPriority w:val="99"/>
    <w:semiHidden/>
    <w:qFormat/>
    <w:rPr>
      <w:b/>
      <w:bCs/>
      <w:szCs w:val="24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sz w:val="18"/>
      <w:szCs w:val="18"/>
    </w:rPr>
  </w:style>
  <w:style w:type="paragraph" w:customStyle="1" w:styleId="WPSOffice1">
    <w:name w:val="WPSOffice手动目录 1"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wordWrap w:val="0"/>
      <w:autoSpaceDE w:val="0"/>
      <w:autoSpaceDN w:val="0"/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af4">
    <w:name w:val="正文标题"/>
    <w:qFormat/>
    <w:pPr>
      <w:keepNext/>
      <w:pageBreakBefore/>
      <w:wordWrap w:val="0"/>
      <w:autoSpaceDE w:val="0"/>
      <w:autoSpaceDN w:val="0"/>
      <w:spacing w:before="360" w:after="440" w:line="360" w:lineRule="auto"/>
      <w:jc w:val="center"/>
    </w:pPr>
    <w:rPr>
      <w:rFonts w:ascii="黑体" w:eastAsia="黑体" w:hAnsi="黑体" w:cstheme="minorBidi"/>
      <w:color w:val="000000"/>
      <w:szCs w:val="22"/>
      <w:lang w:eastAsia="en-US"/>
    </w:rPr>
  </w:style>
  <w:style w:type="paragraph" w:customStyle="1" w:styleId="af5">
    <w:name w:val="目次标题"/>
    <w:rsid w:val="000C3F1D"/>
    <w:pPr>
      <w:keepNext/>
      <w:pageBreakBefore/>
      <w:shd w:val="clear" w:color="FFFFFF" w:fill="FFFFFF"/>
      <w:spacing w:before="640" w:after="560" w:line="460" w:lineRule="exact"/>
      <w:jc w:val="center"/>
      <w:outlineLvl w:val="3"/>
    </w:pPr>
    <w:rPr>
      <w:rFonts w:ascii="黑体" w:eastAsia="黑体"/>
      <w:sz w:val="32"/>
      <w:szCs w:val="32"/>
    </w:rPr>
  </w:style>
  <w:style w:type="character" w:styleId="af6">
    <w:name w:val="Hyperlink"/>
    <w:uiPriority w:val="99"/>
    <w:rPr>
      <w:noProof/>
      <w:color w:val="0000FF"/>
      <w:spacing w:val="0"/>
      <w:w w:val="100"/>
      <w:szCs w:val="21"/>
      <w:u w:val="single"/>
    </w:rPr>
  </w:style>
  <w:style w:type="paragraph" w:customStyle="1" w:styleId="af7">
    <w:name w:val="目次标题级"/>
    <w:next w:val="1"/>
    <w:uiPriority w:val="39"/>
    <w:qFormat/>
    <w:pPr>
      <w:tabs>
        <w:tab w:val="right" w:leader="dot" w:pos="9241"/>
      </w:tabs>
      <w:wordWrap w:val="0"/>
      <w:spacing w:beforeLines="25" w:before="25" w:afterLines="25" w:after="25"/>
      <w:outlineLvl w:val="0"/>
    </w:pPr>
    <w:rPr>
      <w:rFonts w:ascii="宋体" w:hAnsi="宋体"/>
      <w:sz w:val="21"/>
      <w:szCs w:val="21"/>
    </w:rPr>
  </w:style>
  <w:style w:type="paragraph" w:customStyle="1" w:styleId="11">
    <w:name w:val="目次第1级"/>
    <w:next w:val="1"/>
    <w:uiPriority w:val="39"/>
    <w:qFormat/>
    <w:pPr>
      <w:tabs>
        <w:tab w:val="right" w:leader="dot" w:pos="9241"/>
      </w:tabs>
      <w:wordWrap w:val="0"/>
      <w:spacing w:beforeLines="25" w:before="25" w:afterLines="25" w:after="25"/>
    </w:pPr>
    <w:rPr>
      <w:rFonts w:ascii="宋体" w:hAnsi="宋体" w:cs="宋体"/>
      <w:sz w:val="21"/>
      <w:szCs w:val="21"/>
    </w:rPr>
  </w:style>
  <w:style w:type="paragraph" w:customStyle="1" w:styleId="21">
    <w:name w:val="目次第2级"/>
    <w:uiPriority w:val="39"/>
    <w:qFormat/>
    <w:pPr>
      <w:tabs>
        <w:tab w:val="right" w:leader="dot" w:pos="9241"/>
      </w:tabs>
      <w:wordWrap w:val="0"/>
      <w:ind w:firstLineChars="100" w:firstLine="100"/>
    </w:pPr>
    <w:rPr>
      <w:rFonts w:ascii="宋体" w:hAnsi="宋体" w:cs="宋体"/>
      <w:sz w:val="21"/>
      <w:szCs w:val="21"/>
    </w:rPr>
  </w:style>
  <w:style w:type="paragraph" w:customStyle="1" w:styleId="3">
    <w:name w:val="目次第3级"/>
    <w:uiPriority w:val="39"/>
    <w:pPr>
      <w:tabs>
        <w:tab w:val="right" w:leader="dot" w:pos="9241"/>
      </w:tabs>
      <w:wordWrap w:val="0"/>
      <w:ind w:firstLineChars="200" w:firstLine="200"/>
    </w:pPr>
    <w:rPr>
      <w:rFonts w:ascii="宋体" w:hAnsi="宋体" w:cs="宋体"/>
      <w:sz w:val="21"/>
      <w:szCs w:val="21"/>
    </w:rPr>
  </w:style>
  <w:style w:type="paragraph" w:customStyle="1" w:styleId="4">
    <w:name w:val="目次第4级"/>
    <w:uiPriority w:val="39"/>
    <w:pPr>
      <w:tabs>
        <w:tab w:val="right" w:leader="dot" w:pos="9241"/>
      </w:tabs>
      <w:wordWrap w:val="0"/>
      <w:ind w:firstLineChars="300" w:firstLine="300"/>
    </w:pPr>
    <w:rPr>
      <w:rFonts w:ascii="宋体" w:hAnsi="宋体" w:cs="宋体"/>
      <w:sz w:val="21"/>
      <w:szCs w:val="21"/>
    </w:rPr>
  </w:style>
  <w:style w:type="paragraph" w:customStyle="1" w:styleId="5">
    <w:name w:val="目次第5级"/>
    <w:uiPriority w:val="39"/>
    <w:pPr>
      <w:tabs>
        <w:tab w:val="right" w:leader="dot" w:pos="9241"/>
      </w:tabs>
      <w:wordWrap w:val="0"/>
      <w:ind w:firstLineChars="400" w:firstLine="400"/>
    </w:pPr>
    <w:rPr>
      <w:rFonts w:ascii="宋体" w:hAnsi="宋体" w:cs="宋体"/>
      <w:sz w:val="21"/>
      <w:szCs w:val="21"/>
    </w:rPr>
  </w:style>
  <w:style w:type="paragraph" w:customStyle="1" w:styleId="6">
    <w:name w:val="目次第6级"/>
    <w:uiPriority w:val="39"/>
    <w:pPr>
      <w:tabs>
        <w:tab w:val="right" w:leader="dot" w:pos="9241"/>
      </w:tabs>
      <w:wordWrap w:val="0"/>
      <w:ind w:firstLineChars="500" w:firstLine="500"/>
    </w:pPr>
    <w:rPr>
      <w:rFonts w:ascii="宋体" w:hAnsi="宋体" w:cs="宋体"/>
      <w:sz w:val="21"/>
      <w:szCs w:val="21"/>
    </w:rPr>
  </w:style>
  <w:style w:type="paragraph" w:customStyle="1" w:styleId="7">
    <w:name w:val="目次第7级"/>
    <w:uiPriority w:val="39"/>
    <w:pPr>
      <w:tabs>
        <w:tab w:val="right" w:leader="dot" w:pos="9241"/>
      </w:tabs>
      <w:wordWrap w:val="0"/>
      <w:ind w:firstLineChars="600" w:firstLine="600"/>
    </w:pPr>
    <w:rPr>
      <w:rFonts w:ascii="宋体" w:hAnsi="宋体" w:cs="宋体"/>
      <w:sz w:val="21"/>
      <w:szCs w:val="21"/>
    </w:rPr>
  </w:style>
  <w:style w:type="paragraph" w:customStyle="1" w:styleId="8">
    <w:name w:val="目次第8级"/>
    <w:uiPriority w:val="39"/>
    <w:pPr>
      <w:tabs>
        <w:tab w:val="right" w:leader="dot" w:pos="9241"/>
      </w:tabs>
      <w:wordWrap w:val="0"/>
      <w:ind w:firstLineChars="700" w:firstLine="700"/>
    </w:pPr>
    <w:rPr>
      <w:rFonts w:ascii="宋体" w:hAnsi="宋体" w:cs="宋体"/>
      <w:sz w:val="21"/>
      <w:szCs w:val="21"/>
    </w:rPr>
  </w:style>
  <w:style w:type="paragraph" w:customStyle="1" w:styleId="af8">
    <w:name w:val="目次、索引正文"/>
    <w:qFormat/>
    <w:pPr>
      <w:spacing w:line="320" w:lineRule="exact"/>
      <w:jc w:val="both"/>
    </w:pPr>
    <w:rPr>
      <w:rFonts w:ascii="宋体" w:hAnsi="宋体" w:cs="宋体"/>
      <w:sz w:val="21"/>
    </w:rPr>
  </w:style>
  <w:style w:type="character" w:styleId="af9">
    <w:name w:val="Book Title"/>
    <w:basedOn w:val="a1"/>
    <w:uiPriority w:val="33"/>
    <w:qFormat/>
    <w:rsid w:val="00072FE4"/>
    <w:rPr>
      <w:b/>
      <w:bCs/>
      <w:smallCaps/>
      <w:spacing w:val="5"/>
    </w:rPr>
  </w:style>
  <w:style w:type="paragraph" w:customStyle="1" w:styleId="afa">
    <w:name w:val="文档名称标题"/>
    <w:pPr>
      <w:wordWrap w:val="0"/>
      <w:autoSpaceDE w:val="0"/>
      <w:autoSpaceDN w:val="0"/>
      <w:spacing w:before="640" w:after="560" w:line="460" w:lineRule="exact"/>
      <w:jc w:val="center"/>
    </w:pPr>
    <w:rPr>
      <w:rFonts w:ascii="黑体" w:eastAsia="黑体"/>
      <w:sz w:val="32"/>
      <w:szCs w:val="32"/>
    </w:rPr>
  </w:style>
  <w:style w:type="paragraph" w:customStyle="1" w:styleId="afb">
    <w:name w:val="章节页面标题"/>
    <w:pPr>
      <w:wordWrap w:val="0"/>
      <w:autoSpaceDE w:val="0"/>
      <w:autoSpaceDN w:val="0"/>
      <w:spacing w:before="640" w:after="560" w:line="460" w:lineRule="exact"/>
      <w:jc w:val="center"/>
      <w:outlineLvl w:val="0"/>
    </w:pPr>
    <w:rPr>
      <w:rFonts w:ascii="黑体" w:eastAsia="黑体"/>
      <w:sz w:val="32"/>
      <w:szCs w:val="32"/>
    </w:rPr>
  </w:style>
  <w:style w:type="paragraph" w:customStyle="1" w:styleId="afc">
    <w:name w:val="附录页面标题"/>
    <w:pPr>
      <w:wordWrap w:val="0"/>
      <w:autoSpaceDE w:val="0"/>
      <w:autoSpaceDN w:val="0"/>
      <w:spacing w:before="640" w:after="280"/>
      <w:contextualSpacing/>
      <w:jc w:val="center"/>
    </w:pPr>
    <w:rPr>
      <w:rFonts w:ascii="黑体" w:eastAsia="黑体" w:hAnsi="黑体" w:cs="黑体"/>
      <w:sz w:val="21"/>
      <w:szCs w:val="21"/>
    </w:rPr>
  </w:style>
  <w:style w:type="paragraph" w:customStyle="1" w:styleId="afd">
    <w:name w:val="其他页面标题"/>
    <w:pPr>
      <w:wordWrap w:val="0"/>
      <w:autoSpaceDE w:val="0"/>
      <w:autoSpaceDN w:val="0"/>
      <w:spacing w:before="640" w:after="200"/>
      <w:jc w:val="center"/>
      <w:outlineLvl w:val="0"/>
    </w:pPr>
    <w:rPr>
      <w:rFonts w:ascii="黑体" w:eastAsia="黑体"/>
      <w:sz w:val="21"/>
      <w:szCs w:val="21"/>
    </w:rPr>
  </w:style>
  <w:style w:type="paragraph" w:customStyle="1" w:styleId="afe">
    <w:name w:val="段落"/>
    <w:pPr>
      <w:autoSpaceDE w:val="0"/>
      <w:autoSpaceDN w:val="0"/>
      <w:ind w:firstLineChars="200" w:firstLine="420"/>
    </w:pPr>
    <w:rPr>
      <w:rFonts w:ascii="宋体"/>
      <w:sz w:val="21"/>
    </w:rPr>
  </w:style>
  <w:style w:type="paragraph" w:customStyle="1" w:styleId="aff">
    <w:name w:val="一级首章标题"/>
    <w:pPr>
      <w:wordWrap w:val="0"/>
      <w:autoSpaceDE w:val="0"/>
      <w:autoSpaceDN w:val="0"/>
      <w:snapToGrid w:val="0"/>
      <w:spacing w:afterLines="100" w:after="100"/>
      <w:jc w:val="both"/>
    </w:pPr>
    <w:rPr>
      <w:rFonts w:ascii="黑体" w:eastAsia="黑体" w:hAnsi="黑体"/>
      <w:sz w:val="21"/>
    </w:rPr>
  </w:style>
  <w:style w:type="paragraph" w:customStyle="1" w:styleId="aff0">
    <w:name w:val="二级首章标题"/>
    <w:pPr>
      <w:wordWrap w:val="0"/>
      <w:autoSpaceDE w:val="0"/>
      <w:autoSpaceDN w:val="0"/>
      <w:snapToGrid w:val="0"/>
      <w:spacing w:afterLines="50" w:after="50"/>
      <w:jc w:val="both"/>
    </w:pPr>
    <w:rPr>
      <w:rFonts w:ascii="黑体" w:eastAsia="黑体" w:hAnsi="黑体"/>
      <w:sz w:val="21"/>
    </w:rPr>
  </w:style>
  <w:style w:type="paragraph" w:customStyle="1" w:styleId="aff1">
    <w:name w:val="一级章标题"/>
    <w:pPr>
      <w:wordWrap w:val="0"/>
      <w:autoSpaceDE w:val="0"/>
      <w:autoSpaceDN w:val="0"/>
      <w:snapToGrid w:val="0"/>
      <w:spacing w:beforeLines="100" w:before="312" w:afterLines="100" w:after="312"/>
      <w:jc w:val="both"/>
    </w:pPr>
    <w:rPr>
      <w:rFonts w:ascii="黑体" w:eastAsia="黑体" w:hAnsi="黑体"/>
      <w:sz w:val="21"/>
    </w:rPr>
  </w:style>
  <w:style w:type="paragraph" w:customStyle="1" w:styleId="aff2">
    <w:name w:val="章节条款"/>
    <w:pPr>
      <w:wordWrap w:val="0"/>
      <w:autoSpaceDE w:val="0"/>
      <w:autoSpaceDN w:val="0"/>
      <w:snapToGrid w:val="0"/>
      <w:spacing w:beforeLines="50" w:before="50" w:afterLines="50" w:after="50"/>
      <w:jc w:val="both"/>
    </w:pPr>
    <w:rPr>
      <w:rFonts w:ascii="黑体" w:eastAsia="黑体" w:hAnsi="黑体"/>
      <w:sz w:val="21"/>
    </w:rPr>
  </w:style>
  <w:style w:type="paragraph" w:customStyle="1" w:styleId="-">
    <w:name w:val="章标题-无条题"/>
    <w:qFormat/>
    <w:pPr>
      <w:wordWrap w:val="0"/>
      <w:autoSpaceDE w:val="0"/>
      <w:autoSpaceDN w:val="0"/>
    </w:pPr>
    <w:rPr>
      <w:rFonts w:ascii="宋体" w:hAnsi="宋体"/>
    </w:rPr>
  </w:style>
  <w:style w:type="paragraph" w:customStyle="1" w:styleId="-0">
    <w:name w:val="附录章标题-有条题"/>
    <w:pPr>
      <w:wordWrap w:val="0"/>
      <w:autoSpaceDE w:val="0"/>
      <w:autoSpaceDN w:val="0"/>
      <w:snapToGrid w:val="0"/>
      <w:spacing w:beforeLines="50" w:before="50" w:afterLines="50" w:after="50"/>
    </w:pPr>
    <w:rPr>
      <w:rFonts w:ascii="宋体" w:hAnsi="宋体"/>
    </w:rPr>
  </w:style>
  <w:style w:type="paragraph" w:customStyle="1" w:styleId="aff3">
    <w:name w:val="表标题"/>
    <w:pPr>
      <w:wordWrap w:val="0"/>
      <w:autoSpaceDE w:val="0"/>
      <w:autoSpaceDN w:val="0"/>
      <w:spacing w:beforeLines="50" w:before="50" w:afterLines="50" w:after="50"/>
      <w:jc w:val="center"/>
    </w:pPr>
    <w:rPr>
      <w:rFonts w:ascii="黑体" w:eastAsia="黑体" w:hAnsi="黑体"/>
      <w:sz w:val="21"/>
    </w:rPr>
  </w:style>
  <w:style w:type="paragraph" w:customStyle="1" w:styleId="aff4">
    <w:name w:val="图标题"/>
    <w:pPr>
      <w:wordWrap w:val="0"/>
      <w:autoSpaceDE w:val="0"/>
      <w:autoSpaceDN w:val="0"/>
      <w:spacing w:beforeLines="50" w:before="50" w:afterLines="50" w:after="50"/>
      <w:jc w:val="center"/>
    </w:pPr>
    <w:rPr>
      <w:rFonts w:ascii="黑体" w:eastAsia="黑体" w:hAnsi="黑体"/>
      <w:sz w:val="21"/>
    </w:rPr>
  </w:style>
  <w:style w:type="paragraph" w:customStyle="1" w:styleId="aff5">
    <w:name w:val="图脚注"/>
    <w:uiPriority w:val="99"/>
    <w:unhideWhenUsed/>
    <w:qFormat/>
    <w:pPr>
      <w:wordWrap w:val="0"/>
      <w:autoSpaceDE w:val="0"/>
      <w:autoSpaceDN w:val="0"/>
      <w:ind w:leftChars="300" w:left="765" w:hangingChars="75" w:hanging="135"/>
    </w:pPr>
    <w:rPr>
      <w:rFonts w:ascii="宋体" w:hAnsi="宋体" w:cs="宋体" w:hint="eastAsia"/>
      <w:sz w:val="18"/>
      <w:szCs w:val="18"/>
    </w:rPr>
  </w:style>
  <w:style w:type="paragraph" w:customStyle="1" w:styleId="aff6">
    <w:name w:val="公式居中"/>
    <w:next w:val="1"/>
    <w:qFormat/>
    <w:pPr>
      <w:tabs>
        <w:tab w:val="center" w:pos="4620"/>
        <w:tab w:val="right" w:pos="6510"/>
        <w:tab w:val="right" w:leader="middleDot" w:pos="9240"/>
      </w:tabs>
      <w:wordWrap w:val="0"/>
      <w:autoSpaceDE w:val="0"/>
      <w:autoSpaceDN w:val="0"/>
      <w:snapToGrid w:val="0"/>
      <w:jc w:val="center"/>
      <w:textAlignment w:val="center"/>
    </w:pPr>
    <w:rPr>
      <w:kern w:val="2"/>
    </w:rPr>
  </w:style>
  <w:style w:type="paragraph" w:customStyle="1" w:styleId="aff7">
    <w:name w:val="终结线"/>
    <w:qFormat/>
    <w:pPr>
      <w:tabs>
        <w:tab w:val="center" w:pos="4620"/>
        <w:tab w:val="right" w:pos="6510"/>
        <w:tab w:val="right" w:leader="middleDot" w:pos="9240"/>
      </w:tabs>
      <w:wordWrap w:val="0"/>
      <w:autoSpaceDE w:val="0"/>
      <w:autoSpaceDN w:val="0"/>
      <w:jc w:val="center"/>
      <w:textAlignment w:val="center"/>
    </w:pPr>
  </w:style>
  <w:style w:type="paragraph" w:styleId="aff8">
    <w:name w:val="Date"/>
    <w:basedOn w:val="a0"/>
    <w:next w:val="a0"/>
    <w:link w:val="aff9"/>
    <w:uiPriority w:val="99"/>
    <w:semiHidden/>
    <w:unhideWhenUsed/>
    <w:rsid w:val="00425DA0"/>
    <w:pPr>
      <w:ind w:leftChars="2500" w:left="100"/>
    </w:pPr>
  </w:style>
  <w:style w:type="character" w:customStyle="1" w:styleId="aff9">
    <w:name w:val="日期 字符"/>
    <w:basedOn w:val="a1"/>
    <w:link w:val="aff8"/>
    <w:uiPriority w:val="99"/>
    <w:semiHidden/>
    <w:rsid w:val="00425DA0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fa">
    <w:name w:val="Revision"/>
    <w:hidden/>
    <w:uiPriority w:val="99"/>
    <w:unhideWhenUsed/>
    <w:rsid w:val="005436DA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ffb">
    <w:name w:val="Unresolved Mention"/>
    <w:basedOn w:val="a1"/>
    <w:uiPriority w:val="99"/>
    <w:semiHidden/>
    <w:unhideWhenUsed/>
    <w:rsid w:val="002A4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1959</Words>
  <Characters>11170</Characters>
  <Application>Microsoft Office Word</Application>
  <DocSecurity>0</DocSecurity>
  <Lines>93</Lines>
  <Paragraphs>26</Paragraphs>
  <ScaleCrop>false</ScaleCrop>
  <Company/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Yuan HUANG</cp:lastModifiedBy>
  <cp:revision>11</cp:revision>
  <dcterms:created xsi:type="dcterms:W3CDTF">2024-07-24T08:13:00Z</dcterms:created>
  <dcterms:modified xsi:type="dcterms:W3CDTF">2024-08-09T09:56:00Z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09C2F31941A146988A540502273B3314</vt:lpwstr>
  </property>
  <property fmtid="{D5CDD505-2E9C-101B-9397-08002B2CF9AE}" pid="4" name="GrammarlyDocumentId">
    <vt:lpwstr>55b4b90756814224fcc8ff9133ea3269902171ed5eeddcea0f0cc0007d5b92aa</vt:lpwstr>
  </property>
</Properties>
</file>