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2366EF">
        <w:tc>
          <w:tcPr>
            <w:tcW w:w="509" w:type="dxa"/>
          </w:tcPr>
          <w:p w:rsidR="002366EF" w:rsidRDefault="00D25602">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2366EF" w:rsidRDefault="00D25602">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59.100.01"/>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59.100.01</w:t>
            </w:r>
            <w:r>
              <w:rPr>
                <w:rFonts w:ascii="黑体" w:eastAsia="黑体" w:hAnsi="黑体"/>
                <w:sz w:val="21"/>
                <w:szCs w:val="21"/>
              </w:rPr>
              <w:fldChar w:fldCharType="end"/>
            </w:r>
            <w:bookmarkEnd w:id="0"/>
          </w:p>
        </w:tc>
      </w:tr>
      <w:tr w:rsidR="002366EF">
        <w:tc>
          <w:tcPr>
            <w:tcW w:w="509" w:type="dxa"/>
          </w:tcPr>
          <w:p w:rsidR="002366EF" w:rsidRDefault="00D25602">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1"/>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2366EF">
              <w:trPr>
                <w:trHeight w:hRule="exact" w:val="1021"/>
              </w:trPr>
              <w:tc>
                <w:tcPr>
                  <w:tcW w:w="9242" w:type="dxa"/>
                  <w:vAlign w:val="center"/>
                </w:tcPr>
                <w:p w:rsidR="002366EF" w:rsidRDefault="00D25602" w:rsidP="002342B2">
                  <w:pPr>
                    <w:pStyle w:val="affff9"/>
                    <w:framePr w:w="0" w:hRule="auto" w:wrap="auto" w:hAnchor="text" w:xAlign="left" w:yAlign="inline" w:anchorLock="0"/>
                    <w:ind w:left="420" w:right="624"/>
                    <w:rPr>
                      <w:rFonts w:ascii="宋体" w:hAnsi="宋体"/>
                      <w:sz w:val="28"/>
                      <w:szCs w:val="28"/>
                    </w:rPr>
                  </w:pPr>
                  <w:r>
                    <w:rPr>
                      <w:noProof/>
                    </w:rP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SDAS</w:t>
                  </w:r>
                  <w:r>
                    <w:fldChar w:fldCharType="end"/>
                  </w:r>
                  <w:bookmarkEnd w:id="1"/>
                </w:p>
              </w:tc>
            </w:tr>
          </w:tbl>
          <w:p w:rsidR="002366EF" w:rsidRDefault="00D25602">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hint="eastAsia"/>
                <w:sz w:val="21"/>
                <w:szCs w:val="21"/>
              </w:rPr>
              <w:t>Q23</w:t>
            </w:r>
          </w:p>
        </w:tc>
      </w:tr>
    </w:tbl>
    <w:bookmarkStart w:id="2" w:name="_Hlk26473981"/>
    <w:p w:rsidR="002366EF" w:rsidRDefault="00D25602">
      <w:pPr>
        <w:pStyle w:val="affffa"/>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3"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hint="eastAsia"/>
          <w:b w:val="0"/>
          <w:w w:val="100"/>
          <w:sz w:val="48"/>
        </w:rPr>
        <w:t>山东标准化协会</w:t>
      </w:r>
      <w:r>
        <w:rPr>
          <w:rFonts w:ascii="黑体" w:eastAsia="黑体"/>
          <w:b w:val="0"/>
          <w:w w:val="100"/>
          <w:sz w:val="48"/>
        </w:rPr>
        <w:fldChar w:fldCharType="end"/>
      </w:r>
      <w:bookmarkEnd w:id="3"/>
      <w:r>
        <w:rPr>
          <w:rFonts w:ascii="黑体" w:eastAsia="黑体" w:hint="eastAsia"/>
          <w:b w:val="0"/>
          <w:w w:val="100"/>
          <w:sz w:val="48"/>
        </w:rPr>
        <w:t>团体</w:t>
      </w:r>
      <w:r>
        <w:rPr>
          <w:rFonts w:ascii="黑体" w:eastAsia="黑体" w:hAnsi="黑体" w:hint="eastAsia"/>
          <w:b w:val="0"/>
          <w:bCs w:val="0"/>
          <w:w w:val="100"/>
          <w:sz w:val="48"/>
          <w:szCs w:val="48"/>
        </w:rPr>
        <w:t>标准</w:t>
      </w:r>
    </w:p>
    <w:bookmarkEnd w:id="2"/>
    <w:p w:rsidR="002366EF" w:rsidRDefault="00D25602">
      <w:pPr>
        <w:pStyle w:val="afffffffffc"/>
        <w:framePr w:wrap="auto"/>
      </w:pPr>
      <w:r>
        <w:t>T/</w:t>
      </w:r>
      <w:r>
        <w:fldChar w:fldCharType="begin">
          <w:ffData>
            <w:name w:val="文字1"/>
            <w:enabled/>
            <w:calcOnExit w:val="0"/>
            <w:textInput>
              <w:default w:val="XXX"/>
            </w:textInput>
          </w:ffData>
        </w:fldChar>
      </w:r>
      <w:bookmarkStart w:id="4" w:name="文字1"/>
      <w:r>
        <w:instrText xml:space="preserve"> FORMTEXT </w:instrText>
      </w:r>
      <w:r>
        <w:fldChar w:fldCharType="separate"/>
      </w:r>
      <w:r>
        <w:rPr>
          <w:rFonts w:hint="eastAsia"/>
        </w:rPr>
        <w:t>SDAS</w:t>
      </w:r>
      <w:r>
        <w:fldChar w:fldCharType="end"/>
      </w:r>
      <w:bookmarkEnd w:id="4"/>
      <w:r>
        <w:t xml:space="preserve"> </w:t>
      </w:r>
      <w:r>
        <w:fldChar w:fldCharType="begin">
          <w:ffData>
            <w:name w:val="NSTD_CODE_F"/>
            <w:enabled/>
            <w:calcOnExit w:val="0"/>
            <w:textInput>
              <w:default w:val="XXXX"/>
            </w:textInput>
          </w:ffData>
        </w:fldChar>
      </w:r>
      <w:bookmarkStart w:id="5" w:name="NSTD_CODE_F"/>
      <w:r>
        <w:instrText xml:space="preserve"> FORMTEXT </w:instrText>
      </w:r>
      <w:r>
        <w:fldChar w:fldCharType="separate"/>
      </w:r>
      <w:r>
        <w:t>XXXX</w:t>
      </w:r>
      <w:r>
        <w:fldChar w:fldCharType="end"/>
      </w:r>
      <w:bookmarkEnd w:id="5"/>
      <w:r>
        <w:rPr>
          <w:rFonts w:hAnsi="黑体"/>
        </w:rPr>
        <w:t>—</w:t>
      </w:r>
      <w:r>
        <w:fldChar w:fldCharType="begin">
          <w:ffData>
            <w:name w:val="NSTD_CODE_B"/>
            <w:enabled/>
            <w:calcOnExit w:val="0"/>
            <w:textInput>
              <w:default w:val="XXXX"/>
            </w:textInput>
          </w:ffData>
        </w:fldChar>
      </w:r>
      <w:bookmarkStart w:id="6" w:name="NSTD_CODE_B"/>
      <w:r>
        <w:instrText xml:space="preserve"> FORMTEXT </w:instrText>
      </w:r>
      <w:r>
        <w:fldChar w:fldCharType="separate"/>
      </w:r>
      <w:r>
        <w:t>XXXX</w:t>
      </w:r>
      <w:r>
        <w:fldChar w:fldCharType="end"/>
      </w:r>
      <w:bookmarkEnd w:id="6"/>
    </w:p>
    <w:p w:rsidR="002366EF" w:rsidRDefault="00D25602">
      <w:pPr>
        <w:pStyle w:val="afffffffffd"/>
        <w:framePr w:wrap="auto"/>
        <w:rPr>
          <w:rFonts w:hAnsi="黑体"/>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7"/>
    </w:p>
    <w:p w:rsidR="002366EF" w:rsidRDefault="00D25602">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J4NJltgAAAAMAQAADwAAAAAAAAABACAAAAA4AAAAZHJzL2Rvd25yZXYu&#10;eG1sUEsBAhQAFAAAAAgAh07iQLvgymblAQAArAMAAA4AAAAAAAAAAQAgAAAAPQEAAGRycy9lMm9E&#10;b2MueG1sUEsFBgAAAAAGAAYAWQEAAJQFAAAAAA==&#10;">
                <v:fill on="f" focussize="0,0"/>
                <v:stroke color="#000000" joinstyle="round"/>
                <v:imagedata o:title=""/>
                <o:lock v:ext="edit" aspectratio="f"/>
              </v:line>
            </w:pict>
          </mc:Fallback>
        </mc:AlternateContent>
      </w:r>
    </w:p>
    <w:p w:rsidR="002366EF" w:rsidRDefault="002366EF">
      <w:pPr>
        <w:pStyle w:val="affffa"/>
        <w:framePr w:w="9639" w:h="6976" w:hRule="exact" w:hSpace="0" w:vSpace="0" w:wrap="around" w:hAnchor="page" w:y="6408"/>
        <w:jc w:val="center"/>
        <w:rPr>
          <w:rFonts w:ascii="黑体" w:eastAsia="黑体" w:hAnsi="黑体"/>
          <w:b w:val="0"/>
          <w:bCs w:val="0"/>
          <w:w w:val="100"/>
        </w:rPr>
      </w:pPr>
    </w:p>
    <w:p w:rsidR="002366EF" w:rsidRDefault="00D25602">
      <w:pPr>
        <w:pStyle w:val="afffffffffe"/>
        <w:framePr w:h="6974" w:hRule="exact" w:wrap="around" w:x="1419" w:anchorLock="1"/>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t>电子导向快轨车辆  前向感知系统</w:t>
      </w:r>
      <w:r>
        <w:fldChar w:fldCharType="end"/>
      </w:r>
      <w:bookmarkEnd w:id="8"/>
    </w:p>
    <w:p w:rsidR="002366EF" w:rsidRDefault="002366EF">
      <w:pPr>
        <w:framePr w:w="9639" w:h="6974" w:hRule="exact" w:wrap="around" w:vAnchor="page" w:hAnchor="page" w:x="1419" w:y="6408" w:anchorLock="1"/>
        <w:ind w:left="-1418"/>
      </w:pPr>
    </w:p>
    <w:p w:rsidR="002366EF" w:rsidRDefault="006908D6">
      <w:pPr>
        <w:pStyle w:val="afffffff2"/>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Electronic guided fast rail vehicles—Front perception system"/>
            </w:textInput>
          </w:ffData>
        </w:fldChar>
      </w:r>
      <w:bookmarkStart w:id="9"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noProof/>
          <w:szCs w:val="28"/>
        </w:rPr>
        <w:t>Electronic guided fast rail vehicles—Front perception system</w:t>
      </w:r>
      <w:r>
        <w:rPr>
          <w:rFonts w:eastAsia="黑体"/>
          <w:szCs w:val="28"/>
        </w:rPr>
        <w:fldChar w:fldCharType="end"/>
      </w:r>
      <w:bookmarkEnd w:id="9"/>
    </w:p>
    <w:p w:rsidR="002366EF" w:rsidRDefault="002366EF">
      <w:pPr>
        <w:framePr w:w="9639" w:h="6974" w:hRule="exact" w:wrap="around" w:vAnchor="page" w:hAnchor="page" w:x="1419" w:y="6408" w:anchorLock="1"/>
        <w:spacing w:line="760" w:lineRule="exact"/>
        <w:ind w:left="-1418"/>
      </w:pPr>
    </w:p>
    <w:p w:rsidR="002366EF" w:rsidRDefault="002366EF">
      <w:pPr>
        <w:pStyle w:val="afffffff2"/>
        <w:framePr w:w="9639" w:h="6974" w:hRule="exact" w:wrap="around" w:vAnchor="page" w:hAnchor="page" w:x="1419" w:y="6408" w:anchorLock="1"/>
        <w:textAlignment w:val="bottom"/>
        <w:rPr>
          <w:rFonts w:eastAsia="黑体"/>
          <w:szCs w:val="28"/>
        </w:rPr>
      </w:pPr>
    </w:p>
    <w:p w:rsidR="002366EF" w:rsidRDefault="00D25602">
      <w:pPr>
        <w:pStyle w:val="afffffff2"/>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sidR="00B14453">
        <w:rPr>
          <w:sz w:val="24"/>
          <w:szCs w:val="28"/>
        </w:rPr>
      </w:r>
      <w:r w:rsidR="00B14453">
        <w:rPr>
          <w:sz w:val="24"/>
          <w:szCs w:val="28"/>
        </w:rPr>
        <w:fldChar w:fldCharType="separate"/>
      </w:r>
      <w:r>
        <w:rPr>
          <w:sz w:val="24"/>
          <w:szCs w:val="28"/>
        </w:rPr>
        <w:fldChar w:fldCharType="end"/>
      </w:r>
      <w:bookmarkEnd w:id="10"/>
    </w:p>
    <w:p w:rsidR="002366EF" w:rsidRPr="00196CEC" w:rsidRDefault="005976FD">
      <w:pPr>
        <w:pStyle w:val="afffffff2"/>
        <w:framePr w:w="9639" w:h="6974" w:hRule="exact" w:wrap="around" w:vAnchor="page" w:hAnchor="page" w:x="1419" w:y="6408" w:anchorLock="1"/>
        <w:spacing w:before="180" w:line="240" w:lineRule="atLeast"/>
        <w:textAlignment w:val="bottom"/>
        <w:rPr>
          <w:rFonts w:ascii="宋体" w:hAnsi="宋体"/>
          <w:sz w:val="21"/>
          <w:szCs w:val="28"/>
        </w:rPr>
      </w:pPr>
      <w:r w:rsidRPr="00196CEC">
        <w:rPr>
          <w:rFonts w:ascii="宋体" w:hAnsi="宋体"/>
          <w:sz w:val="21"/>
          <w:szCs w:val="28"/>
        </w:rPr>
        <w:fldChar w:fldCharType="begin">
          <w:ffData>
            <w:name w:val="CMPLSH_DATE"/>
            <w:enabled/>
            <w:calcOnExit w:val="0"/>
            <w:textInput>
              <w:default w:val="完成时间：2024.6"/>
            </w:textInput>
          </w:ffData>
        </w:fldChar>
      </w:r>
      <w:bookmarkStart w:id="11" w:name="CMPLSH_DATE"/>
      <w:r w:rsidRPr="00196CEC">
        <w:rPr>
          <w:rFonts w:ascii="宋体" w:hAnsi="宋体"/>
          <w:sz w:val="21"/>
          <w:szCs w:val="28"/>
        </w:rPr>
        <w:instrText xml:space="preserve"> FORMTEXT </w:instrText>
      </w:r>
      <w:r w:rsidRPr="00196CEC">
        <w:rPr>
          <w:rFonts w:ascii="宋体" w:hAnsi="宋体"/>
          <w:sz w:val="21"/>
          <w:szCs w:val="28"/>
        </w:rPr>
      </w:r>
      <w:r w:rsidRPr="00196CEC">
        <w:rPr>
          <w:rFonts w:ascii="宋体" w:hAnsi="宋体"/>
          <w:sz w:val="21"/>
          <w:szCs w:val="28"/>
        </w:rPr>
        <w:fldChar w:fldCharType="separate"/>
      </w:r>
      <w:r w:rsidRPr="00196CEC">
        <w:rPr>
          <w:rFonts w:ascii="宋体" w:hAnsi="宋体" w:hint="eastAsia"/>
          <w:noProof/>
          <w:sz w:val="21"/>
          <w:szCs w:val="28"/>
        </w:rPr>
        <w:t>完成时间：2024.6</w:t>
      </w:r>
      <w:r w:rsidRPr="00196CEC">
        <w:rPr>
          <w:rFonts w:ascii="宋体" w:hAnsi="宋体"/>
          <w:sz w:val="21"/>
          <w:szCs w:val="28"/>
        </w:rPr>
        <w:fldChar w:fldCharType="end"/>
      </w:r>
      <w:bookmarkEnd w:id="11"/>
    </w:p>
    <w:p w:rsidR="002366EF" w:rsidRDefault="00D25602">
      <w:pPr>
        <w:pStyle w:val="afffffff2"/>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val="0"/>
            <w:calcOnExit w:val="0"/>
            <w:ddList>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sidR="00B14453">
        <w:rPr>
          <w:b/>
          <w:sz w:val="21"/>
          <w:szCs w:val="28"/>
        </w:rPr>
      </w:r>
      <w:r w:rsidR="00B14453">
        <w:rPr>
          <w:b/>
          <w:sz w:val="21"/>
          <w:szCs w:val="28"/>
        </w:rPr>
        <w:fldChar w:fldCharType="separate"/>
      </w:r>
      <w:r>
        <w:rPr>
          <w:b/>
          <w:sz w:val="21"/>
          <w:szCs w:val="28"/>
        </w:rPr>
        <w:fldChar w:fldCharType="end"/>
      </w:r>
      <w:bookmarkEnd w:id="12"/>
    </w:p>
    <w:p w:rsidR="002366EF" w:rsidRDefault="00D25602">
      <w:pPr>
        <w:pStyle w:val="afffffffffa"/>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rPr>
          <w:rFonts w:hint="eastAsia"/>
        </w:rPr>
        <w:t>发布</w:t>
      </w:r>
    </w:p>
    <w:p w:rsidR="002366EF" w:rsidRDefault="00D25602">
      <w:pPr>
        <w:pStyle w:val="afffffffffb"/>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rPr>
          <w:rFonts w:hint="eastAsia"/>
        </w:rPr>
        <w:t>实施</w:t>
      </w:r>
    </w:p>
    <w:p w:rsidR="002366EF" w:rsidRDefault="00D25602">
      <w:pPr>
        <w:pStyle w:val="affffffff2"/>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9"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sz w:val="28"/>
        </w:rPr>
        <w:t>山东标准化协会</w:t>
      </w:r>
      <w:r>
        <w:rPr>
          <w:rFonts w:hAnsi="黑体"/>
          <w:w w:val="100"/>
          <w:sz w:val="28"/>
        </w:rPr>
        <w:fldChar w:fldCharType="end"/>
      </w:r>
      <w:bookmarkEnd w:id="19"/>
      <w:r>
        <w:rPr>
          <w:rFonts w:ascii="Times New Roman"/>
          <w:w w:val="100"/>
          <w:sz w:val="28"/>
        </w:rPr>
        <w:t>  </w:t>
      </w:r>
      <w:r>
        <w:rPr>
          <w:rStyle w:val="afffffffffff3"/>
          <w:rFonts w:hAnsi="黑体" w:hint="eastAsia"/>
          <w:position w:val="0"/>
        </w:rPr>
        <w:t>发</w:t>
      </w:r>
      <w:r>
        <w:rPr>
          <w:rStyle w:val="afffffffffff3"/>
          <w:rFonts w:hAnsi="黑体" w:hint="eastAsia"/>
          <w:spacing w:val="0"/>
          <w:position w:val="0"/>
        </w:rPr>
        <w:t>布</w:t>
      </w:r>
    </w:p>
    <w:p w:rsidR="002366EF" w:rsidRDefault="00D25602">
      <w:pPr>
        <w:rPr>
          <w:rFonts w:ascii="宋体" w:hAnsi="宋体"/>
          <w:sz w:val="28"/>
          <w:szCs w:val="28"/>
        </w:rPr>
        <w:sectPr w:rsidR="002366EF">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qzMc+9cAAAAOAQAADwAAAAAAAAABACAAAAA4AAAAZHJzL2Rvd25yZXYueG1s&#10;UEsBAhQAFAAAAAgAh07iQFkuJZjjAQAAqgMAAA4AAAAAAAAAAQAgAAAAPAEAAGRycy9lMm9Eb2Mu&#10;eG1sUEsFBgAAAAAGAAYAWQEAAJEFAAAAAA==&#10;">
                <v:fill on="f" focussize="0,0"/>
                <v:stroke color="#000000" joinstyle="round"/>
                <v:imagedata o:title=""/>
                <o:lock v:ext="edit" aspectratio="f"/>
                <w10:anchorlock/>
              </v:line>
            </w:pict>
          </mc:Fallback>
        </mc:AlternateContent>
      </w:r>
    </w:p>
    <w:p w:rsidR="002366EF" w:rsidRDefault="00D25602">
      <w:pPr>
        <w:pStyle w:val="affffff4"/>
        <w:spacing w:after="360"/>
      </w:pPr>
      <w:bookmarkStart w:id="20" w:name="BookMark1"/>
      <w:r>
        <w:rPr>
          <w:rFonts w:hint="eastAsia"/>
          <w:spacing w:val="320"/>
        </w:rPr>
        <w:lastRenderedPageBreak/>
        <w:t>目</w:t>
      </w:r>
      <w:r>
        <w:rPr>
          <w:rFonts w:hint="eastAsia"/>
        </w:rPr>
        <w:t>次</w:t>
      </w:r>
    </w:p>
    <w:p w:rsidR="00534835" w:rsidRPr="00681968" w:rsidRDefault="00D25602" w:rsidP="00D500FC">
      <w:pPr>
        <w:pStyle w:val="10"/>
        <w:tabs>
          <w:tab w:val="right" w:leader="dot" w:pos="9344"/>
        </w:tabs>
        <w:rPr>
          <w:rFonts w:hAnsi="宋体" w:cstheme="minorBidi"/>
          <w:noProof/>
        </w:rPr>
      </w:pPr>
      <w:r>
        <w:fldChar w:fldCharType="begin"/>
      </w:r>
      <w:r>
        <w:instrText xml:space="preserve"> TOC \o "1-1" \h \t "标准文件_一级条标题,2,标准文件_二级条标题,3,标准文件_附录一级条标题,2,标准文件_附录二级条标题,3," </w:instrText>
      </w:r>
      <w:r>
        <w:fldChar w:fldCharType="separate"/>
      </w:r>
      <w:hyperlink w:anchor="_Toc170479043" w:history="1">
        <w:r w:rsidR="00534835" w:rsidRPr="00681968">
          <w:rPr>
            <w:rStyle w:val="affff5"/>
            <w:rFonts w:hAnsi="宋体" w:hint="eastAsia"/>
            <w:noProof/>
            <w:spacing w:val="320"/>
          </w:rPr>
          <w:t>前</w:t>
        </w:r>
        <w:r w:rsidR="00534835" w:rsidRPr="00681968">
          <w:rPr>
            <w:rStyle w:val="affff5"/>
            <w:rFonts w:hAnsi="宋体" w:hint="eastAsia"/>
            <w:noProof/>
          </w:rPr>
          <w:t>言</w:t>
        </w:r>
        <w:r w:rsidR="00534835" w:rsidRPr="00681968">
          <w:rPr>
            <w:rFonts w:hAnsi="宋体"/>
            <w:noProof/>
          </w:rPr>
          <w:tab/>
        </w:r>
        <w:r w:rsidR="00534835" w:rsidRPr="00681968">
          <w:rPr>
            <w:rFonts w:hAnsi="宋体"/>
            <w:noProof/>
          </w:rPr>
          <w:fldChar w:fldCharType="begin"/>
        </w:r>
        <w:r w:rsidR="00534835" w:rsidRPr="00681968">
          <w:rPr>
            <w:rFonts w:hAnsi="宋体"/>
            <w:noProof/>
          </w:rPr>
          <w:instrText xml:space="preserve"> PAGEREF _Toc170479043 \h </w:instrText>
        </w:r>
        <w:r w:rsidR="00534835" w:rsidRPr="00681968">
          <w:rPr>
            <w:rFonts w:hAnsi="宋体"/>
            <w:noProof/>
          </w:rPr>
        </w:r>
        <w:r w:rsidR="00534835" w:rsidRPr="00681968">
          <w:rPr>
            <w:rFonts w:hAnsi="宋体"/>
            <w:noProof/>
          </w:rPr>
          <w:fldChar w:fldCharType="separate"/>
        </w:r>
        <w:r w:rsidR="00534835" w:rsidRPr="00681968">
          <w:rPr>
            <w:rFonts w:hAnsi="宋体"/>
            <w:noProof/>
          </w:rPr>
          <w:t>II</w:t>
        </w:r>
        <w:r w:rsidR="00534835" w:rsidRPr="00681968">
          <w:rPr>
            <w:rFonts w:hAnsi="宋体"/>
            <w:noProof/>
          </w:rPr>
          <w:fldChar w:fldCharType="end"/>
        </w:r>
      </w:hyperlink>
    </w:p>
    <w:p w:rsidR="00534835" w:rsidRPr="00681968" w:rsidRDefault="00B14453" w:rsidP="00D500FC">
      <w:pPr>
        <w:pStyle w:val="10"/>
        <w:tabs>
          <w:tab w:val="right" w:leader="dot" w:pos="9344"/>
        </w:tabs>
        <w:rPr>
          <w:rFonts w:hAnsi="宋体" w:cstheme="minorBidi"/>
          <w:noProof/>
        </w:rPr>
      </w:pPr>
      <w:hyperlink w:anchor="_Toc170479044" w:history="1">
        <w:r w:rsidR="00534835" w:rsidRPr="00681968">
          <w:rPr>
            <w:rStyle w:val="affff5"/>
            <w:rFonts w:hAnsi="宋体"/>
            <w:noProof/>
          </w:rPr>
          <w:t>1</w:t>
        </w:r>
        <w:r w:rsidR="00534835" w:rsidRPr="00681968">
          <w:rPr>
            <w:rStyle w:val="affff5"/>
            <w:rFonts w:hAnsi="宋体" w:hint="eastAsia"/>
            <w:noProof/>
          </w:rPr>
          <w:t xml:space="preserve"> 范围</w:t>
        </w:r>
        <w:r w:rsidR="00534835" w:rsidRPr="00681968">
          <w:rPr>
            <w:rFonts w:hAnsi="宋体"/>
            <w:noProof/>
          </w:rPr>
          <w:tab/>
        </w:r>
        <w:r w:rsidR="00534835" w:rsidRPr="00681968">
          <w:rPr>
            <w:rFonts w:hAnsi="宋体"/>
            <w:noProof/>
          </w:rPr>
          <w:fldChar w:fldCharType="begin"/>
        </w:r>
        <w:r w:rsidR="00534835" w:rsidRPr="00681968">
          <w:rPr>
            <w:rFonts w:hAnsi="宋体"/>
            <w:noProof/>
          </w:rPr>
          <w:instrText xml:space="preserve"> PAGEREF _Toc170479044 \h </w:instrText>
        </w:r>
        <w:r w:rsidR="00534835" w:rsidRPr="00681968">
          <w:rPr>
            <w:rFonts w:hAnsi="宋体"/>
            <w:noProof/>
          </w:rPr>
        </w:r>
        <w:r w:rsidR="00534835" w:rsidRPr="00681968">
          <w:rPr>
            <w:rFonts w:hAnsi="宋体"/>
            <w:noProof/>
          </w:rPr>
          <w:fldChar w:fldCharType="separate"/>
        </w:r>
        <w:r w:rsidR="00534835" w:rsidRPr="00681968">
          <w:rPr>
            <w:rFonts w:hAnsi="宋体"/>
            <w:noProof/>
          </w:rPr>
          <w:t>1</w:t>
        </w:r>
        <w:r w:rsidR="00534835" w:rsidRPr="00681968">
          <w:rPr>
            <w:rFonts w:hAnsi="宋体"/>
            <w:noProof/>
          </w:rPr>
          <w:fldChar w:fldCharType="end"/>
        </w:r>
      </w:hyperlink>
    </w:p>
    <w:p w:rsidR="00534835" w:rsidRPr="00681968" w:rsidRDefault="00B14453" w:rsidP="00D500FC">
      <w:pPr>
        <w:pStyle w:val="10"/>
        <w:tabs>
          <w:tab w:val="right" w:leader="dot" w:pos="9344"/>
        </w:tabs>
        <w:rPr>
          <w:rFonts w:hAnsi="宋体" w:cstheme="minorBidi"/>
          <w:noProof/>
        </w:rPr>
      </w:pPr>
      <w:hyperlink w:anchor="_Toc170479045" w:history="1">
        <w:r w:rsidR="00534835" w:rsidRPr="00681968">
          <w:rPr>
            <w:rStyle w:val="affff5"/>
            <w:rFonts w:hAnsi="宋体"/>
            <w:noProof/>
          </w:rPr>
          <w:t>2</w:t>
        </w:r>
        <w:r w:rsidR="00534835" w:rsidRPr="00681968">
          <w:rPr>
            <w:rStyle w:val="affff5"/>
            <w:rFonts w:hAnsi="宋体" w:hint="eastAsia"/>
            <w:noProof/>
          </w:rPr>
          <w:t xml:space="preserve"> 规范性引用文件</w:t>
        </w:r>
        <w:r w:rsidR="00534835" w:rsidRPr="00681968">
          <w:rPr>
            <w:rFonts w:hAnsi="宋体"/>
            <w:noProof/>
          </w:rPr>
          <w:tab/>
        </w:r>
        <w:r w:rsidR="00534835" w:rsidRPr="00681968">
          <w:rPr>
            <w:rFonts w:hAnsi="宋体"/>
            <w:noProof/>
          </w:rPr>
          <w:fldChar w:fldCharType="begin"/>
        </w:r>
        <w:r w:rsidR="00534835" w:rsidRPr="00681968">
          <w:rPr>
            <w:rFonts w:hAnsi="宋体"/>
            <w:noProof/>
          </w:rPr>
          <w:instrText xml:space="preserve"> PAGEREF _Toc170479045 \h </w:instrText>
        </w:r>
        <w:r w:rsidR="00534835" w:rsidRPr="00681968">
          <w:rPr>
            <w:rFonts w:hAnsi="宋体"/>
            <w:noProof/>
          </w:rPr>
        </w:r>
        <w:r w:rsidR="00534835" w:rsidRPr="00681968">
          <w:rPr>
            <w:rFonts w:hAnsi="宋体"/>
            <w:noProof/>
          </w:rPr>
          <w:fldChar w:fldCharType="separate"/>
        </w:r>
        <w:r w:rsidR="00534835" w:rsidRPr="00681968">
          <w:rPr>
            <w:rFonts w:hAnsi="宋体"/>
            <w:noProof/>
          </w:rPr>
          <w:t>1</w:t>
        </w:r>
        <w:r w:rsidR="00534835" w:rsidRPr="00681968">
          <w:rPr>
            <w:rFonts w:hAnsi="宋体"/>
            <w:noProof/>
          </w:rPr>
          <w:fldChar w:fldCharType="end"/>
        </w:r>
      </w:hyperlink>
    </w:p>
    <w:p w:rsidR="00534835" w:rsidRPr="00681968" w:rsidRDefault="00B14453" w:rsidP="00D500FC">
      <w:pPr>
        <w:pStyle w:val="10"/>
        <w:tabs>
          <w:tab w:val="right" w:leader="dot" w:pos="9344"/>
        </w:tabs>
        <w:rPr>
          <w:rFonts w:hAnsi="宋体" w:cstheme="minorBidi"/>
          <w:noProof/>
        </w:rPr>
      </w:pPr>
      <w:hyperlink w:anchor="_Toc170479046" w:history="1">
        <w:r w:rsidR="00534835" w:rsidRPr="00681968">
          <w:rPr>
            <w:rStyle w:val="affff5"/>
            <w:rFonts w:hAnsi="宋体"/>
            <w:noProof/>
          </w:rPr>
          <w:t>3</w:t>
        </w:r>
        <w:r w:rsidR="00534835" w:rsidRPr="00681968">
          <w:rPr>
            <w:rStyle w:val="affff5"/>
            <w:rFonts w:hAnsi="宋体" w:hint="eastAsia"/>
            <w:noProof/>
          </w:rPr>
          <w:t xml:space="preserve"> 术语和定义</w:t>
        </w:r>
        <w:r w:rsidR="00534835" w:rsidRPr="00681968">
          <w:rPr>
            <w:rFonts w:hAnsi="宋体"/>
            <w:noProof/>
          </w:rPr>
          <w:tab/>
        </w:r>
        <w:r w:rsidR="00534835" w:rsidRPr="00681968">
          <w:rPr>
            <w:rFonts w:hAnsi="宋体"/>
            <w:noProof/>
          </w:rPr>
          <w:fldChar w:fldCharType="begin"/>
        </w:r>
        <w:r w:rsidR="00534835" w:rsidRPr="00681968">
          <w:rPr>
            <w:rFonts w:hAnsi="宋体"/>
            <w:noProof/>
          </w:rPr>
          <w:instrText xml:space="preserve"> PAGEREF _Toc170479046 \h </w:instrText>
        </w:r>
        <w:r w:rsidR="00534835" w:rsidRPr="00681968">
          <w:rPr>
            <w:rFonts w:hAnsi="宋体"/>
            <w:noProof/>
          </w:rPr>
        </w:r>
        <w:r w:rsidR="00534835" w:rsidRPr="00681968">
          <w:rPr>
            <w:rFonts w:hAnsi="宋体"/>
            <w:noProof/>
          </w:rPr>
          <w:fldChar w:fldCharType="separate"/>
        </w:r>
        <w:r w:rsidR="00534835" w:rsidRPr="00681968">
          <w:rPr>
            <w:rFonts w:hAnsi="宋体"/>
            <w:noProof/>
          </w:rPr>
          <w:t>1</w:t>
        </w:r>
        <w:r w:rsidR="00534835" w:rsidRPr="00681968">
          <w:rPr>
            <w:rFonts w:hAnsi="宋体"/>
            <w:noProof/>
          </w:rPr>
          <w:fldChar w:fldCharType="end"/>
        </w:r>
      </w:hyperlink>
    </w:p>
    <w:p w:rsidR="00534835" w:rsidRPr="00681968" w:rsidRDefault="00B14453" w:rsidP="00D500FC">
      <w:pPr>
        <w:pStyle w:val="10"/>
        <w:tabs>
          <w:tab w:val="right" w:leader="dot" w:pos="9344"/>
        </w:tabs>
        <w:rPr>
          <w:rFonts w:hAnsi="宋体" w:cstheme="minorBidi"/>
          <w:noProof/>
        </w:rPr>
      </w:pPr>
      <w:hyperlink w:anchor="_Toc170479051" w:history="1">
        <w:r w:rsidR="00534835" w:rsidRPr="00681968">
          <w:rPr>
            <w:rStyle w:val="affff5"/>
            <w:rFonts w:hAnsi="宋体"/>
            <w:noProof/>
          </w:rPr>
          <w:t>4</w:t>
        </w:r>
        <w:r w:rsidR="00534835" w:rsidRPr="00681968">
          <w:rPr>
            <w:rStyle w:val="affff5"/>
            <w:rFonts w:hAnsi="宋体" w:hint="eastAsia"/>
            <w:noProof/>
          </w:rPr>
          <w:t xml:space="preserve"> 缩略语</w:t>
        </w:r>
        <w:r w:rsidR="00534835" w:rsidRPr="00681968">
          <w:rPr>
            <w:rFonts w:hAnsi="宋体"/>
            <w:noProof/>
          </w:rPr>
          <w:tab/>
        </w:r>
        <w:r w:rsidR="00534835" w:rsidRPr="00681968">
          <w:rPr>
            <w:rFonts w:hAnsi="宋体"/>
            <w:noProof/>
          </w:rPr>
          <w:fldChar w:fldCharType="begin"/>
        </w:r>
        <w:r w:rsidR="00534835" w:rsidRPr="00681968">
          <w:rPr>
            <w:rFonts w:hAnsi="宋体"/>
            <w:noProof/>
          </w:rPr>
          <w:instrText xml:space="preserve"> PAGEREF _Toc170479051 \h </w:instrText>
        </w:r>
        <w:r w:rsidR="00534835" w:rsidRPr="00681968">
          <w:rPr>
            <w:rFonts w:hAnsi="宋体"/>
            <w:noProof/>
          </w:rPr>
        </w:r>
        <w:r w:rsidR="00534835" w:rsidRPr="00681968">
          <w:rPr>
            <w:rFonts w:hAnsi="宋体"/>
            <w:noProof/>
          </w:rPr>
          <w:fldChar w:fldCharType="separate"/>
        </w:r>
        <w:r w:rsidR="00534835" w:rsidRPr="00681968">
          <w:rPr>
            <w:rFonts w:hAnsi="宋体"/>
            <w:noProof/>
          </w:rPr>
          <w:t>2</w:t>
        </w:r>
        <w:r w:rsidR="00534835" w:rsidRPr="00681968">
          <w:rPr>
            <w:rFonts w:hAnsi="宋体"/>
            <w:noProof/>
          </w:rPr>
          <w:fldChar w:fldCharType="end"/>
        </w:r>
      </w:hyperlink>
    </w:p>
    <w:p w:rsidR="00534835" w:rsidRPr="00681968" w:rsidRDefault="00B14453" w:rsidP="00D500FC">
      <w:pPr>
        <w:pStyle w:val="10"/>
        <w:tabs>
          <w:tab w:val="right" w:leader="dot" w:pos="9344"/>
        </w:tabs>
        <w:rPr>
          <w:rFonts w:hAnsi="宋体" w:cstheme="minorBidi"/>
          <w:noProof/>
        </w:rPr>
      </w:pPr>
      <w:hyperlink w:anchor="_Toc170479052" w:history="1">
        <w:r w:rsidR="00534835" w:rsidRPr="00681968">
          <w:rPr>
            <w:rStyle w:val="affff5"/>
            <w:rFonts w:hAnsi="宋体"/>
            <w:noProof/>
          </w:rPr>
          <w:t>5</w:t>
        </w:r>
        <w:r w:rsidR="00534835" w:rsidRPr="00681968">
          <w:rPr>
            <w:rStyle w:val="affff5"/>
            <w:rFonts w:hAnsi="宋体" w:hint="eastAsia"/>
            <w:noProof/>
          </w:rPr>
          <w:t xml:space="preserve"> 使用条件</w:t>
        </w:r>
        <w:r w:rsidR="00534835" w:rsidRPr="00681968">
          <w:rPr>
            <w:rFonts w:hAnsi="宋体"/>
            <w:noProof/>
          </w:rPr>
          <w:tab/>
        </w:r>
        <w:r w:rsidR="00534835" w:rsidRPr="00681968">
          <w:rPr>
            <w:rFonts w:hAnsi="宋体"/>
            <w:noProof/>
          </w:rPr>
          <w:fldChar w:fldCharType="begin"/>
        </w:r>
        <w:r w:rsidR="00534835" w:rsidRPr="00681968">
          <w:rPr>
            <w:rFonts w:hAnsi="宋体"/>
            <w:noProof/>
          </w:rPr>
          <w:instrText xml:space="preserve"> PAGEREF _Toc170479052 \h </w:instrText>
        </w:r>
        <w:r w:rsidR="00534835" w:rsidRPr="00681968">
          <w:rPr>
            <w:rFonts w:hAnsi="宋体"/>
            <w:noProof/>
          </w:rPr>
        </w:r>
        <w:r w:rsidR="00534835" w:rsidRPr="00681968">
          <w:rPr>
            <w:rFonts w:hAnsi="宋体"/>
            <w:noProof/>
          </w:rPr>
          <w:fldChar w:fldCharType="separate"/>
        </w:r>
        <w:r w:rsidR="00534835" w:rsidRPr="00681968">
          <w:rPr>
            <w:rFonts w:hAnsi="宋体"/>
            <w:noProof/>
          </w:rPr>
          <w:t>2</w:t>
        </w:r>
        <w:r w:rsidR="00534835" w:rsidRPr="00681968">
          <w:rPr>
            <w:rFonts w:hAnsi="宋体"/>
            <w:noProof/>
          </w:rPr>
          <w:fldChar w:fldCharType="end"/>
        </w:r>
      </w:hyperlink>
    </w:p>
    <w:p w:rsidR="00534835" w:rsidRPr="00681968" w:rsidRDefault="00B14453" w:rsidP="00D500FC">
      <w:pPr>
        <w:pStyle w:val="10"/>
        <w:tabs>
          <w:tab w:val="right" w:leader="dot" w:pos="9344"/>
        </w:tabs>
        <w:rPr>
          <w:rFonts w:hAnsi="宋体" w:cstheme="minorBidi"/>
          <w:noProof/>
        </w:rPr>
      </w:pPr>
      <w:hyperlink w:anchor="_Toc170479053" w:history="1">
        <w:r w:rsidR="00534835" w:rsidRPr="00681968">
          <w:rPr>
            <w:rStyle w:val="affff5"/>
            <w:rFonts w:hAnsi="宋体"/>
            <w:noProof/>
          </w:rPr>
          <w:t>6</w:t>
        </w:r>
        <w:r w:rsidR="00534835" w:rsidRPr="00681968">
          <w:rPr>
            <w:rStyle w:val="affff5"/>
            <w:rFonts w:hAnsi="宋体" w:hint="eastAsia"/>
            <w:noProof/>
          </w:rPr>
          <w:t xml:space="preserve"> 系统组成</w:t>
        </w:r>
        <w:r w:rsidR="00534835" w:rsidRPr="00681968">
          <w:rPr>
            <w:rFonts w:hAnsi="宋体"/>
            <w:noProof/>
          </w:rPr>
          <w:tab/>
        </w:r>
        <w:r w:rsidR="00534835" w:rsidRPr="00681968">
          <w:rPr>
            <w:rFonts w:hAnsi="宋体"/>
            <w:noProof/>
          </w:rPr>
          <w:fldChar w:fldCharType="begin"/>
        </w:r>
        <w:r w:rsidR="00534835" w:rsidRPr="00681968">
          <w:rPr>
            <w:rFonts w:hAnsi="宋体"/>
            <w:noProof/>
          </w:rPr>
          <w:instrText xml:space="preserve"> PAGEREF _Toc170479053 \h </w:instrText>
        </w:r>
        <w:r w:rsidR="00534835" w:rsidRPr="00681968">
          <w:rPr>
            <w:rFonts w:hAnsi="宋体"/>
            <w:noProof/>
          </w:rPr>
        </w:r>
        <w:r w:rsidR="00534835" w:rsidRPr="00681968">
          <w:rPr>
            <w:rFonts w:hAnsi="宋体"/>
            <w:noProof/>
          </w:rPr>
          <w:fldChar w:fldCharType="separate"/>
        </w:r>
        <w:r w:rsidR="00534835" w:rsidRPr="00681968">
          <w:rPr>
            <w:rFonts w:hAnsi="宋体"/>
            <w:noProof/>
          </w:rPr>
          <w:t>2</w:t>
        </w:r>
        <w:r w:rsidR="00534835" w:rsidRPr="00681968">
          <w:rPr>
            <w:rFonts w:hAnsi="宋体"/>
            <w:noProof/>
          </w:rPr>
          <w:fldChar w:fldCharType="end"/>
        </w:r>
      </w:hyperlink>
    </w:p>
    <w:p w:rsidR="00534835" w:rsidRPr="00681968" w:rsidRDefault="00B14453" w:rsidP="00D500FC">
      <w:pPr>
        <w:pStyle w:val="10"/>
        <w:tabs>
          <w:tab w:val="right" w:leader="dot" w:pos="9344"/>
        </w:tabs>
        <w:rPr>
          <w:rFonts w:hAnsi="宋体" w:cstheme="minorBidi"/>
          <w:noProof/>
        </w:rPr>
      </w:pPr>
      <w:hyperlink w:anchor="_Toc170479059" w:history="1">
        <w:r w:rsidR="00534835" w:rsidRPr="00681968">
          <w:rPr>
            <w:rStyle w:val="affff5"/>
            <w:rFonts w:hAnsi="宋体"/>
            <w:noProof/>
          </w:rPr>
          <w:t>7</w:t>
        </w:r>
        <w:r w:rsidR="00534835" w:rsidRPr="00681968">
          <w:rPr>
            <w:rStyle w:val="affff5"/>
            <w:rFonts w:hAnsi="宋体" w:hint="eastAsia"/>
            <w:noProof/>
          </w:rPr>
          <w:t xml:space="preserve"> 技术要求</w:t>
        </w:r>
        <w:r w:rsidR="00534835" w:rsidRPr="00681968">
          <w:rPr>
            <w:rFonts w:hAnsi="宋体"/>
            <w:noProof/>
          </w:rPr>
          <w:tab/>
        </w:r>
        <w:r w:rsidR="00534835" w:rsidRPr="00681968">
          <w:rPr>
            <w:rFonts w:hAnsi="宋体"/>
            <w:noProof/>
          </w:rPr>
          <w:fldChar w:fldCharType="begin"/>
        </w:r>
        <w:r w:rsidR="00534835" w:rsidRPr="00681968">
          <w:rPr>
            <w:rFonts w:hAnsi="宋体"/>
            <w:noProof/>
          </w:rPr>
          <w:instrText xml:space="preserve"> PAGEREF _Toc170479059 \h </w:instrText>
        </w:r>
        <w:r w:rsidR="00534835" w:rsidRPr="00681968">
          <w:rPr>
            <w:rFonts w:hAnsi="宋体"/>
            <w:noProof/>
          </w:rPr>
        </w:r>
        <w:r w:rsidR="00534835" w:rsidRPr="00681968">
          <w:rPr>
            <w:rFonts w:hAnsi="宋体"/>
            <w:noProof/>
          </w:rPr>
          <w:fldChar w:fldCharType="separate"/>
        </w:r>
        <w:r w:rsidR="00534835" w:rsidRPr="00681968">
          <w:rPr>
            <w:rFonts w:hAnsi="宋体"/>
            <w:noProof/>
          </w:rPr>
          <w:t>2</w:t>
        </w:r>
        <w:r w:rsidR="00534835" w:rsidRPr="00681968">
          <w:rPr>
            <w:rFonts w:hAnsi="宋体"/>
            <w:noProof/>
          </w:rPr>
          <w:fldChar w:fldCharType="end"/>
        </w:r>
      </w:hyperlink>
    </w:p>
    <w:p w:rsidR="00534835" w:rsidRPr="00681968" w:rsidRDefault="00B14453" w:rsidP="00D500FC">
      <w:pPr>
        <w:pStyle w:val="10"/>
        <w:tabs>
          <w:tab w:val="right" w:leader="dot" w:pos="9344"/>
        </w:tabs>
        <w:rPr>
          <w:rFonts w:hAnsi="宋体" w:cstheme="minorBidi"/>
          <w:noProof/>
        </w:rPr>
      </w:pPr>
      <w:hyperlink w:anchor="_Toc170479100" w:history="1">
        <w:r w:rsidR="00534835" w:rsidRPr="00681968">
          <w:rPr>
            <w:rStyle w:val="affff5"/>
            <w:rFonts w:hAnsi="宋体"/>
            <w:noProof/>
          </w:rPr>
          <w:t>8</w:t>
        </w:r>
        <w:r w:rsidR="00534835" w:rsidRPr="00681968">
          <w:rPr>
            <w:rStyle w:val="affff5"/>
            <w:rFonts w:hAnsi="宋体" w:hint="eastAsia"/>
            <w:noProof/>
          </w:rPr>
          <w:t xml:space="preserve"> 检验方法</w:t>
        </w:r>
        <w:r w:rsidR="00534835" w:rsidRPr="00681968">
          <w:rPr>
            <w:rFonts w:hAnsi="宋体"/>
            <w:noProof/>
          </w:rPr>
          <w:tab/>
        </w:r>
        <w:r w:rsidR="00534835" w:rsidRPr="00681968">
          <w:rPr>
            <w:rFonts w:hAnsi="宋体"/>
            <w:noProof/>
          </w:rPr>
          <w:fldChar w:fldCharType="begin"/>
        </w:r>
        <w:r w:rsidR="00534835" w:rsidRPr="00681968">
          <w:rPr>
            <w:rFonts w:hAnsi="宋体"/>
            <w:noProof/>
          </w:rPr>
          <w:instrText xml:space="preserve"> PAGEREF _Toc170479100 \h </w:instrText>
        </w:r>
        <w:r w:rsidR="00534835" w:rsidRPr="00681968">
          <w:rPr>
            <w:rFonts w:hAnsi="宋体"/>
            <w:noProof/>
          </w:rPr>
        </w:r>
        <w:r w:rsidR="00534835" w:rsidRPr="00681968">
          <w:rPr>
            <w:rFonts w:hAnsi="宋体"/>
            <w:noProof/>
          </w:rPr>
          <w:fldChar w:fldCharType="separate"/>
        </w:r>
        <w:r w:rsidR="00534835" w:rsidRPr="00681968">
          <w:rPr>
            <w:rFonts w:hAnsi="宋体"/>
            <w:noProof/>
          </w:rPr>
          <w:t>4</w:t>
        </w:r>
        <w:r w:rsidR="00534835" w:rsidRPr="00681968">
          <w:rPr>
            <w:rFonts w:hAnsi="宋体"/>
            <w:noProof/>
          </w:rPr>
          <w:fldChar w:fldCharType="end"/>
        </w:r>
      </w:hyperlink>
    </w:p>
    <w:p w:rsidR="00534835" w:rsidRPr="00681968" w:rsidRDefault="00B14453" w:rsidP="00D500FC">
      <w:pPr>
        <w:pStyle w:val="10"/>
        <w:tabs>
          <w:tab w:val="right" w:leader="dot" w:pos="9344"/>
        </w:tabs>
        <w:rPr>
          <w:rFonts w:hAnsi="宋体" w:cstheme="minorBidi"/>
          <w:noProof/>
        </w:rPr>
      </w:pPr>
      <w:hyperlink w:anchor="_Toc170479126" w:history="1">
        <w:r w:rsidR="00534835" w:rsidRPr="00681968">
          <w:rPr>
            <w:rStyle w:val="affff5"/>
            <w:rFonts w:hAnsi="宋体"/>
            <w:noProof/>
          </w:rPr>
          <w:t>9</w:t>
        </w:r>
        <w:r w:rsidR="00534835" w:rsidRPr="00681968">
          <w:rPr>
            <w:rStyle w:val="affff5"/>
            <w:rFonts w:hAnsi="宋体" w:hint="eastAsia"/>
            <w:noProof/>
          </w:rPr>
          <w:t xml:space="preserve"> 检验规则</w:t>
        </w:r>
        <w:r w:rsidR="00534835" w:rsidRPr="00681968">
          <w:rPr>
            <w:rFonts w:hAnsi="宋体"/>
            <w:noProof/>
          </w:rPr>
          <w:tab/>
        </w:r>
        <w:r w:rsidR="00534835" w:rsidRPr="00681968">
          <w:rPr>
            <w:rFonts w:hAnsi="宋体"/>
            <w:noProof/>
          </w:rPr>
          <w:fldChar w:fldCharType="begin"/>
        </w:r>
        <w:r w:rsidR="00534835" w:rsidRPr="00681968">
          <w:rPr>
            <w:rFonts w:hAnsi="宋体"/>
            <w:noProof/>
          </w:rPr>
          <w:instrText xml:space="preserve"> PAGEREF _Toc170479126 \h </w:instrText>
        </w:r>
        <w:r w:rsidR="00534835" w:rsidRPr="00681968">
          <w:rPr>
            <w:rFonts w:hAnsi="宋体"/>
            <w:noProof/>
          </w:rPr>
        </w:r>
        <w:r w:rsidR="00534835" w:rsidRPr="00681968">
          <w:rPr>
            <w:rFonts w:hAnsi="宋体"/>
            <w:noProof/>
          </w:rPr>
          <w:fldChar w:fldCharType="separate"/>
        </w:r>
        <w:r w:rsidR="00534835" w:rsidRPr="00681968">
          <w:rPr>
            <w:rFonts w:hAnsi="宋体"/>
            <w:noProof/>
          </w:rPr>
          <w:t>6</w:t>
        </w:r>
        <w:r w:rsidR="00534835" w:rsidRPr="00681968">
          <w:rPr>
            <w:rFonts w:hAnsi="宋体"/>
            <w:noProof/>
          </w:rPr>
          <w:fldChar w:fldCharType="end"/>
        </w:r>
      </w:hyperlink>
    </w:p>
    <w:p w:rsidR="00534835" w:rsidRPr="00681968" w:rsidRDefault="00B14453" w:rsidP="00D500FC">
      <w:pPr>
        <w:pStyle w:val="10"/>
        <w:tabs>
          <w:tab w:val="right" w:leader="dot" w:pos="9344"/>
        </w:tabs>
        <w:rPr>
          <w:rFonts w:hAnsi="宋体" w:cstheme="minorBidi"/>
          <w:noProof/>
        </w:rPr>
      </w:pPr>
      <w:hyperlink w:anchor="_Toc170479130" w:history="1">
        <w:r w:rsidR="00534835" w:rsidRPr="00681968">
          <w:rPr>
            <w:rStyle w:val="affff5"/>
            <w:rFonts w:hAnsi="宋体"/>
            <w:noProof/>
          </w:rPr>
          <w:t>10</w:t>
        </w:r>
        <w:r w:rsidR="00534835" w:rsidRPr="00681968">
          <w:rPr>
            <w:rStyle w:val="affff5"/>
            <w:rFonts w:hAnsi="宋体" w:hint="eastAsia"/>
            <w:noProof/>
          </w:rPr>
          <w:t xml:space="preserve"> 软件发布</w:t>
        </w:r>
        <w:r w:rsidR="00534835" w:rsidRPr="00681968">
          <w:rPr>
            <w:rFonts w:hAnsi="宋体"/>
            <w:noProof/>
          </w:rPr>
          <w:tab/>
        </w:r>
        <w:r w:rsidR="00534835" w:rsidRPr="00681968">
          <w:rPr>
            <w:rFonts w:hAnsi="宋体"/>
            <w:noProof/>
          </w:rPr>
          <w:fldChar w:fldCharType="begin"/>
        </w:r>
        <w:r w:rsidR="00534835" w:rsidRPr="00681968">
          <w:rPr>
            <w:rFonts w:hAnsi="宋体"/>
            <w:noProof/>
          </w:rPr>
          <w:instrText xml:space="preserve"> PAGEREF _Toc170479130 \h </w:instrText>
        </w:r>
        <w:r w:rsidR="00534835" w:rsidRPr="00681968">
          <w:rPr>
            <w:rFonts w:hAnsi="宋体"/>
            <w:noProof/>
          </w:rPr>
        </w:r>
        <w:r w:rsidR="00534835" w:rsidRPr="00681968">
          <w:rPr>
            <w:rFonts w:hAnsi="宋体"/>
            <w:noProof/>
          </w:rPr>
          <w:fldChar w:fldCharType="separate"/>
        </w:r>
        <w:r w:rsidR="00534835" w:rsidRPr="00681968">
          <w:rPr>
            <w:rFonts w:hAnsi="宋体"/>
            <w:noProof/>
          </w:rPr>
          <w:t>7</w:t>
        </w:r>
        <w:r w:rsidR="00534835" w:rsidRPr="00681968">
          <w:rPr>
            <w:rFonts w:hAnsi="宋体"/>
            <w:noProof/>
          </w:rPr>
          <w:fldChar w:fldCharType="end"/>
        </w:r>
      </w:hyperlink>
    </w:p>
    <w:p w:rsidR="00534835" w:rsidRPr="00681968" w:rsidRDefault="00B14453" w:rsidP="00D500FC">
      <w:pPr>
        <w:pStyle w:val="10"/>
        <w:tabs>
          <w:tab w:val="right" w:leader="dot" w:pos="9344"/>
        </w:tabs>
        <w:rPr>
          <w:rFonts w:hAnsi="宋体" w:cstheme="minorBidi"/>
          <w:noProof/>
        </w:rPr>
      </w:pPr>
      <w:hyperlink w:anchor="_Toc170479131" w:history="1">
        <w:r w:rsidR="00534835" w:rsidRPr="00681968">
          <w:rPr>
            <w:rStyle w:val="affff5"/>
            <w:rFonts w:hAnsi="宋体"/>
            <w:noProof/>
          </w:rPr>
          <w:t>11</w:t>
        </w:r>
        <w:r w:rsidR="00534835" w:rsidRPr="00681968">
          <w:rPr>
            <w:rStyle w:val="affff5"/>
            <w:rFonts w:hAnsi="宋体" w:hint="eastAsia"/>
            <w:noProof/>
          </w:rPr>
          <w:t xml:space="preserve"> 标志、包装、运输和贮存</w:t>
        </w:r>
        <w:r w:rsidR="00534835" w:rsidRPr="00681968">
          <w:rPr>
            <w:rFonts w:hAnsi="宋体"/>
            <w:noProof/>
          </w:rPr>
          <w:tab/>
        </w:r>
        <w:r w:rsidR="00534835" w:rsidRPr="00681968">
          <w:rPr>
            <w:rFonts w:hAnsi="宋体"/>
            <w:noProof/>
          </w:rPr>
          <w:fldChar w:fldCharType="begin"/>
        </w:r>
        <w:r w:rsidR="00534835" w:rsidRPr="00681968">
          <w:rPr>
            <w:rFonts w:hAnsi="宋体"/>
            <w:noProof/>
          </w:rPr>
          <w:instrText xml:space="preserve"> PAGEREF _Toc170479131 \h </w:instrText>
        </w:r>
        <w:r w:rsidR="00534835" w:rsidRPr="00681968">
          <w:rPr>
            <w:rFonts w:hAnsi="宋体"/>
            <w:noProof/>
          </w:rPr>
        </w:r>
        <w:r w:rsidR="00534835" w:rsidRPr="00681968">
          <w:rPr>
            <w:rFonts w:hAnsi="宋体"/>
            <w:noProof/>
          </w:rPr>
          <w:fldChar w:fldCharType="separate"/>
        </w:r>
        <w:r w:rsidR="00534835" w:rsidRPr="00681968">
          <w:rPr>
            <w:rFonts w:hAnsi="宋体"/>
            <w:noProof/>
          </w:rPr>
          <w:t>7</w:t>
        </w:r>
        <w:r w:rsidR="00534835" w:rsidRPr="00681968">
          <w:rPr>
            <w:rFonts w:hAnsi="宋体"/>
            <w:noProof/>
          </w:rPr>
          <w:fldChar w:fldCharType="end"/>
        </w:r>
      </w:hyperlink>
    </w:p>
    <w:p w:rsidR="00534835" w:rsidRPr="00681968" w:rsidRDefault="00B14453" w:rsidP="00D500FC">
      <w:pPr>
        <w:pStyle w:val="10"/>
        <w:tabs>
          <w:tab w:val="right" w:leader="dot" w:pos="9344"/>
        </w:tabs>
        <w:rPr>
          <w:rFonts w:hAnsi="宋体" w:cstheme="minorBidi"/>
          <w:noProof/>
        </w:rPr>
      </w:pPr>
      <w:hyperlink w:anchor="_Toc170479135" w:history="1">
        <w:r w:rsidR="00534835" w:rsidRPr="00681968">
          <w:rPr>
            <w:rStyle w:val="affff5"/>
            <w:rFonts w:hAnsi="宋体" w:hint="eastAsia"/>
            <w:noProof/>
            <w:spacing w:val="100"/>
          </w:rPr>
          <w:t>附录A</w:t>
        </w:r>
        <w:r w:rsidR="00534835" w:rsidRPr="00681968">
          <w:rPr>
            <w:rStyle w:val="affff5"/>
            <w:rFonts w:hAnsi="宋体" w:hint="eastAsia"/>
            <w:noProof/>
          </w:rPr>
          <w:t xml:space="preserve"> （规范性）</w:t>
        </w:r>
        <w:r w:rsidR="00534835" w:rsidRPr="00681968">
          <w:rPr>
            <w:rStyle w:val="affff5"/>
            <w:rFonts w:hAnsi="宋体"/>
            <w:noProof/>
          </w:rPr>
          <w:t xml:space="preserve"> </w:t>
        </w:r>
        <w:r w:rsidR="00534835" w:rsidRPr="00681968">
          <w:rPr>
            <w:rStyle w:val="affff5"/>
            <w:rFonts w:hAnsi="宋体" w:hint="eastAsia"/>
            <w:noProof/>
          </w:rPr>
          <w:t>功能检查</w:t>
        </w:r>
        <w:r w:rsidR="00534835" w:rsidRPr="00681968">
          <w:rPr>
            <w:rFonts w:hAnsi="宋体"/>
            <w:noProof/>
          </w:rPr>
          <w:tab/>
        </w:r>
        <w:r w:rsidR="00534835" w:rsidRPr="00681968">
          <w:rPr>
            <w:rFonts w:hAnsi="宋体"/>
            <w:noProof/>
          </w:rPr>
          <w:fldChar w:fldCharType="begin"/>
        </w:r>
        <w:r w:rsidR="00534835" w:rsidRPr="00681968">
          <w:rPr>
            <w:rFonts w:hAnsi="宋体"/>
            <w:noProof/>
          </w:rPr>
          <w:instrText xml:space="preserve"> PAGEREF _Toc170479135 \h </w:instrText>
        </w:r>
        <w:r w:rsidR="00534835" w:rsidRPr="00681968">
          <w:rPr>
            <w:rFonts w:hAnsi="宋体"/>
            <w:noProof/>
          </w:rPr>
        </w:r>
        <w:r w:rsidR="00534835" w:rsidRPr="00681968">
          <w:rPr>
            <w:rFonts w:hAnsi="宋体"/>
            <w:noProof/>
          </w:rPr>
          <w:fldChar w:fldCharType="separate"/>
        </w:r>
        <w:r w:rsidR="00534835" w:rsidRPr="00681968">
          <w:rPr>
            <w:rFonts w:hAnsi="宋体"/>
            <w:noProof/>
          </w:rPr>
          <w:t>8</w:t>
        </w:r>
        <w:r w:rsidR="00534835" w:rsidRPr="00681968">
          <w:rPr>
            <w:rFonts w:hAnsi="宋体"/>
            <w:noProof/>
          </w:rPr>
          <w:fldChar w:fldCharType="end"/>
        </w:r>
      </w:hyperlink>
    </w:p>
    <w:p w:rsidR="002366EF" w:rsidRDefault="00D25602" w:rsidP="00D500FC">
      <w:pPr>
        <w:pStyle w:val="affffff4"/>
        <w:spacing w:before="0" w:afterLines="0" w:after="0" w:line="400" w:lineRule="exact"/>
        <w:sectPr w:rsidR="002366EF">
          <w:headerReference w:type="even" r:id="rId17"/>
          <w:headerReference w:type="default" r:id="rId18"/>
          <w:footerReference w:type="default" r:id="rId19"/>
          <w:pgSz w:w="11906" w:h="16838"/>
          <w:pgMar w:top="1928" w:right="1134" w:bottom="1134" w:left="1134" w:header="1418" w:footer="1134" w:gutter="284"/>
          <w:pgNumType w:fmt="upperRoman" w:start="1"/>
          <w:cols w:space="425"/>
          <w:formProt w:val="0"/>
          <w:docGrid w:linePitch="312"/>
        </w:sectPr>
      </w:pPr>
      <w:r>
        <w:fldChar w:fldCharType="end"/>
      </w:r>
    </w:p>
    <w:p w:rsidR="002366EF" w:rsidRDefault="00D25602">
      <w:pPr>
        <w:pStyle w:val="a6"/>
        <w:spacing w:before="900" w:after="360"/>
      </w:pPr>
      <w:bookmarkStart w:id="21" w:name="_Toc170479043"/>
      <w:bookmarkStart w:id="22" w:name="BookMark2"/>
      <w:bookmarkEnd w:id="20"/>
      <w:r>
        <w:rPr>
          <w:spacing w:val="320"/>
        </w:rPr>
        <w:lastRenderedPageBreak/>
        <w:t>前</w:t>
      </w:r>
      <w:r>
        <w:t>言</w:t>
      </w:r>
      <w:bookmarkEnd w:id="21"/>
    </w:p>
    <w:p w:rsidR="002366EF" w:rsidRDefault="00D25602" w:rsidP="003340AC">
      <w:pPr>
        <w:pStyle w:val="afffff"/>
        <w:ind w:firstLine="420"/>
      </w:pPr>
      <w:r>
        <w:rPr>
          <w:rFonts w:hint="eastAsia"/>
        </w:rPr>
        <w:t>本文件按照GB/T 1.1—2020《标准化工作导则  第1部分：标准化文件的结构和起草规则》的规定起草。</w:t>
      </w:r>
    </w:p>
    <w:p w:rsidR="002366EF" w:rsidRDefault="00D25602" w:rsidP="003340AC">
      <w:pPr>
        <w:pStyle w:val="afffff"/>
        <w:ind w:firstLine="420"/>
      </w:pPr>
      <w:r>
        <w:rPr>
          <w:rFonts w:hint="eastAsia"/>
        </w:rPr>
        <w:t>请注意本文件的某些内容可能涉及专利。本文件的发布机构不承担识别专利的责任。</w:t>
      </w:r>
    </w:p>
    <w:p w:rsidR="002366EF" w:rsidRDefault="00D25602" w:rsidP="003340AC">
      <w:pPr>
        <w:pStyle w:val="afffff"/>
        <w:ind w:firstLine="420"/>
      </w:pPr>
      <w:r>
        <w:rPr>
          <w:rFonts w:hint="eastAsia"/>
        </w:rPr>
        <w:t>本文件由中车青岛四方机车车辆股份有限公司提出。</w:t>
      </w:r>
    </w:p>
    <w:p w:rsidR="002366EF" w:rsidRDefault="00D25602" w:rsidP="003340AC">
      <w:pPr>
        <w:pStyle w:val="afffff"/>
        <w:ind w:firstLine="420"/>
      </w:pPr>
      <w:r>
        <w:rPr>
          <w:rFonts w:hint="eastAsia"/>
        </w:rPr>
        <w:t>本文件由山东标准化协会归口。</w:t>
      </w:r>
    </w:p>
    <w:p w:rsidR="003340AC" w:rsidRPr="003340AC" w:rsidRDefault="00D25602" w:rsidP="003340AC">
      <w:pPr>
        <w:pStyle w:val="afffffffffff4"/>
        <w:ind w:left="0"/>
        <w:outlineLvl w:val="0"/>
        <w:rPr>
          <w:rFonts w:ascii="宋体" w:hAnsi="Times New Roman"/>
          <w:kern w:val="0"/>
          <w:szCs w:val="20"/>
        </w:rPr>
      </w:pPr>
      <w:r w:rsidRPr="003340AC">
        <w:rPr>
          <w:rFonts w:ascii="宋体" w:hAnsi="Times New Roman" w:hint="eastAsia"/>
          <w:kern w:val="0"/>
          <w:szCs w:val="20"/>
        </w:rPr>
        <w:t>本文件起草单位：中车青岛四方机车车辆股份有限公司</w:t>
      </w:r>
      <w:r w:rsidR="003340AC" w:rsidRPr="003340AC">
        <w:rPr>
          <w:rFonts w:ascii="宋体" w:hAnsi="Times New Roman" w:hint="eastAsia"/>
          <w:kern w:val="0"/>
          <w:szCs w:val="20"/>
        </w:rPr>
        <w:t>、</w:t>
      </w:r>
      <w:r w:rsidR="003340AC" w:rsidRPr="003340AC">
        <w:rPr>
          <w:rFonts w:ascii="宋体" w:hAnsi="Times New Roman"/>
          <w:kern w:val="0"/>
          <w:szCs w:val="20"/>
        </w:rPr>
        <w:t>上海电气集团智能交通科技有限公司</w:t>
      </w:r>
      <w:r w:rsidR="003340AC" w:rsidRPr="003340AC">
        <w:rPr>
          <w:rFonts w:ascii="宋体" w:hAnsi="Times New Roman" w:hint="eastAsia"/>
          <w:kern w:val="0"/>
          <w:szCs w:val="20"/>
        </w:rPr>
        <w:t>、</w:t>
      </w:r>
      <w:r w:rsidR="003340AC" w:rsidRPr="003340AC">
        <w:rPr>
          <w:rFonts w:ascii="宋体" w:hAnsi="Times New Roman"/>
          <w:kern w:val="0"/>
          <w:szCs w:val="20"/>
        </w:rPr>
        <w:t>胶州市交通运输局</w:t>
      </w:r>
      <w:r w:rsidR="003340AC" w:rsidRPr="003340AC">
        <w:rPr>
          <w:rFonts w:ascii="宋体" w:hAnsi="Times New Roman" w:hint="eastAsia"/>
          <w:kern w:val="0"/>
          <w:szCs w:val="20"/>
        </w:rPr>
        <w:t>、</w:t>
      </w:r>
      <w:r w:rsidR="003340AC" w:rsidRPr="003340AC">
        <w:rPr>
          <w:rFonts w:ascii="宋体" w:hAnsi="Times New Roman"/>
          <w:kern w:val="0"/>
          <w:szCs w:val="20"/>
        </w:rPr>
        <w:t>胶州市发展和改革局</w:t>
      </w:r>
      <w:r w:rsidR="003340AC" w:rsidRPr="003340AC">
        <w:rPr>
          <w:rFonts w:ascii="宋体" w:hAnsi="Times New Roman" w:hint="eastAsia"/>
          <w:kern w:val="0"/>
          <w:szCs w:val="20"/>
        </w:rPr>
        <w:t>、</w:t>
      </w:r>
      <w:r w:rsidR="003340AC" w:rsidRPr="003340AC">
        <w:rPr>
          <w:rFonts w:ascii="宋体" w:hAnsi="Times New Roman"/>
          <w:kern w:val="0"/>
          <w:szCs w:val="20"/>
        </w:rPr>
        <w:t>青岛上合城乡融合发展集团有限公司</w:t>
      </w:r>
      <w:r w:rsidR="003340AC">
        <w:rPr>
          <w:rFonts w:ascii="宋体" w:hAnsi="Times New Roman" w:hint="eastAsia"/>
          <w:kern w:val="0"/>
          <w:szCs w:val="20"/>
        </w:rPr>
        <w:t>。</w:t>
      </w:r>
    </w:p>
    <w:p w:rsidR="002366EF" w:rsidRDefault="00D25602" w:rsidP="003340AC">
      <w:pPr>
        <w:pStyle w:val="afffff"/>
        <w:ind w:firstLine="420"/>
      </w:pPr>
      <w:r>
        <w:rPr>
          <w:rFonts w:hint="eastAsia"/>
        </w:rPr>
        <w:t>本文件主要起草人：</w:t>
      </w:r>
      <w:proofErr w:type="gramStart"/>
      <w:r>
        <w:rPr>
          <w:rFonts w:hint="eastAsia"/>
        </w:rPr>
        <w:t>崔</w:t>
      </w:r>
      <w:proofErr w:type="gramEnd"/>
      <w:r>
        <w:rPr>
          <w:rFonts w:hint="eastAsia"/>
        </w:rPr>
        <w:t>玉龙、汪浩、</w:t>
      </w:r>
      <w:r w:rsidR="003340AC">
        <w:rPr>
          <w:rFonts w:hint="eastAsia"/>
        </w:rPr>
        <w:t>丁</w:t>
      </w:r>
      <w:proofErr w:type="gramStart"/>
      <w:r w:rsidR="003340AC">
        <w:rPr>
          <w:rFonts w:hint="eastAsia"/>
        </w:rPr>
        <w:t>颍</w:t>
      </w:r>
      <w:proofErr w:type="gramEnd"/>
      <w:r w:rsidR="003340AC">
        <w:rPr>
          <w:rFonts w:hint="eastAsia"/>
        </w:rPr>
        <w:t>、</w:t>
      </w:r>
      <w:r>
        <w:rPr>
          <w:rFonts w:hint="eastAsia"/>
        </w:rPr>
        <w:t>罗茂臻、肖婵娟、</w:t>
      </w:r>
      <w:r w:rsidR="003340AC" w:rsidRPr="003340AC">
        <w:t>张继光</w:t>
      </w:r>
      <w:r w:rsidR="003340AC" w:rsidRPr="003340AC">
        <w:rPr>
          <w:rFonts w:hint="eastAsia"/>
        </w:rPr>
        <w:t>、</w:t>
      </w:r>
      <w:r w:rsidR="003340AC" w:rsidRPr="003340AC">
        <w:t>陆钟成</w:t>
      </w:r>
      <w:r w:rsidR="003340AC" w:rsidRPr="003340AC">
        <w:rPr>
          <w:rFonts w:hint="eastAsia"/>
        </w:rPr>
        <w:t>、</w:t>
      </w:r>
      <w:r w:rsidR="003340AC" w:rsidRPr="003340AC">
        <w:t>杨进胜</w:t>
      </w:r>
      <w:r w:rsidR="003340AC" w:rsidRPr="003340AC">
        <w:rPr>
          <w:rFonts w:hint="eastAsia"/>
        </w:rPr>
        <w:t>、</w:t>
      </w:r>
      <w:r w:rsidR="003340AC" w:rsidRPr="003340AC">
        <w:t>李庆</w:t>
      </w:r>
      <w:r w:rsidR="003340AC" w:rsidRPr="003340AC">
        <w:rPr>
          <w:rFonts w:hint="eastAsia"/>
        </w:rPr>
        <w:t>、</w:t>
      </w:r>
      <w:r w:rsidR="003340AC" w:rsidRPr="003340AC">
        <w:t>周洋</w:t>
      </w:r>
      <w:r w:rsidR="003340AC" w:rsidRPr="003340AC">
        <w:rPr>
          <w:rFonts w:hint="eastAsia"/>
        </w:rPr>
        <w:t>、</w:t>
      </w:r>
      <w:r w:rsidR="003340AC" w:rsidRPr="003340AC">
        <w:t>李纲</w:t>
      </w:r>
      <w:r>
        <w:rPr>
          <w:rFonts w:hint="eastAsia"/>
        </w:rPr>
        <w:t>。</w:t>
      </w:r>
    </w:p>
    <w:p w:rsidR="002366EF" w:rsidRDefault="002366EF" w:rsidP="003340AC">
      <w:pPr>
        <w:pStyle w:val="afffff"/>
        <w:ind w:firstLine="420"/>
      </w:pPr>
    </w:p>
    <w:p w:rsidR="002366EF" w:rsidRDefault="002366EF">
      <w:pPr>
        <w:pStyle w:val="afffff"/>
        <w:ind w:firstLine="420"/>
        <w:sectPr w:rsidR="002366EF">
          <w:pgSz w:w="11906" w:h="16838"/>
          <w:pgMar w:top="1928" w:right="1134" w:bottom="1134" w:left="1134" w:header="1418" w:footer="1134" w:gutter="284"/>
          <w:pgNumType w:fmt="upperRoman"/>
          <w:cols w:space="425"/>
          <w:formProt w:val="0"/>
          <w:docGrid w:linePitch="312"/>
        </w:sectPr>
      </w:pPr>
    </w:p>
    <w:p w:rsidR="002366EF" w:rsidRDefault="002366EF">
      <w:pPr>
        <w:spacing w:line="20" w:lineRule="exact"/>
        <w:jc w:val="center"/>
        <w:rPr>
          <w:rFonts w:ascii="黑体" w:eastAsia="黑体" w:hAnsi="黑体"/>
          <w:sz w:val="32"/>
          <w:szCs w:val="32"/>
        </w:rPr>
      </w:pPr>
      <w:bookmarkStart w:id="23" w:name="BookMark4"/>
      <w:bookmarkEnd w:id="22"/>
    </w:p>
    <w:p w:rsidR="002366EF" w:rsidRDefault="002366EF">
      <w:pPr>
        <w:spacing w:line="20" w:lineRule="exact"/>
        <w:jc w:val="center"/>
        <w:rPr>
          <w:rFonts w:ascii="黑体" w:eastAsia="黑体" w:hAnsi="黑体"/>
          <w:sz w:val="32"/>
          <w:szCs w:val="32"/>
        </w:rPr>
      </w:pPr>
    </w:p>
    <w:bookmarkStart w:id="24" w:name="NEW_STAND_NAME" w:displacedByCustomXml="next"/>
    <w:sdt>
      <w:sdtPr>
        <w:tag w:val="NEW_STAND_NAME"/>
        <w:id w:val="595910757"/>
        <w:lock w:val="sdtLocked"/>
        <w:placeholder>
          <w:docPart w:val="4A73267A1A6A4A94A0B94E99D439653A"/>
        </w:placeholder>
      </w:sdtPr>
      <w:sdtEndPr/>
      <w:sdtContent>
        <w:p w:rsidR="002366EF" w:rsidRDefault="00D25602">
          <w:pPr>
            <w:pStyle w:val="afffffffff2"/>
            <w:spacing w:beforeLines="1" w:before="2" w:afterLines="220" w:after="528"/>
          </w:pPr>
          <w:r>
            <w:rPr>
              <w:rFonts w:hint="eastAsia"/>
            </w:rPr>
            <w:t>电子导向快</w:t>
          </w:r>
          <w:proofErr w:type="gramStart"/>
          <w:r>
            <w:rPr>
              <w:rFonts w:hint="eastAsia"/>
            </w:rPr>
            <w:t>轨车辆</w:t>
          </w:r>
          <w:proofErr w:type="gramEnd"/>
          <w:r>
            <w:t xml:space="preserve">  前向感知系统</w:t>
          </w:r>
        </w:p>
      </w:sdtContent>
    </w:sdt>
    <w:p w:rsidR="002366EF" w:rsidRDefault="00D25602">
      <w:pPr>
        <w:pStyle w:val="affc"/>
        <w:spacing w:before="240" w:after="240"/>
      </w:pPr>
      <w:bookmarkStart w:id="25" w:name="_Toc17233325"/>
      <w:bookmarkStart w:id="26" w:name="_Toc2398"/>
      <w:bookmarkStart w:id="27" w:name="_Toc19325"/>
      <w:bookmarkStart w:id="28" w:name="_Toc26986771"/>
      <w:bookmarkStart w:id="29" w:name="_Toc221044657"/>
      <w:bookmarkStart w:id="30" w:name="_Toc24884218"/>
      <w:bookmarkStart w:id="31" w:name="_Toc4858"/>
      <w:bookmarkStart w:id="32" w:name="_Toc932945197"/>
      <w:bookmarkStart w:id="33" w:name="_Toc24884211"/>
      <w:bookmarkStart w:id="34" w:name="_Toc17233333"/>
      <w:bookmarkStart w:id="35" w:name="_Toc26986530"/>
      <w:bookmarkStart w:id="36" w:name="_Toc26718930"/>
      <w:bookmarkStart w:id="37" w:name="_Toc26648465"/>
      <w:bookmarkStart w:id="38" w:name="_Toc170479044"/>
      <w:bookmarkEnd w:id="24"/>
      <w:r>
        <w:rPr>
          <w:rFonts w:hint="eastAsia"/>
        </w:rPr>
        <w:t>范围</w:t>
      </w:r>
      <w:bookmarkEnd w:id="25"/>
      <w:bookmarkEnd w:id="26"/>
      <w:bookmarkEnd w:id="27"/>
      <w:bookmarkEnd w:id="28"/>
      <w:bookmarkEnd w:id="29"/>
      <w:bookmarkEnd w:id="30"/>
      <w:bookmarkEnd w:id="31"/>
      <w:bookmarkEnd w:id="32"/>
      <w:bookmarkEnd w:id="33"/>
      <w:bookmarkEnd w:id="34"/>
      <w:bookmarkEnd w:id="35"/>
      <w:bookmarkEnd w:id="36"/>
      <w:bookmarkEnd w:id="37"/>
      <w:bookmarkEnd w:id="38"/>
    </w:p>
    <w:p w:rsidR="002366EF" w:rsidRDefault="00D25602">
      <w:pPr>
        <w:pStyle w:val="afffff"/>
        <w:ind w:firstLine="420"/>
      </w:pPr>
      <w:bookmarkStart w:id="39" w:name="_Toc24884219"/>
      <w:bookmarkStart w:id="40" w:name="_Toc17233326"/>
      <w:bookmarkStart w:id="41" w:name="_Toc26648466"/>
      <w:bookmarkStart w:id="42" w:name="_Toc17233334"/>
      <w:bookmarkStart w:id="43" w:name="_Toc24884212"/>
      <w:r>
        <w:rPr>
          <w:rFonts w:hint="eastAsia"/>
        </w:rPr>
        <w:t>本文件规定了电子导向快</w:t>
      </w:r>
      <w:proofErr w:type="gramStart"/>
      <w:r>
        <w:rPr>
          <w:rFonts w:hint="eastAsia"/>
        </w:rPr>
        <w:t>轨车辆</w:t>
      </w:r>
      <w:proofErr w:type="gramEnd"/>
      <w:r>
        <w:rPr>
          <w:rFonts w:hint="eastAsia"/>
        </w:rPr>
        <w:t>前向感知系统的使用条件、</w:t>
      </w:r>
      <w:r w:rsidR="00D500FC">
        <w:rPr>
          <w:rFonts w:hint="eastAsia"/>
        </w:rPr>
        <w:t>系统组成、</w:t>
      </w:r>
      <w:r>
        <w:rPr>
          <w:rFonts w:hint="eastAsia"/>
        </w:rPr>
        <w:t>技术要求、检验方法、检验规则、软件发布、标志、包装、运输和贮存。</w:t>
      </w:r>
    </w:p>
    <w:p w:rsidR="002366EF" w:rsidRDefault="00D25602">
      <w:pPr>
        <w:pStyle w:val="afffff"/>
        <w:ind w:firstLine="420"/>
      </w:pPr>
      <w:r>
        <w:rPr>
          <w:rFonts w:hint="eastAsia"/>
        </w:rPr>
        <w:t>本文件适用于电子导向快</w:t>
      </w:r>
      <w:proofErr w:type="gramStart"/>
      <w:r>
        <w:rPr>
          <w:rFonts w:hint="eastAsia"/>
        </w:rPr>
        <w:t>轨车辆</w:t>
      </w:r>
      <w:proofErr w:type="gramEnd"/>
      <w:r>
        <w:rPr>
          <w:rFonts w:hint="eastAsia"/>
        </w:rPr>
        <w:t>的前向感知系统的设计、制造和应用。</w:t>
      </w:r>
    </w:p>
    <w:p w:rsidR="002366EF" w:rsidRDefault="00D25602">
      <w:pPr>
        <w:pStyle w:val="affc"/>
        <w:spacing w:before="240" w:after="240"/>
      </w:pPr>
      <w:bookmarkStart w:id="44" w:name="_Toc26718931"/>
      <w:bookmarkStart w:id="45" w:name="_Toc26986531"/>
      <w:bookmarkStart w:id="46" w:name="_Toc2098324536"/>
      <w:bookmarkStart w:id="47" w:name="_Toc29368"/>
      <w:bookmarkStart w:id="48" w:name="_Toc1231819232"/>
      <w:bookmarkStart w:id="49" w:name="_Toc21624"/>
      <w:bookmarkStart w:id="50" w:name="_Toc26986772"/>
      <w:bookmarkStart w:id="51" w:name="_Toc31868"/>
      <w:bookmarkStart w:id="52" w:name="_Toc170479045"/>
      <w:r>
        <w:rPr>
          <w:rFonts w:hint="eastAsia"/>
        </w:rPr>
        <w:t>规范性引用文件</w:t>
      </w:r>
      <w:bookmarkEnd w:id="39"/>
      <w:bookmarkEnd w:id="40"/>
      <w:bookmarkEnd w:id="41"/>
      <w:bookmarkEnd w:id="42"/>
      <w:bookmarkEnd w:id="43"/>
      <w:bookmarkEnd w:id="44"/>
      <w:bookmarkEnd w:id="45"/>
      <w:bookmarkEnd w:id="46"/>
      <w:bookmarkEnd w:id="47"/>
      <w:bookmarkEnd w:id="48"/>
      <w:bookmarkEnd w:id="49"/>
      <w:bookmarkEnd w:id="50"/>
      <w:bookmarkEnd w:id="51"/>
      <w:bookmarkEnd w:id="52"/>
    </w:p>
    <w:sdt>
      <w:sdtPr>
        <w:rPr>
          <w:rFonts w:hint="eastAsia"/>
        </w:rPr>
        <w:id w:val="715848253"/>
        <w:placeholder>
          <w:docPart w:val="B1BBB4CB4D51468CA3DE70104139C14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2366EF" w:rsidRDefault="00D25602">
          <w:pPr>
            <w:pStyle w:val="afffff"/>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2366EF" w:rsidRDefault="00D25602">
      <w:pPr>
        <w:pStyle w:val="afffff"/>
        <w:ind w:firstLine="420"/>
      </w:pPr>
      <w:bookmarkStart w:id="53" w:name="_Toc26162"/>
      <w:r>
        <w:t>GB/T 4208</w:t>
      </w:r>
      <w:r>
        <w:t>—</w:t>
      </w:r>
      <w:r>
        <w:t>2017</w:t>
      </w:r>
      <w:r>
        <w:rPr>
          <w:rFonts w:hint="eastAsia"/>
        </w:rPr>
        <w:t xml:space="preserve">  外壳防护等级（IP代码）</w:t>
      </w:r>
    </w:p>
    <w:p w:rsidR="002366EF" w:rsidRDefault="00D25602">
      <w:pPr>
        <w:pStyle w:val="afffff"/>
        <w:ind w:firstLine="420"/>
      </w:pPr>
      <w:r>
        <w:t>GB 4824</w:t>
      </w:r>
      <w:r>
        <w:rPr>
          <w:rFonts w:hint="eastAsia"/>
        </w:rPr>
        <w:t>—</w:t>
      </w:r>
      <w:r>
        <w:t>2013</w:t>
      </w:r>
      <w:r>
        <w:rPr>
          <w:rFonts w:hint="eastAsia"/>
        </w:rPr>
        <w:t xml:space="preserve">  工业、科学和医疗（I</w:t>
      </w:r>
      <w:r>
        <w:t>SM</w:t>
      </w:r>
      <w:r>
        <w:rPr>
          <w:rFonts w:hint="eastAsia"/>
        </w:rPr>
        <w:t>）射频设备</w:t>
      </w:r>
      <w:r>
        <w:t xml:space="preserve">  </w:t>
      </w:r>
      <w:r>
        <w:rPr>
          <w:rFonts w:hint="eastAsia"/>
        </w:rPr>
        <w:t>骚扰特性</w:t>
      </w:r>
      <w:r>
        <w:t xml:space="preserve">  </w:t>
      </w:r>
      <w:r>
        <w:rPr>
          <w:rFonts w:hint="eastAsia"/>
        </w:rPr>
        <w:t>限制和测量方法</w:t>
      </w:r>
    </w:p>
    <w:p w:rsidR="002366EF" w:rsidRDefault="00D25602">
      <w:pPr>
        <w:pStyle w:val="afffff"/>
        <w:ind w:firstLine="420"/>
      </w:pPr>
      <w:r>
        <w:t>GB/T 17626.2</w:t>
      </w:r>
      <w:r>
        <w:t>—</w:t>
      </w:r>
      <w:r>
        <w:t xml:space="preserve">2018  </w:t>
      </w:r>
      <w:r>
        <w:rPr>
          <w:rFonts w:hint="eastAsia"/>
        </w:rPr>
        <w:t>电磁兼容</w:t>
      </w:r>
      <w:r>
        <w:t xml:space="preserve">  </w:t>
      </w:r>
      <w:r>
        <w:rPr>
          <w:rFonts w:hint="eastAsia"/>
        </w:rPr>
        <w:t>试验和测量技术</w:t>
      </w:r>
      <w:r>
        <w:t xml:space="preserve">  </w:t>
      </w:r>
      <w:r>
        <w:rPr>
          <w:rFonts w:hint="eastAsia"/>
        </w:rPr>
        <w:t>静电放电抗扰度试验</w:t>
      </w:r>
    </w:p>
    <w:p w:rsidR="002366EF" w:rsidRDefault="00D25602">
      <w:pPr>
        <w:pStyle w:val="afffff"/>
        <w:ind w:firstLine="420"/>
      </w:pPr>
      <w:r>
        <w:t>GB/T 17626.3</w:t>
      </w:r>
      <w:r>
        <w:t>—</w:t>
      </w:r>
      <w:r>
        <w:t xml:space="preserve">2016  </w:t>
      </w:r>
      <w:r>
        <w:rPr>
          <w:rFonts w:hint="eastAsia"/>
        </w:rPr>
        <w:t>电磁兼容</w:t>
      </w:r>
      <w:r>
        <w:t xml:space="preserve">  </w:t>
      </w:r>
      <w:r>
        <w:rPr>
          <w:rFonts w:hint="eastAsia"/>
        </w:rPr>
        <w:t>试验和测量技术</w:t>
      </w:r>
      <w:r>
        <w:t xml:space="preserve">  </w:t>
      </w:r>
      <w:r>
        <w:rPr>
          <w:rFonts w:hint="eastAsia"/>
        </w:rPr>
        <w:t>射频电磁场辐射抗扰度试验</w:t>
      </w:r>
    </w:p>
    <w:p w:rsidR="002366EF" w:rsidRDefault="00D25602">
      <w:pPr>
        <w:pStyle w:val="afffff"/>
        <w:ind w:firstLine="420"/>
      </w:pPr>
      <w:r>
        <w:t>GB/T 17626.4</w:t>
      </w:r>
      <w:r>
        <w:t>—</w:t>
      </w:r>
      <w:r>
        <w:t xml:space="preserve">2018  </w:t>
      </w:r>
      <w:r>
        <w:rPr>
          <w:rFonts w:hint="eastAsia"/>
        </w:rPr>
        <w:t>电磁兼容</w:t>
      </w:r>
      <w:r>
        <w:t xml:space="preserve">  </w:t>
      </w:r>
      <w:r>
        <w:rPr>
          <w:rFonts w:hint="eastAsia"/>
        </w:rPr>
        <w:t>试验和测量技术</w:t>
      </w:r>
      <w:r>
        <w:t xml:space="preserve">  </w:t>
      </w:r>
      <w:r>
        <w:rPr>
          <w:rFonts w:hint="eastAsia"/>
        </w:rPr>
        <w:t>电快速瞬变脉冲群抗扰度试验</w:t>
      </w:r>
    </w:p>
    <w:p w:rsidR="002366EF" w:rsidRDefault="00D25602">
      <w:pPr>
        <w:pStyle w:val="afffff"/>
        <w:ind w:firstLine="420"/>
      </w:pPr>
      <w:r>
        <w:t>GB/T 17626.5</w:t>
      </w:r>
      <w:r>
        <w:t>—</w:t>
      </w:r>
      <w:r>
        <w:t xml:space="preserve">2019  </w:t>
      </w:r>
      <w:r>
        <w:rPr>
          <w:rFonts w:hint="eastAsia"/>
        </w:rPr>
        <w:t>电磁兼容</w:t>
      </w:r>
      <w:r>
        <w:t xml:space="preserve">  </w:t>
      </w:r>
      <w:r>
        <w:rPr>
          <w:rFonts w:hint="eastAsia"/>
        </w:rPr>
        <w:t>试验和测量技术</w:t>
      </w:r>
      <w:r>
        <w:t xml:space="preserve">  </w:t>
      </w:r>
      <w:r>
        <w:rPr>
          <w:rFonts w:hint="eastAsia"/>
        </w:rPr>
        <w:t>浪涌（冲击）抗扰度试验</w:t>
      </w:r>
    </w:p>
    <w:p w:rsidR="002366EF" w:rsidRDefault="00D25602">
      <w:pPr>
        <w:pStyle w:val="afffff"/>
        <w:ind w:firstLine="420"/>
      </w:pPr>
      <w:r>
        <w:t>GB/T 17626.6</w:t>
      </w:r>
      <w:r>
        <w:t>—</w:t>
      </w:r>
      <w:r>
        <w:t xml:space="preserve">2017  </w:t>
      </w:r>
      <w:r>
        <w:rPr>
          <w:rFonts w:hint="eastAsia"/>
        </w:rPr>
        <w:t>电磁兼容</w:t>
      </w:r>
      <w:r>
        <w:t xml:space="preserve">  </w:t>
      </w:r>
      <w:r>
        <w:rPr>
          <w:rFonts w:hint="eastAsia"/>
        </w:rPr>
        <w:t>试验和测量技术</w:t>
      </w:r>
      <w:r>
        <w:t xml:space="preserve">  </w:t>
      </w:r>
      <w:proofErr w:type="gramStart"/>
      <w:r>
        <w:rPr>
          <w:rFonts w:hint="eastAsia"/>
        </w:rPr>
        <w:t>射频场</w:t>
      </w:r>
      <w:proofErr w:type="gramEnd"/>
      <w:r>
        <w:rPr>
          <w:rFonts w:hint="eastAsia"/>
        </w:rPr>
        <w:t>感应的传导骚扰抗扰度试验</w:t>
      </w:r>
    </w:p>
    <w:p w:rsidR="002366EF" w:rsidRDefault="00D25602">
      <w:pPr>
        <w:pStyle w:val="afffff"/>
        <w:ind w:firstLine="420"/>
      </w:pPr>
      <w:r>
        <w:t>GB/T 17626.8</w:t>
      </w:r>
      <w:r>
        <w:t>—</w:t>
      </w:r>
      <w:r>
        <w:t xml:space="preserve">2006  </w:t>
      </w:r>
      <w:r>
        <w:rPr>
          <w:rFonts w:hint="eastAsia"/>
        </w:rPr>
        <w:t>电磁兼容</w:t>
      </w:r>
      <w:r>
        <w:t xml:space="preserve">  </w:t>
      </w:r>
      <w:r>
        <w:rPr>
          <w:rFonts w:hint="eastAsia"/>
        </w:rPr>
        <w:t>试验和测量技术</w:t>
      </w:r>
      <w:r>
        <w:t xml:space="preserve">  </w:t>
      </w:r>
      <w:r>
        <w:rPr>
          <w:rFonts w:hint="eastAsia"/>
        </w:rPr>
        <w:t>工频磁场抗扰度试验</w:t>
      </w:r>
    </w:p>
    <w:p w:rsidR="002366EF" w:rsidRDefault="00D25602">
      <w:pPr>
        <w:pStyle w:val="afffff"/>
        <w:ind w:firstLine="420"/>
      </w:pPr>
      <w:r>
        <w:t>GB/T 17626.29</w:t>
      </w:r>
      <w:r>
        <w:t>—</w:t>
      </w:r>
      <w:r>
        <w:t xml:space="preserve">2006  </w:t>
      </w:r>
      <w:r>
        <w:rPr>
          <w:rFonts w:hint="eastAsia"/>
        </w:rPr>
        <w:t>电磁兼容</w:t>
      </w:r>
      <w:r>
        <w:t xml:space="preserve">  </w:t>
      </w:r>
      <w:r>
        <w:rPr>
          <w:rFonts w:hint="eastAsia"/>
        </w:rPr>
        <w:t>试验和测量技术</w:t>
      </w:r>
      <w:r>
        <w:t xml:space="preserve">  </w:t>
      </w:r>
      <w:r>
        <w:rPr>
          <w:rFonts w:hint="eastAsia"/>
        </w:rPr>
        <w:t>直流电源输入端口电压暂降、短时中断和电压变化的抗扰度试验</w:t>
      </w:r>
    </w:p>
    <w:p w:rsidR="002366EF" w:rsidRDefault="00D25602">
      <w:pPr>
        <w:pStyle w:val="afffff"/>
        <w:ind w:firstLine="420"/>
      </w:pPr>
      <w:r>
        <w:t>GB/T 19520.12</w:t>
      </w:r>
      <w:r>
        <w:t>—</w:t>
      </w:r>
      <w:r>
        <w:t>2009</w:t>
      </w:r>
      <w:r>
        <w:rPr>
          <w:rFonts w:hint="eastAsia"/>
        </w:rPr>
        <w:t xml:space="preserve">  电子设备机械结构482.6mm（19in）系列机械结构尺寸  第3-101部分：插箱及其插件</w:t>
      </w:r>
    </w:p>
    <w:p w:rsidR="002366EF" w:rsidRDefault="00D25602">
      <w:pPr>
        <w:pStyle w:val="afffff"/>
        <w:ind w:firstLine="420"/>
      </w:pPr>
      <w:r>
        <w:t>GB/T 19520.17</w:t>
      </w:r>
      <w:r>
        <w:t>—</w:t>
      </w:r>
      <w:r>
        <w:t>2010</w:t>
      </w:r>
      <w:r>
        <w:rPr>
          <w:rFonts w:hint="eastAsia"/>
        </w:rPr>
        <w:t xml:space="preserve">  电子设备机械结构482.6mm（19in）系列机械结构尺寸  第3-105部分：1U高度机箱</w:t>
      </w:r>
    </w:p>
    <w:p w:rsidR="002366EF" w:rsidRDefault="00D25602">
      <w:pPr>
        <w:pStyle w:val="afffff"/>
        <w:ind w:firstLine="420"/>
      </w:pPr>
      <w:r>
        <w:t>GB/T 21563</w:t>
      </w:r>
      <w:r>
        <w:t>—</w:t>
      </w:r>
      <w:r>
        <w:t>2018</w:t>
      </w:r>
      <w:r>
        <w:rPr>
          <w:rFonts w:hint="eastAsia"/>
        </w:rPr>
        <w:t xml:space="preserve"> </w:t>
      </w:r>
      <w:r>
        <w:t xml:space="preserve"> </w:t>
      </w:r>
      <w:r>
        <w:rPr>
          <w:rFonts w:hint="eastAsia"/>
        </w:rPr>
        <w:t xml:space="preserve">轨道交通 </w:t>
      </w:r>
      <w:r>
        <w:t xml:space="preserve"> </w:t>
      </w:r>
      <w:r>
        <w:rPr>
          <w:rFonts w:hint="eastAsia"/>
        </w:rPr>
        <w:t xml:space="preserve">机车车辆设备 </w:t>
      </w:r>
      <w:r>
        <w:t xml:space="preserve"> </w:t>
      </w:r>
      <w:r>
        <w:rPr>
          <w:rFonts w:hint="eastAsia"/>
        </w:rPr>
        <w:t>冲击和振动试验</w:t>
      </w:r>
    </w:p>
    <w:p w:rsidR="002366EF" w:rsidRDefault="00D25602">
      <w:pPr>
        <w:pStyle w:val="afffff"/>
        <w:ind w:firstLine="420"/>
      </w:pPr>
      <w:r>
        <w:t>GB/T 24338.4</w:t>
      </w:r>
      <w:r>
        <w:rPr>
          <w:rFonts w:hint="eastAsia"/>
        </w:rPr>
        <w:t>—</w:t>
      </w:r>
      <w:r>
        <w:t>2018</w:t>
      </w:r>
      <w:r>
        <w:rPr>
          <w:rFonts w:hint="eastAsia"/>
        </w:rPr>
        <w:t xml:space="preserve">  轨道交通  电磁兼容  第3-2部分：机车车辆  设备</w:t>
      </w:r>
    </w:p>
    <w:p w:rsidR="002366EF" w:rsidRDefault="00D25602">
      <w:pPr>
        <w:pStyle w:val="afffff"/>
        <w:ind w:firstLine="420"/>
      </w:pPr>
      <w:r>
        <w:t>GB/T 25119</w:t>
      </w:r>
      <w:r>
        <w:t>—</w:t>
      </w:r>
      <w:r>
        <w:t>20</w:t>
      </w:r>
      <w:r>
        <w:rPr>
          <w:rFonts w:hint="eastAsia"/>
        </w:rPr>
        <w:t>21</w:t>
      </w:r>
      <w:r>
        <w:t xml:space="preserve">  </w:t>
      </w:r>
      <w:r>
        <w:rPr>
          <w:rFonts w:hint="eastAsia"/>
        </w:rPr>
        <w:t>轨道交通</w:t>
      </w:r>
      <w:r>
        <w:t xml:space="preserve">  </w:t>
      </w:r>
      <w:r>
        <w:rPr>
          <w:rFonts w:hint="eastAsia"/>
        </w:rPr>
        <w:t>机车车辆电子装置</w:t>
      </w:r>
    </w:p>
    <w:p w:rsidR="002366EF" w:rsidRDefault="00D25602">
      <w:pPr>
        <w:pStyle w:val="afffff"/>
        <w:ind w:firstLine="420"/>
      </w:pPr>
      <w:r>
        <w:t>GB/T 28808</w:t>
      </w:r>
      <w:r>
        <w:t>—</w:t>
      </w:r>
      <w:r>
        <w:t xml:space="preserve">2012  </w:t>
      </w:r>
      <w:r>
        <w:rPr>
          <w:rFonts w:hint="eastAsia"/>
        </w:rPr>
        <w:t>轨道交通</w:t>
      </w:r>
      <w:r>
        <w:t xml:space="preserve">  </w:t>
      </w:r>
      <w:r>
        <w:rPr>
          <w:rFonts w:hint="eastAsia"/>
        </w:rPr>
        <w:t>通信、信号和和处理系统</w:t>
      </w:r>
      <w:r>
        <w:t xml:space="preserve">  </w:t>
      </w:r>
      <w:r>
        <w:rPr>
          <w:rFonts w:hint="eastAsia"/>
        </w:rPr>
        <w:t>控制和防护系统软件</w:t>
      </w:r>
    </w:p>
    <w:p w:rsidR="002366EF" w:rsidRDefault="00D25602">
      <w:pPr>
        <w:pStyle w:val="afffff"/>
        <w:ind w:firstLine="420"/>
      </w:pPr>
      <w:r>
        <w:t>GB/T 28809</w:t>
      </w:r>
      <w:r>
        <w:t>—</w:t>
      </w:r>
      <w:r>
        <w:t xml:space="preserve">2012  </w:t>
      </w:r>
      <w:r>
        <w:rPr>
          <w:rFonts w:hint="eastAsia"/>
        </w:rPr>
        <w:t>轨道交通</w:t>
      </w:r>
      <w:r>
        <w:t xml:space="preserve">  </w:t>
      </w:r>
      <w:r>
        <w:rPr>
          <w:rFonts w:hint="eastAsia"/>
        </w:rPr>
        <w:t>通信、信号和处理系统</w:t>
      </w:r>
      <w:r>
        <w:t xml:space="preserve">  </w:t>
      </w:r>
      <w:r>
        <w:rPr>
          <w:rFonts w:hint="eastAsia"/>
        </w:rPr>
        <w:t>信号用安全相关电子系统</w:t>
      </w:r>
    </w:p>
    <w:p w:rsidR="002366EF" w:rsidRDefault="00D25602">
      <w:pPr>
        <w:pStyle w:val="afffff"/>
        <w:ind w:firstLine="420"/>
      </w:pPr>
      <w:r>
        <w:t>GB/T 32347.1</w:t>
      </w:r>
      <w:r>
        <w:t>—</w:t>
      </w:r>
      <w:r>
        <w:t xml:space="preserve">2015  </w:t>
      </w:r>
      <w:r>
        <w:rPr>
          <w:rFonts w:hint="eastAsia"/>
        </w:rPr>
        <w:t>轨道交通</w:t>
      </w:r>
      <w:r>
        <w:t xml:space="preserve"> </w:t>
      </w:r>
      <w:r>
        <w:rPr>
          <w:rFonts w:hint="eastAsia"/>
        </w:rPr>
        <w:t xml:space="preserve"> 设备环境条件</w:t>
      </w:r>
      <w:r>
        <w:t xml:space="preserve"> </w:t>
      </w:r>
      <w:r>
        <w:rPr>
          <w:rFonts w:hint="eastAsia"/>
        </w:rPr>
        <w:t xml:space="preserve"> 第</w:t>
      </w:r>
      <w:r>
        <w:t>1</w:t>
      </w:r>
      <w:r>
        <w:rPr>
          <w:rFonts w:hint="eastAsia"/>
        </w:rPr>
        <w:t>部分：机车车辆设备</w:t>
      </w:r>
    </w:p>
    <w:p w:rsidR="0043728F" w:rsidRPr="0043728F" w:rsidRDefault="0043728F" w:rsidP="0043728F">
      <w:pPr>
        <w:pStyle w:val="afffff"/>
        <w:ind w:firstLine="420"/>
      </w:pPr>
      <w:r w:rsidRPr="0043728F">
        <w:rPr>
          <w:rFonts w:hint="eastAsia"/>
        </w:rPr>
        <w:t>GB/T 34590</w:t>
      </w:r>
      <w:r>
        <w:rPr>
          <w:rFonts w:hint="eastAsia"/>
        </w:rPr>
        <w:t>（所有部分）</w:t>
      </w:r>
      <w:r w:rsidRPr="0043728F">
        <w:rPr>
          <w:rFonts w:hint="eastAsia"/>
        </w:rPr>
        <w:t xml:space="preserve">  </w:t>
      </w:r>
      <w:r w:rsidRPr="0043728F">
        <w:t xml:space="preserve">道路车辆 </w:t>
      </w:r>
      <w:r>
        <w:rPr>
          <w:rFonts w:hint="eastAsia"/>
        </w:rPr>
        <w:t xml:space="preserve"> </w:t>
      </w:r>
      <w:r w:rsidRPr="0043728F">
        <w:t>功能安全</w:t>
      </w:r>
    </w:p>
    <w:p w:rsidR="002366EF" w:rsidRDefault="00D25602">
      <w:pPr>
        <w:pStyle w:val="afffff"/>
        <w:ind w:firstLine="420"/>
      </w:pPr>
      <w:r>
        <w:rPr>
          <w:rFonts w:hint="eastAsia"/>
        </w:rPr>
        <w:t>GB/T 34571  轨道交通  机车车辆布线规则</w:t>
      </w:r>
    </w:p>
    <w:p w:rsidR="002366EF" w:rsidRDefault="00D25602">
      <w:pPr>
        <w:pStyle w:val="afffff"/>
        <w:ind w:firstLine="420"/>
      </w:pPr>
      <w:r>
        <w:t>IEC 60825-1</w:t>
      </w:r>
      <w:r>
        <w:rPr>
          <w:rFonts w:hint="eastAsia"/>
        </w:rPr>
        <w:t xml:space="preserve">  激光雷达安全标准产品的安全  第1部分：设备分类、要求</w:t>
      </w:r>
    </w:p>
    <w:p w:rsidR="002366EF" w:rsidRDefault="00D25602">
      <w:pPr>
        <w:pStyle w:val="affc"/>
        <w:spacing w:before="240" w:after="240"/>
      </w:pPr>
      <w:bookmarkStart w:id="54" w:name="_Toc21552"/>
      <w:bookmarkStart w:id="55" w:name="_Toc1443475144"/>
      <w:bookmarkStart w:id="56" w:name="_Toc3387"/>
      <w:bookmarkStart w:id="57" w:name="_Toc564025518"/>
      <w:bookmarkStart w:id="58" w:name="_Toc170479046"/>
      <w:r>
        <w:rPr>
          <w:rFonts w:hint="eastAsia"/>
        </w:rPr>
        <w:t>术语和定义</w:t>
      </w:r>
      <w:bookmarkEnd w:id="53"/>
      <w:bookmarkEnd w:id="54"/>
      <w:bookmarkEnd w:id="55"/>
      <w:bookmarkEnd w:id="56"/>
      <w:bookmarkEnd w:id="57"/>
      <w:bookmarkEnd w:id="58"/>
    </w:p>
    <w:bookmarkStart w:id="59" w:name="_Toc26986532" w:displacedByCustomXml="next"/>
    <w:bookmarkEnd w:id="59" w:displacedByCustomXml="next"/>
    <w:sdt>
      <w:sdtPr>
        <w:id w:val="-1"/>
        <w:placeholder>
          <w:docPart w:val="46A5637C97E440AEB2030E6DB3271F2E"/>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2366EF" w:rsidRDefault="00D25602">
          <w:pPr>
            <w:pStyle w:val="afffff"/>
            <w:ind w:firstLine="420"/>
          </w:pPr>
          <w:r>
            <w:rPr>
              <w:rFonts w:hint="eastAsia"/>
            </w:rPr>
            <w:t>下列术语和定义适用于本文件。</w:t>
          </w:r>
        </w:p>
      </w:sdtContent>
    </w:sdt>
    <w:p w:rsidR="002366EF" w:rsidRDefault="002366EF">
      <w:pPr>
        <w:pStyle w:val="affd"/>
        <w:spacing w:before="120" w:after="120"/>
      </w:pPr>
      <w:bookmarkStart w:id="60" w:name="_Toc167370264"/>
      <w:bookmarkStart w:id="61" w:name="_Toc363985049"/>
      <w:bookmarkStart w:id="62" w:name="_Toc5485"/>
      <w:bookmarkStart w:id="63" w:name="_Toc21145"/>
      <w:bookmarkStart w:id="64" w:name="_Toc170479047"/>
      <w:bookmarkStart w:id="65" w:name="_Toc28599"/>
      <w:bookmarkStart w:id="66" w:name="_Toc584063168"/>
      <w:bookmarkEnd w:id="60"/>
      <w:bookmarkEnd w:id="61"/>
      <w:bookmarkEnd w:id="62"/>
      <w:bookmarkEnd w:id="63"/>
      <w:bookmarkEnd w:id="64"/>
    </w:p>
    <w:p w:rsidR="002366EF" w:rsidRDefault="00D25602">
      <w:pPr>
        <w:pStyle w:val="affd"/>
        <w:numPr>
          <w:ilvl w:val="0"/>
          <w:numId w:val="0"/>
        </w:numPr>
        <w:spacing w:beforeLines="0" w:before="0" w:afterLines="0" w:after="0"/>
        <w:ind w:left="420"/>
      </w:pPr>
      <w:bookmarkStart w:id="67" w:name="_Toc9942"/>
      <w:bookmarkStart w:id="68" w:name="_Toc15551"/>
      <w:bookmarkStart w:id="69" w:name="_Toc1463291887"/>
      <w:bookmarkStart w:id="70" w:name="_Toc167370265"/>
      <w:bookmarkStart w:id="71" w:name="_Toc170479048"/>
      <w:r>
        <w:rPr>
          <w:rFonts w:hint="eastAsia"/>
        </w:rPr>
        <w:t>障碍物</w:t>
      </w:r>
      <w:bookmarkEnd w:id="65"/>
      <w:r>
        <w:rPr>
          <w:rStyle w:val="affff6"/>
          <w:rFonts w:ascii="Calibri" w:hAnsi="Calibri" w:hint="eastAsia"/>
          <w:kern w:val="2"/>
        </w:rPr>
        <w:t xml:space="preserve">  </w:t>
      </w:r>
      <w:r>
        <w:rPr>
          <w:rStyle w:val="affff6"/>
          <w:kern w:val="2"/>
        </w:rPr>
        <w:t>obstacle</w:t>
      </w:r>
      <w:bookmarkEnd w:id="66"/>
      <w:bookmarkEnd w:id="67"/>
      <w:bookmarkEnd w:id="68"/>
      <w:bookmarkEnd w:id="69"/>
      <w:bookmarkEnd w:id="70"/>
      <w:bookmarkEnd w:id="71"/>
    </w:p>
    <w:p w:rsidR="002366EF" w:rsidRDefault="00D25602">
      <w:pPr>
        <w:pStyle w:val="afffff"/>
        <w:ind w:firstLine="420"/>
      </w:pPr>
      <w:r>
        <w:rPr>
          <w:rFonts w:hint="eastAsia"/>
        </w:rPr>
        <w:t>不应该存在于车辆限界内的影响车辆运行的车辆、人员和其他物体。</w:t>
      </w:r>
    </w:p>
    <w:p w:rsidR="002366EF" w:rsidRDefault="002366EF">
      <w:pPr>
        <w:pStyle w:val="affd"/>
        <w:spacing w:before="120" w:after="120"/>
      </w:pPr>
      <w:bookmarkStart w:id="72" w:name="_Toc167370266"/>
      <w:bookmarkStart w:id="73" w:name="_Toc8458"/>
      <w:bookmarkStart w:id="74" w:name="_Toc11353"/>
      <w:bookmarkStart w:id="75" w:name="_Toc564019365"/>
      <w:bookmarkStart w:id="76" w:name="_Toc170479049"/>
      <w:bookmarkStart w:id="77" w:name="_Toc2301"/>
      <w:bookmarkStart w:id="78" w:name="_Toc201914139"/>
      <w:bookmarkEnd w:id="72"/>
      <w:bookmarkEnd w:id="73"/>
      <w:bookmarkEnd w:id="74"/>
      <w:bookmarkEnd w:id="75"/>
      <w:bookmarkEnd w:id="76"/>
    </w:p>
    <w:p w:rsidR="002366EF" w:rsidRDefault="00D25602">
      <w:pPr>
        <w:pStyle w:val="affd"/>
        <w:numPr>
          <w:ilvl w:val="0"/>
          <w:numId w:val="0"/>
        </w:numPr>
        <w:spacing w:before="120" w:after="120"/>
        <w:ind w:left="420"/>
      </w:pPr>
      <w:bookmarkStart w:id="79" w:name="_Toc30938"/>
      <w:bookmarkStart w:id="80" w:name="_Toc167370267"/>
      <w:bookmarkStart w:id="81" w:name="_Toc480649697"/>
      <w:bookmarkStart w:id="82" w:name="_Toc25042"/>
      <w:bookmarkStart w:id="83" w:name="_Toc170479050"/>
      <w:r>
        <w:rPr>
          <w:rFonts w:hint="eastAsia"/>
        </w:rPr>
        <w:t>前向感知系统</w:t>
      </w:r>
      <w:bookmarkEnd w:id="77"/>
      <w:r>
        <w:rPr>
          <w:rFonts w:hint="eastAsia"/>
        </w:rPr>
        <w:t xml:space="preserve"> </w:t>
      </w:r>
      <w:r>
        <w:t xml:space="preserve"> forward perception system</w:t>
      </w:r>
      <w:bookmarkEnd w:id="78"/>
      <w:bookmarkEnd w:id="79"/>
      <w:bookmarkEnd w:id="80"/>
      <w:bookmarkEnd w:id="81"/>
      <w:bookmarkEnd w:id="82"/>
      <w:bookmarkEnd w:id="83"/>
    </w:p>
    <w:p w:rsidR="002366EF" w:rsidRDefault="00D25602">
      <w:pPr>
        <w:pStyle w:val="afffff"/>
        <w:ind w:firstLine="420"/>
      </w:pPr>
      <w:r>
        <w:rPr>
          <w:rFonts w:hint="eastAsia"/>
        </w:rPr>
        <w:lastRenderedPageBreak/>
        <w:t>安装于列车上，通过视觉、激光雷达、毫米波雷达、组合导航设备等感知设备，获取列车前进方向的虚拟轨道，控制列车沿虚拟轨道安全运行并获取车辆前方车辆限界内障碍物与本车的相对距离、方位和速度信息，根据实际应用需求提供安全距离声光警示或其他干预措施的组合装置，简称“系统”。</w:t>
      </w:r>
    </w:p>
    <w:p w:rsidR="002366EF" w:rsidRDefault="00D25602">
      <w:pPr>
        <w:pStyle w:val="affc"/>
        <w:spacing w:before="240" w:after="240"/>
      </w:pPr>
      <w:bookmarkStart w:id="84" w:name="_Toc170479051"/>
      <w:bookmarkStart w:id="85" w:name="_Toc3029"/>
      <w:r>
        <w:rPr>
          <w:rFonts w:hint="eastAsia"/>
        </w:rPr>
        <w:t>缩略语</w:t>
      </w:r>
      <w:bookmarkEnd w:id="84"/>
    </w:p>
    <w:p w:rsidR="002366EF" w:rsidRDefault="00D25602">
      <w:pPr>
        <w:pStyle w:val="afffff"/>
        <w:ind w:firstLine="420"/>
      </w:pPr>
      <w:r>
        <w:rPr>
          <w:rFonts w:hint="eastAsia"/>
        </w:rPr>
        <w:t>下列缩略语适用于本文件。</w:t>
      </w:r>
    </w:p>
    <w:p w:rsidR="002366EF" w:rsidRDefault="00D25602">
      <w:pPr>
        <w:pStyle w:val="afffff"/>
        <w:ind w:firstLine="420"/>
      </w:pPr>
      <w:r>
        <w:rPr>
          <w:rFonts w:hint="eastAsia"/>
        </w:rPr>
        <w:t>CAN：控制区域网络（Controller Area Network）</w:t>
      </w:r>
    </w:p>
    <w:p w:rsidR="002366EF" w:rsidRDefault="00D25602">
      <w:pPr>
        <w:pStyle w:val="afffff"/>
        <w:ind w:firstLine="420"/>
      </w:pPr>
      <w:r>
        <w:rPr>
          <w:rFonts w:hint="eastAsia"/>
        </w:rPr>
        <w:t>GMSL：千兆多媒体串行链路（Gigabit Multimedia Serial Links）</w:t>
      </w:r>
    </w:p>
    <w:p w:rsidR="002366EF" w:rsidRDefault="00D25602">
      <w:pPr>
        <w:pStyle w:val="afffff"/>
        <w:ind w:firstLine="420"/>
      </w:pPr>
      <w:r>
        <w:rPr>
          <w:rFonts w:hint="eastAsia"/>
        </w:rPr>
        <w:t>MTBF：平均故障间隔时间（Mean Time Between Failure）</w:t>
      </w:r>
    </w:p>
    <w:p w:rsidR="002366EF" w:rsidRDefault="00D25602">
      <w:pPr>
        <w:pStyle w:val="afffff"/>
        <w:ind w:firstLine="420"/>
      </w:pPr>
      <w:r>
        <w:rPr>
          <w:rFonts w:hint="eastAsia"/>
        </w:rPr>
        <w:t>RTC：实时时钟（Real Time Clock）</w:t>
      </w:r>
    </w:p>
    <w:p w:rsidR="002366EF" w:rsidRDefault="00D25602">
      <w:pPr>
        <w:pStyle w:val="afffff"/>
        <w:ind w:firstLine="420"/>
      </w:pPr>
      <w:r>
        <w:rPr>
          <w:rFonts w:hint="eastAsia"/>
        </w:rPr>
        <w:t>TCMS：列车控制与管理系统（Train Control Management System）</w:t>
      </w:r>
    </w:p>
    <w:p w:rsidR="002366EF" w:rsidRDefault="00D25602">
      <w:pPr>
        <w:pStyle w:val="affc"/>
        <w:spacing w:before="240" w:after="240"/>
      </w:pPr>
      <w:bookmarkStart w:id="86" w:name="_Toc1501"/>
      <w:bookmarkStart w:id="87" w:name="_Toc513016278"/>
      <w:bookmarkStart w:id="88" w:name="_Toc2014373864"/>
      <w:bookmarkStart w:id="89" w:name="_Toc8389"/>
      <w:bookmarkStart w:id="90" w:name="_Toc29671"/>
      <w:bookmarkStart w:id="91" w:name="_Toc170479052"/>
      <w:r>
        <w:rPr>
          <w:rFonts w:hint="eastAsia"/>
        </w:rPr>
        <w:t>使用</w:t>
      </w:r>
      <w:bookmarkEnd w:id="86"/>
      <w:bookmarkEnd w:id="87"/>
      <w:bookmarkEnd w:id="88"/>
      <w:bookmarkEnd w:id="89"/>
      <w:bookmarkEnd w:id="90"/>
      <w:r w:rsidR="005976FD">
        <w:rPr>
          <w:rFonts w:hint="eastAsia"/>
        </w:rPr>
        <w:t>条件</w:t>
      </w:r>
      <w:bookmarkEnd w:id="91"/>
    </w:p>
    <w:p w:rsidR="002366EF" w:rsidRPr="00D500FC" w:rsidRDefault="00D25602">
      <w:pPr>
        <w:pStyle w:val="afffff"/>
        <w:ind w:firstLine="420"/>
        <w:rPr>
          <w:rFonts w:hAnsi="宋体"/>
        </w:rPr>
      </w:pPr>
      <w:r w:rsidRPr="00D500FC">
        <w:rPr>
          <w:rFonts w:hAnsi="宋体" w:hint="eastAsia"/>
        </w:rPr>
        <w:t>系统在以下条件中应能正常工作：</w:t>
      </w:r>
    </w:p>
    <w:p w:rsidR="002366EF" w:rsidRPr="00D500FC" w:rsidRDefault="00D25602" w:rsidP="00681968">
      <w:pPr>
        <w:pStyle w:val="af5"/>
        <w:numPr>
          <w:ilvl w:val="0"/>
          <w:numId w:val="62"/>
        </w:numPr>
        <w:ind w:leftChars="202" w:left="850" w:hangingChars="203" w:hanging="426"/>
        <w:rPr>
          <w:rFonts w:hAnsi="宋体"/>
        </w:rPr>
      </w:pPr>
      <w:r w:rsidRPr="00D500FC">
        <w:rPr>
          <w:rFonts w:hAnsi="宋体" w:hint="eastAsia"/>
        </w:rPr>
        <w:t>环境温度范围为</w:t>
      </w:r>
      <w:r w:rsidRPr="00D500FC">
        <w:rPr>
          <w:rFonts w:hAnsi="宋体"/>
        </w:rPr>
        <w:t>-25</w:t>
      </w:r>
      <w:r w:rsidRPr="00D500FC">
        <w:rPr>
          <w:rStyle w:val="affff6"/>
          <w:rFonts w:ascii="MS Mincho" w:eastAsia="MS Mincho" w:hAnsi="MS Mincho" w:cs="MS Mincho" w:hint="eastAsia"/>
          <w:kern w:val="2"/>
        </w:rPr>
        <w:t> </w:t>
      </w:r>
      <w:r w:rsidRPr="00D500FC">
        <w:rPr>
          <w:rFonts w:hAnsi="宋体" w:hint="eastAsia"/>
        </w:rPr>
        <w:t>℃～</w:t>
      </w:r>
      <w:r w:rsidRPr="00D500FC">
        <w:rPr>
          <w:rFonts w:hAnsi="宋体"/>
        </w:rPr>
        <w:t>+45</w:t>
      </w:r>
      <w:r w:rsidRPr="00D500FC">
        <w:rPr>
          <w:rStyle w:val="affff6"/>
          <w:rFonts w:ascii="MS Mincho" w:eastAsia="MS Mincho" w:hAnsi="MS Mincho" w:cs="MS Mincho" w:hint="eastAsia"/>
          <w:kern w:val="2"/>
        </w:rPr>
        <w:t> </w:t>
      </w:r>
      <w:r w:rsidRPr="00D500FC">
        <w:rPr>
          <w:rFonts w:hAnsi="宋体" w:hint="eastAsia"/>
        </w:rPr>
        <w:t>℃，电子元器件周围的空气温度可在</w:t>
      </w:r>
      <w:r w:rsidRPr="00D500FC">
        <w:rPr>
          <w:rFonts w:hAnsi="宋体"/>
        </w:rPr>
        <w:t>-25</w:t>
      </w:r>
      <w:r w:rsidRPr="00D500FC">
        <w:rPr>
          <w:rStyle w:val="affff6"/>
          <w:rFonts w:ascii="MS Mincho" w:eastAsia="MS Mincho" w:hAnsi="MS Mincho" w:cs="MS Mincho" w:hint="eastAsia"/>
          <w:kern w:val="2"/>
        </w:rPr>
        <w:t> </w:t>
      </w:r>
      <w:r w:rsidRPr="00D500FC">
        <w:rPr>
          <w:rFonts w:hAnsi="宋体" w:hint="eastAsia"/>
        </w:rPr>
        <w:t>℃～</w:t>
      </w:r>
      <w:r w:rsidRPr="00D500FC">
        <w:rPr>
          <w:rFonts w:hAnsi="宋体"/>
        </w:rPr>
        <w:t>+70</w:t>
      </w:r>
      <w:r w:rsidRPr="00D500FC">
        <w:rPr>
          <w:rStyle w:val="affff6"/>
          <w:rFonts w:ascii="MS Mincho" w:eastAsia="MS Mincho" w:hAnsi="MS Mincho" w:cs="MS Mincho" w:hint="eastAsia"/>
          <w:kern w:val="2"/>
        </w:rPr>
        <w:t> </w:t>
      </w:r>
      <w:r w:rsidRPr="00D500FC">
        <w:rPr>
          <w:rFonts w:hAnsi="宋体" w:hint="eastAsia"/>
        </w:rPr>
        <w:t>℃之间变化，短时（</w:t>
      </w:r>
      <w:r w:rsidRPr="00D500FC">
        <w:rPr>
          <w:rFonts w:hAnsi="宋体"/>
        </w:rPr>
        <w:t>10min</w:t>
      </w:r>
      <w:r w:rsidRPr="00D500FC">
        <w:rPr>
          <w:rFonts w:hAnsi="宋体" w:hint="eastAsia"/>
        </w:rPr>
        <w:t>）可达</w:t>
      </w:r>
      <w:r w:rsidRPr="00D500FC">
        <w:rPr>
          <w:rFonts w:hAnsi="宋体"/>
        </w:rPr>
        <w:t>85</w:t>
      </w:r>
      <w:r w:rsidRPr="00D500FC">
        <w:rPr>
          <w:rStyle w:val="affff6"/>
          <w:rFonts w:ascii="MS Mincho" w:eastAsia="MS Mincho" w:hAnsi="MS Mincho" w:cs="MS Mincho" w:hint="eastAsia"/>
          <w:kern w:val="2"/>
        </w:rPr>
        <w:t> </w:t>
      </w:r>
      <w:r w:rsidRPr="00D500FC">
        <w:rPr>
          <w:rFonts w:hAnsi="宋体" w:hint="eastAsia"/>
        </w:rPr>
        <w:t>℃；</w:t>
      </w:r>
    </w:p>
    <w:p w:rsidR="002366EF" w:rsidRPr="00D500FC" w:rsidRDefault="00D25602" w:rsidP="00681968">
      <w:pPr>
        <w:pStyle w:val="af5"/>
        <w:numPr>
          <w:ilvl w:val="0"/>
          <w:numId w:val="62"/>
        </w:numPr>
        <w:ind w:leftChars="202" w:left="850" w:hangingChars="203" w:hanging="426"/>
        <w:rPr>
          <w:rFonts w:hAnsi="宋体"/>
        </w:rPr>
      </w:pPr>
      <w:proofErr w:type="gramStart"/>
      <w:r w:rsidRPr="00D500FC">
        <w:rPr>
          <w:rFonts w:hAnsi="宋体" w:hint="eastAsia"/>
        </w:rPr>
        <w:t>最湿月月</w:t>
      </w:r>
      <w:proofErr w:type="gramEnd"/>
      <w:r w:rsidRPr="00D500FC">
        <w:rPr>
          <w:rFonts w:hAnsi="宋体" w:hint="eastAsia"/>
        </w:rPr>
        <w:t>平均最大相对湿度不大于</w:t>
      </w:r>
      <w:r w:rsidRPr="00D500FC">
        <w:rPr>
          <w:rFonts w:hAnsi="宋体"/>
        </w:rPr>
        <w:t>95</w:t>
      </w:r>
      <w:r w:rsidRPr="00D500FC">
        <w:rPr>
          <w:rFonts w:hAnsi="宋体" w:hint="eastAsia"/>
        </w:rPr>
        <w:t>％（该月平均最低温度为</w:t>
      </w:r>
      <w:r w:rsidRPr="00D500FC">
        <w:rPr>
          <w:rFonts w:hAnsi="宋体"/>
        </w:rPr>
        <w:t>25</w:t>
      </w:r>
      <w:r w:rsidRPr="00D500FC">
        <w:rPr>
          <w:rFonts w:ascii="MS Mincho" w:eastAsia="MS Mincho" w:hAnsi="MS Mincho" w:cs="MS Mincho" w:hint="eastAsia"/>
        </w:rPr>
        <w:t> </w:t>
      </w:r>
      <w:r w:rsidRPr="00D500FC">
        <w:rPr>
          <w:rFonts w:hAnsi="宋体" w:hint="eastAsia"/>
        </w:rPr>
        <w:t>℃）；</w:t>
      </w:r>
    </w:p>
    <w:p w:rsidR="002366EF" w:rsidRPr="00D500FC" w:rsidRDefault="00D25602" w:rsidP="00681968">
      <w:pPr>
        <w:pStyle w:val="af5"/>
        <w:numPr>
          <w:ilvl w:val="0"/>
          <w:numId w:val="62"/>
        </w:numPr>
        <w:ind w:leftChars="202" w:left="850" w:hangingChars="203" w:hanging="426"/>
        <w:rPr>
          <w:rFonts w:hAnsi="宋体"/>
        </w:rPr>
      </w:pPr>
      <w:r w:rsidRPr="00D500FC">
        <w:rPr>
          <w:rFonts w:hAnsi="宋体"/>
        </w:rPr>
        <w:t>GB/T 32347.1—2015</w:t>
      </w:r>
      <w:r w:rsidRPr="00D500FC">
        <w:rPr>
          <w:rFonts w:hAnsi="宋体" w:hint="eastAsia"/>
        </w:rPr>
        <w:t>中</w:t>
      </w:r>
      <w:r w:rsidRPr="00D500FC">
        <w:rPr>
          <w:rFonts w:hAnsi="宋体"/>
        </w:rPr>
        <w:t>4.5</w:t>
      </w:r>
      <w:r w:rsidRPr="00D500FC">
        <w:rPr>
          <w:rFonts w:hAnsi="宋体" w:hint="eastAsia"/>
        </w:rPr>
        <w:t>～</w:t>
      </w:r>
      <w:r w:rsidRPr="00D500FC">
        <w:rPr>
          <w:rFonts w:hAnsi="宋体"/>
        </w:rPr>
        <w:t>4.11</w:t>
      </w:r>
      <w:r w:rsidRPr="00D500FC">
        <w:rPr>
          <w:rFonts w:hAnsi="宋体" w:hint="eastAsia"/>
        </w:rPr>
        <w:t>规定的风、沙、雨、雪、雾、冰、雷以及其他化学、生物活性物、机械、污染物的侵蚀及污染；</w:t>
      </w:r>
    </w:p>
    <w:p w:rsidR="002366EF" w:rsidRPr="00D500FC" w:rsidRDefault="00D25602" w:rsidP="00681968">
      <w:pPr>
        <w:pStyle w:val="af5"/>
        <w:numPr>
          <w:ilvl w:val="0"/>
          <w:numId w:val="62"/>
        </w:numPr>
        <w:ind w:leftChars="202" w:left="850" w:hangingChars="203" w:hanging="426"/>
        <w:rPr>
          <w:rFonts w:hAnsi="宋体"/>
        </w:rPr>
      </w:pPr>
      <w:r w:rsidRPr="00D500FC">
        <w:rPr>
          <w:rFonts w:hAnsi="宋体"/>
        </w:rPr>
        <w:t>系统在进出隧道、夜间行驶、对向来车等场景下感知能力无明显降低。</w:t>
      </w:r>
    </w:p>
    <w:p w:rsidR="002366EF" w:rsidRDefault="00D25602">
      <w:pPr>
        <w:pStyle w:val="affc"/>
        <w:spacing w:before="240" w:after="240"/>
      </w:pPr>
      <w:bookmarkStart w:id="92" w:name="_Toc8211"/>
      <w:bookmarkStart w:id="93" w:name="_Toc32347647"/>
      <w:bookmarkStart w:id="94" w:name="_Toc28116"/>
      <w:bookmarkStart w:id="95" w:name="_Toc1253221923"/>
      <w:bookmarkStart w:id="96" w:name="_Toc170479053"/>
      <w:r>
        <w:rPr>
          <w:rFonts w:hint="eastAsia"/>
        </w:rPr>
        <w:t>系统</w:t>
      </w:r>
      <w:bookmarkEnd w:id="92"/>
      <w:bookmarkEnd w:id="93"/>
      <w:bookmarkEnd w:id="94"/>
      <w:bookmarkEnd w:id="95"/>
      <w:r w:rsidR="005976FD">
        <w:rPr>
          <w:rFonts w:hint="eastAsia"/>
        </w:rPr>
        <w:t>组成</w:t>
      </w:r>
      <w:bookmarkEnd w:id="96"/>
    </w:p>
    <w:p w:rsidR="002366EF" w:rsidRPr="00681968" w:rsidRDefault="00D25602" w:rsidP="00681968">
      <w:pPr>
        <w:pStyle w:val="affd"/>
        <w:spacing w:beforeLines="0" w:before="0" w:afterLines="0" w:after="0"/>
        <w:outlineLvl w:val="9"/>
        <w:rPr>
          <w:rFonts w:hAnsi="宋体"/>
        </w:rPr>
      </w:pPr>
      <w:bookmarkStart w:id="97" w:name="_Toc167370270"/>
      <w:bookmarkStart w:id="98" w:name="_Toc170479054"/>
      <w:r w:rsidRPr="00681968">
        <w:rPr>
          <w:rFonts w:ascii="宋体" w:eastAsia="宋体" w:hAnsi="宋体" w:hint="eastAsia"/>
        </w:rPr>
        <w:t>系统按功能划分为负责环境感知的各种传感器和负责感知融合处理器，传感器设备宜采用视觉传感器、激光雷达、毫米波雷达、组合导航设备，系统构成如图1所示。</w:t>
      </w:r>
      <w:bookmarkEnd w:id="97"/>
      <w:bookmarkEnd w:id="98"/>
    </w:p>
    <w:p w:rsidR="002366EF" w:rsidRPr="00681968" w:rsidRDefault="00D25602" w:rsidP="00681968">
      <w:pPr>
        <w:pStyle w:val="affd"/>
        <w:spacing w:beforeLines="0" w:before="0" w:afterLines="0" w:after="0"/>
        <w:outlineLvl w:val="9"/>
        <w:rPr>
          <w:rFonts w:hAnsi="宋体"/>
        </w:rPr>
      </w:pPr>
      <w:bookmarkStart w:id="99" w:name="_Toc167370271"/>
      <w:bookmarkStart w:id="100" w:name="_Toc170479055"/>
      <w:r w:rsidRPr="00681968">
        <w:rPr>
          <w:rFonts w:ascii="宋体" w:eastAsia="宋体" w:hAnsi="宋体" w:hint="eastAsia"/>
        </w:rPr>
        <w:t>系统宜采用硬线信号与车辆控制电路连接。</w:t>
      </w:r>
      <w:bookmarkEnd w:id="99"/>
      <w:bookmarkEnd w:id="100"/>
    </w:p>
    <w:p w:rsidR="002366EF" w:rsidRPr="00681968" w:rsidRDefault="00D25602" w:rsidP="00681968">
      <w:pPr>
        <w:pStyle w:val="affd"/>
        <w:spacing w:beforeLines="0" w:before="0" w:afterLines="0" w:after="0"/>
        <w:outlineLvl w:val="9"/>
        <w:rPr>
          <w:rFonts w:hAnsi="宋体"/>
        </w:rPr>
      </w:pPr>
      <w:bookmarkStart w:id="101" w:name="_Toc167370272"/>
      <w:bookmarkStart w:id="102" w:name="_Toc170479056"/>
      <w:r w:rsidRPr="00681968">
        <w:rPr>
          <w:rFonts w:ascii="宋体" w:eastAsia="宋体" w:hAnsi="宋体" w:hint="eastAsia"/>
        </w:rPr>
        <w:t>系统宜采用以太网与TCMS连接。</w:t>
      </w:r>
      <w:bookmarkEnd w:id="101"/>
      <w:bookmarkEnd w:id="102"/>
    </w:p>
    <w:p w:rsidR="002366EF" w:rsidRDefault="00D25602">
      <w:pPr>
        <w:pStyle w:val="afffff"/>
        <w:ind w:firstLine="420"/>
        <w:jc w:val="center"/>
      </w:pPr>
      <w:r>
        <w:rPr>
          <w:noProof/>
        </w:rPr>
        <w:drawing>
          <wp:inline distT="0" distB="0" distL="114300" distR="114300" wp14:anchorId="0DA7AACF" wp14:editId="745085FC">
            <wp:extent cx="4514850" cy="2200275"/>
            <wp:effectExtent l="0" t="0" r="6350" b="952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20"/>
                    <a:stretch>
                      <a:fillRect/>
                    </a:stretch>
                  </pic:blipFill>
                  <pic:spPr>
                    <a:xfrm>
                      <a:off x="0" y="0"/>
                      <a:ext cx="4514850" cy="2200275"/>
                    </a:xfrm>
                    <a:prstGeom prst="rect">
                      <a:avLst/>
                    </a:prstGeom>
                    <a:noFill/>
                    <a:ln>
                      <a:noFill/>
                    </a:ln>
                  </pic:spPr>
                </pic:pic>
              </a:graphicData>
            </a:graphic>
          </wp:inline>
        </w:drawing>
      </w:r>
    </w:p>
    <w:p w:rsidR="002366EF" w:rsidRDefault="00D25602">
      <w:pPr>
        <w:pStyle w:val="afd"/>
        <w:spacing w:before="120" w:after="120"/>
      </w:pPr>
      <w:r>
        <w:rPr>
          <w:rFonts w:hint="eastAsia"/>
        </w:rPr>
        <w:t>电子导向快</w:t>
      </w:r>
      <w:proofErr w:type="gramStart"/>
      <w:r>
        <w:rPr>
          <w:rFonts w:hint="eastAsia"/>
        </w:rPr>
        <w:t>轨车辆</w:t>
      </w:r>
      <w:proofErr w:type="gramEnd"/>
      <w:r>
        <w:rPr>
          <w:rFonts w:hint="eastAsia"/>
        </w:rPr>
        <w:t>前向感知系统构成示意图</w:t>
      </w:r>
    </w:p>
    <w:p w:rsidR="002366EF" w:rsidRDefault="00D25602">
      <w:pPr>
        <w:pStyle w:val="affc"/>
        <w:spacing w:before="240" w:after="240"/>
      </w:pPr>
      <w:bookmarkStart w:id="103" w:name="_Toc170479057"/>
      <w:bookmarkStart w:id="104" w:name="_Toc170479058"/>
      <w:bookmarkStart w:id="105" w:name="_Toc170479059"/>
      <w:bookmarkEnd w:id="103"/>
      <w:bookmarkEnd w:id="104"/>
      <w:r>
        <w:rPr>
          <w:rFonts w:hint="eastAsia"/>
        </w:rPr>
        <w:t>技术要求</w:t>
      </w:r>
      <w:bookmarkEnd w:id="105"/>
    </w:p>
    <w:p w:rsidR="002366EF" w:rsidRDefault="00D25602">
      <w:pPr>
        <w:pStyle w:val="affd"/>
        <w:spacing w:before="120" w:after="120"/>
      </w:pPr>
      <w:bookmarkStart w:id="106" w:name="_Toc381250085"/>
      <w:bookmarkStart w:id="107" w:name="_Toc353540438"/>
      <w:bookmarkStart w:id="108" w:name="_Toc14648"/>
      <w:bookmarkStart w:id="109" w:name="_Toc30447"/>
      <w:bookmarkStart w:id="110" w:name="_Toc2902"/>
      <w:bookmarkStart w:id="111" w:name="_Toc170479060"/>
      <w:bookmarkEnd w:id="85"/>
      <w:r>
        <w:rPr>
          <w:rFonts w:hint="eastAsia"/>
        </w:rPr>
        <w:t>一般要求</w:t>
      </w:r>
      <w:bookmarkEnd w:id="106"/>
      <w:bookmarkEnd w:id="107"/>
      <w:bookmarkEnd w:id="108"/>
      <w:bookmarkEnd w:id="109"/>
      <w:bookmarkEnd w:id="110"/>
      <w:bookmarkEnd w:id="111"/>
    </w:p>
    <w:p w:rsidR="002366EF" w:rsidRDefault="00D25602">
      <w:pPr>
        <w:pStyle w:val="affe"/>
        <w:spacing w:before="120" w:after="120"/>
        <w:jc w:val="left"/>
      </w:pPr>
      <w:bookmarkStart w:id="112" w:name="_Toc167370274"/>
      <w:bookmarkStart w:id="113" w:name="_Toc170479061"/>
      <w:r>
        <w:rPr>
          <w:rFonts w:hint="eastAsia"/>
        </w:rPr>
        <w:t>工作电压</w:t>
      </w:r>
      <w:bookmarkEnd w:id="112"/>
      <w:bookmarkEnd w:id="113"/>
    </w:p>
    <w:p w:rsidR="002366EF" w:rsidRDefault="00D25602">
      <w:pPr>
        <w:pStyle w:val="afffff"/>
        <w:ind w:firstLine="420"/>
        <w:rPr>
          <w:rStyle w:val="affff6"/>
          <w:kern w:val="2"/>
        </w:rPr>
      </w:pPr>
      <w:r>
        <w:rPr>
          <w:rStyle w:val="affff6"/>
          <w:rFonts w:hint="eastAsia"/>
          <w:kern w:val="2"/>
        </w:rPr>
        <w:lastRenderedPageBreak/>
        <w:t>系统设备额定工作电压应为</w:t>
      </w:r>
      <w:r>
        <w:rPr>
          <w:rStyle w:val="affff6"/>
          <w:kern w:val="2"/>
        </w:rPr>
        <w:t>DC</w:t>
      </w:r>
      <w:r>
        <w:rPr>
          <w:rStyle w:val="affff6"/>
          <w:rFonts w:hint="eastAsia"/>
          <w:kern w:val="2"/>
        </w:rPr>
        <w:t>24</w:t>
      </w:r>
      <w:r>
        <w:rPr>
          <w:rStyle w:val="affff6"/>
          <w:rFonts w:ascii="MS Gothic" w:eastAsia="MS Gothic" w:hAnsi="MS Gothic" w:cs="MS Gothic" w:hint="eastAsia"/>
          <w:kern w:val="2"/>
        </w:rPr>
        <w:t> </w:t>
      </w:r>
      <w:r>
        <w:rPr>
          <w:rStyle w:val="affff6"/>
          <w:kern w:val="2"/>
        </w:rPr>
        <w:t>V</w:t>
      </w:r>
      <w:r>
        <w:rPr>
          <w:rStyle w:val="affff6"/>
          <w:rFonts w:hint="eastAsia"/>
          <w:kern w:val="2"/>
        </w:rPr>
        <w:t>，电压波动范围应为DC22</w:t>
      </w:r>
      <w:r w:rsidR="005976FD">
        <w:rPr>
          <w:rStyle w:val="affff6"/>
          <w:rFonts w:ascii="MS Gothic" w:eastAsia="MS Gothic" w:hAnsi="MS Gothic" w:cs="MS Gothic" w:hint="eastAsia"/>
          <w:kern w:val="2"/>
        </w:rPr>
        <w:t> </w:t>
      </w:r>
      <w:r>
        <w:rPr>
          <w:rStyle w:val="affff6"/>
          <w:rFonts w:hint="eastAsia"/>
          <w:kern w:val="2"/>
        </w:rPr>
        <w:t>V</w:t>
      </w:r>
      <w:r w:rsidR="005976FD">
        <w:rPr>
          <w:rStyle w:val="affff6"/>
          <w:rFonts w:hAnsi="宋体" w:hint="eastAsia"/>
          <w:kern w:val="2"/>
        </w:rPr>
        <w:t>～</w:t>
      </w:r>
      <w:r>
        <w:rPr>
          <w:rStyle w:val="affff6"/>
          <w:rFonts w:hint="eastAsia"/>
          <w:kern w:val="2"/>
        </w:rPr>
        <w:t>DC28</w:t>
      </w:r>
      <w:r w:rsidR="005976FD">
        <w:rPr>
          <w:rStyle w:val="affff6"/>
          <w:rFonts w:ascii="MS Gothic" w:eastAsia="MS Gothic" w:hAnsi="MS Gothic" w:cs="MS Gothic" w:hint="eastAsia"/>
          <w:kern w:val="2"/>
        </w:rPr>
        <w:t> </w:t>
      </w:r>
      <w:r>
        <w:rPr>
          <w:rStyle w:val="affff6"/>
          <w:rFonts w:hint="eastAsia"/>
          <w:kern w:val="2"/>
        </w:rPr>
        <w:t>V。</w:t>
      </w:r>
    </w:p>
    <w:p w:rsidR="002366EF" w:rsidRDefault="00D25602">
      <w:pPr>
        <w:pStyle w:val="afffff"/>
        <w:ind w:firstLine="420"/>
        <w:rPr>
          <w:rStyle w:val="affff6"/>
          <w:kern w:val="2"/>
        </w:rPr>
      </w:pPr>
      <w:r>
        <w:rPr>
          <w:rStyle w:val="affff6"/>
          <w:rFonts w:hint="eastAsia"/>
          <w:kern w:val="2"/>
        </w:rPr>
        <w:t>电源电压的变化应满足</w:t>
      </w:r>
      <w:r>
        <w:rPr>
          <w:rStyle w:val="affff6"/>
          <w:kern w:val="2"/>
        </w:rPr>
        <w:t>GB/T</w:t>
      </w:r>
      <w:r>
        <w:rPr>
          <w:rStyle w:val="affff6"/>
          <w:rFonts w:hint="eastAsia"/>
          <w:kern w:val="2"/>
        </w:rPr>
        <w:t xml:space="preserve"> 25119—2021中</w:t>
      </w:r>
      <w:r>
        <w:rPr>
          <w:rStyle w:val="affff6"/>
          <w:kern w:val="2"/>
        </w:rPr>
        <w:t>5.1.1.1</w:t>
      </w:r>
      <w:r>
        <w:rPr>
          <w:rStyle w:val="affff6"/>
          <w:rFonts w:hint="eastAsia"/>
          <w:kern w:val="2"/>
        </w:rPr>
        <w:t>中的要求。当电源输入中断</w:t>
      </w:r>
      <w:r>
        <w:rPr>
          <w:rStyle w:val="affff6"/>
          <w:kern w:val="2"/>
        </w:rPr>
        <w:t>10</w:t>
      </w:r>
      <w:r>
        <w:rPr>
          <w:rStyle w:val="affff6"/>
          <w:rFonts w:ascii="MS Gothic" w:eastAsia="MS Gothic" w:hAnsi="MS Gothic" w:cs="MS Gothic" w:hint="eastAsia"/>
          <w:kern w:val="2"/>
        </w:rPr>
        <w:t> </w:t>
      </w:r>
      <w:r>
        <w:rPr>
          <w:rStyle w:val="affff6"/>
          <w:kern w:val="2"/>
        </w:rPr>
        <w:t>ms</w:t>
      </w:r>
      <w:r>
        <w:rPr>
          <w:rStyle w:val="affff6"/>
          <w:rFonts w:hint="eastAsia"/>
          <w:kern w:val="2"/>
        </w:rPr>
        <w:t>以内时，系统不应影响正常运行。</w:t>
      </w:r>
    </w:p>
    <w:p w:rsidR="002366EF" w:rsidRDefault="00D25602">
      <w:pPr>
        <w:pStyle w:val="affe"/>
        <w:spacing w:before="120" w:after="120"/>
        <w:jc w:val="left"/>
      </w:pPr>
      <w:bookmarkStart w:id="114" w:name="_Toc167370275"/>
      <w:bookmarkStart w:id="115" w:name="_Toc170479062"/>
      <w:r>
        <w:rPr>
          <w:rFonts w:hint="eastAsia"/>
        </w:rPr>
        <w:t>系统可靠性</w:t>
      </w:r>
      <w:bookmarkEnd w:id="114"/>
      <w:bookmarkEnd w:id="115"/>
    </w:p>
    <w:p w:rsidR="002366EF" w:rsidRDefault="00D25602">
      <w:pPr>
        <w:pStyle w:val="afffff"/>
        <w:ind w:firstLine="420"/>
        <w:rPr>
          <w:rStyle w:val="affff6"/>
          <w:kern w:val="2"/>
        </w:rPr>
      </w:pPr>
      <w:r>
        <w:rPr>
          <w:rStyle w:val="affff6"/>
          <w:rFonts w:hint="eastAsia"/>
          <w:kern w:val="2"/>
        </w:rPr>
        <w:t>传感设备的寿命不应低于</w:t>
      </w:r>
      <w:r>
        <w:rPr>
          <w:rStyle w:val="affff6"/>
          <w:kern w:val="2"/>
        </w:rPr>
        <w:t>10年（激光雷达寿命要求不低于5年）</w:t>
      </w:r>
      <w:r>
        <w:rPr>
          <w:rStyle w:val="affff6"/>
          <w:rFonts w:hint="eastAsia"/>
          <w:kern w:val="2"/>
        </w:rPr>
        <w:t>，单个传感设备的</w:t>
      </w:r>
      <w:r>
        <w:rPr>
          <w:rStyle w:val="affff6"/>
          <w:kern w:val="2"/>
        </w:rPr>
        <w:t>MTBF</w:t>
      </w:r>
      <w:r>
        <w:rPr>
          <w:rStyle w:val="affff6"/>
          <w:rFonts w:hint="eastAsia"/>
          <w:kern w:val="2"/>
        </w:rPr>
        <w:t>应大于</w:t>
      </w:r>
      <w:r>
        <w:rPr>
          <w:rStyle w:val="affff6"/>
          <w:kern w:val="2"/>
        </w:rPr>
        <w:t>20000</w:t>
      </w:r>
      <w:r>
        <w:rPr>
          <w:rStyle w:val="affff6"/>
          <w:rFonts w:ascii="MS Gothic" w:eastAsia="MS Gothic" w:hAnsi="MS Gothic" w:cs="MS Gothic" w:hint="eastAsia"/>
          <w:kern w:val="2"/>
        </w:rPr>
        <w:t> </w:t>
      </w:r>
      <w:r>
        <w:rPr>
          <w:rStyle w:val="affff6"/>
          <w:kern w:val="2"/>
        </w:rPr>
        <w:t>h</w:t>
      </w:r>
      <w:r>
        <w:rPr>
          <w:rStyle w:val="affff6"/>
          <w:rFonts w:hint="eastAsia"/>
          <w:kern w:val="2"/>
        </w:rPr>
        <w:t>。</w:t>
      </w:r>
    </w:p>
    <w:p w:rsidR="002366EF" w:rsidRDefault="00D25602">
      <w:pPr>
        <w:pStyle w:val="affe"/>
        <w:spacing w:before="120" w:after="120"/>
        <w:jc w:val="left"/>
      </w:pPr>
      <w:bookmarkStart w:id="116" w:name="_Toc90479600"/>
      <w:bookmarkStart w:id="117" w:name="_Toc167370276"/>
      <w:bookmarkStart w:id="118" w:name="_Toc170479063"/>
      <w:r>
        <w:rPr>
          <w:rFonts w:hint="eastAsia"/>
        </w:rPr>
        <w:t>电磁兼容要求</w:t>
      </w:r>
      <w:bookmarkEnd w:id="116"/>
      <w:bookmarkEnd w:id="117"/>
      <w:bookmarkEnd w:id="118"/>
    </w:p>
    <w:p w:rsidR="002366EF" w:rsidRDefault="00D25602">
      <w:pPr>
        <w:pStyle w:val="afffff"/>
        <w:ind w:firstLine="420"/>
        <w:rPr>
          <w:rStyle w:val="affff6"/>
          <w:kern w:val="2"/>
        </w:rPr>
      </w:pPr>
      <w:r w:rsidRPr="00681968">
        <w:rPr>
          <w:rStyle w:val="affff6"/>
          <w:rFonts w:hAnsi="宋体" w:hint="eastAsia"/>
          <w:kern w:val="2"/>
        </w:rPr>
        <w:t>设备应具有良好的电磁兼容性，</w:t>
      </w:r>
      <w:r w:rsidR="00BD0090">
        <w:rPr>
          <w:rStyle w:val="affff6"/>
          <w:rFonts w:hAnsi="宋体" w:hint="eastAsia"/>
          <w:kern w:val="2"/>
        </w:rPr>
        <w:t>其</w:t>
      </w:r>
      <w:r w:rsidR="00BD0090">
        <w:rPr>
          <w:rStyle w:val="affff6"/>
          <w:rFonts w:hint="eastAsia"/>
          <w:kern w:val="2"/>
        </w:rPr>
        <w:t>传导骚扰发射、辐射骚扰发射、静电放电抗扰度、射频电磁场辐射抗扰度、电快速脉冲群抗扰度、</w:t>
      </w:r>
      <w:r w:rsidR="00196CEC">
        <w:rPr>
          <w:rStyle w:val="affff6"/>
          <w:rFonts w:ascii="Calibri" w:hAnsi="Calibri" w:hint="eastAsia"/>
          <w:kern w:val="2"/>
        </w:rPr>
        <w:t>浪涌抗扰度、</w:t>
      </w:r>
      <w:r w:rsidR="00196CEC">
        <w:rPr>
          <w:rStyle w:val="affff6"/>
          <w:rFonts w:hint="eastAsia"/>
          <w:kern w:val="2"/>
        </w:rPr>
        <w:t>射频共模抗扰度、工频磁场抗扰度</w:t>
      </w:r>
      <w:r w:rsidR="00BD0090">
        <w:rPr>
          <w:rStyle w:val="affff6"/>
          <w:rFonts w:ascii="Calibri" w:hAnsi="Calibri" w:hint="eastAsia"/>
          <w:kern w:val="2"/>
        </w:rPr>
        <w:t>均应</w:t>
      </w:r>
      <w:r w:rsidRPr="00681968">
        <w:rPr>
          <w:rStyle w:val="affff6"/>
          <w:rFonts w:hAnsi="宋体" w:hint="eastAsia"/>
          <w:kern w:val="2"/>
        </w:rPr>
        <w:t>符合</w:t>
      </w:r>
      <w:r w:rsidRPr="00681968">
        <w:rPr>
          <w:rFonts w:hAnsi="宋体"/>
        </w:rPr>
        <w:t xml:space="preserve">GB </w:t>
      </w:r>
      <w:r w:rsidRPr="00681968">
        <w:rPr>
          <w:rFonts w:hAnsi="宋体" w:hint="eastAsia"/>
        </w:rPr>
        <w:t>4824辐射骚扰发以及</w:t>
      </w:r>
      <w:r w:rsidRPr="00681968">
        <w:rPr>
          <w:rFonts w:hAnsi="宋体"/>
        </w:rPr>
        <w:t>GB/T 17626</w:t>
      </w:r>
      <w:r w:rsidRPr="00681968">
        <w:rPr>
          <w:rStyle w:val="affff6"/>
          <w:rFonts w:hAnsi="宋体" w:hint="eastAsia"/>
          <w:kern w:val="2"/>
        </w:rPr>
        <w:t>中的相关</w:t>
      </w:r>
      <w:r w:rsidR="00BD0090">
        <w:rPr>
          <w:rStyle w:val="affff6"/>
          <w:rFonts w:hAnsi="宋体" w:hint="eastAsia"/>
          <w:kern w:val="2"/>
        </w:rPr>
        <w:t>规定。</w:t>
      </w:r>
    </w:p>
    <w:p w:rsidR="002366EF" w:rsidRDefault="00D25602">
      <w:pPr>
        <w:pStyle w:val="affe"/>
        <w:spacing w:before="120" w:after="120"/>
        <w:jc w:val="left"/>
      </w:pPr>
      <w:bookmarkStart w:id="119" w:name="_Toc170479064"/>
      <w:bookmarkStart w:id="120" w:name="_Toc170479065"/>
      <w:bookmarkStart w:id="121" w:name="_Toc170479066"/>
      <w:bookmarkStart w:id="122" w:name="_Toc170479067"/>
      <w:bookmarkStart w:id="123" w:name="_Toc170479068"/>
      <w:bookmarkStart w:id="124" w:name="_Toc170479069"/>
      <w:bookmarkStart w:id="125" w:name="_Toc170479070"/>
      <w:bookmarkStart w:id="126" w:name="_Toc170479071"/>
      <w:bookmarkStart w:id="127" w:name="_Toc90479602"/>
      <w:bookmarkStart w:id="128" w:name="_Toc167370278"/>
      <w:bookmarkStart w:id="129" w:name="_Toc170479072"/>
      <w:bookmarkEnd w:id="119"/>
      <w:bookmarkEnd w:id="120"/>
      <w:bookmarkEnd w:id="121"/>
      <w:bookmarkEnd w:id="122"/>
      <w:bookmarkEnd w:id="123"/>
      <w:bookmarkEnd w:id="124"/>
      <w:bookmarkEnd w:id="125"/>
      <w:bookmarkEnd w:id="126"/>
      <w:r>
        <w:rPr>
          <w:rFonts w:hint="eastAsia"/>
        </w:rPr>
        <w:t>连接器要求</w:t>
      </w:r>
      <w:bookmarkEnd w:id="127"/>
      <w:bookmarkEnd w:id="128"/>
      <w:bookmarkEnd w:id="129"/>
    </w:p>
    <w:p w:rsidR="002366EF" w:rsidRDefault="00D25602">
      <w:pPr>
        <w:pStyle w:val="afffff"/>
        <w:ind w:firstLine="420"/>
        <w:rPr>
          <w:rStyle w:val="affff6"/>
          <w:kern w:val="2"/>
        </w:rPr>
      </w:pPr>
      <w:r>
        <w:rPr>
          <w:rStyle w:val="affff6"/>
          <w:rFonts w:hint="eastAsia"/>
          <w:kern w:val="2"/>
        </w:rPr>
        <w:t>系统设备所有电气接口均应通过连接器连接，且连接器的插针采用冷压方式。</w:t>
      </w:r>
    </w:p>
    <w:p w:rsidR="002366EF" w:rsidRDefault="00D25602">
      <w:pPr>
        <w:pStyle w:val="affd"/>
        <w:spacing w:before="120" w:after="120"/>
      </w:pPr>
      <w:bookmarkStart w:id="130" w:name="_Toc90479603"/>
      <w:bookmarkStart w:id="131" w:name="_Toc1726459594"/>
      <w:bookmarkStart w:id="132" w:name="_Toc501837293"/>
      <w:bookmarkStart w:id="133" w:name="_Toc24258"/>
      <w:bookmarkStart w:id="134" w:name="_Toc26674"/>
      <w:bookmarkStart w:id="135" w:name="_Toc90476224"/>
      <w:bookmarkStart w:id="136" w:name="_Toc90479671"/>
      <w:bookmarkStart w:id="137" w:name="_Toc170479073"/>
      <w:r>
        <w:rPr>
          <w:rFonts w:hint="eastAsia"/>
        </w:rPr>
        <w:t>机械特性要求</w:t>
      </w:r>
      <w:bookmarkEnd w:id="130"/>
      <w:bookmarkEnd w:id="131"/>
      <w:bookmarkEnd w:id="132"/>
      <w:bookmarkEnd w:id="133"/>
      <w:bookmarkEnd w:id="134"/>
      <w:bookmarkEnd w:id="135"/>
      <w:bookmarkEnd w:id="136"/>
      <w:bookmarkEnd w:id="137"/>
    </w:p>
    <w:p w:rsidR="002366EF" w:rsidRDefault="00D25602">
      <w:pPr>
        <w:pStyle w:val="affe"/>
        <w:spacing w:before="120" w:after="120"/>
        <w:jc w:val="left"/>
      </w:pPr>
      <w:bookmarkStart w:id="138" w:name="_Toc167370281"/>
      <w:bookmarkStart w:id="139" w:name="_Toc90479604"/>
      <w:bookmarkStart w:id="140" w:name="_Toc170479074"/>
      <w:r>
        <w:rPr>
          <w:rFonts w:hint="eastAsia"/>
        </w:rPr>
        <w:t>外形尺寸</w:t>
      </w:r>
      <w:bookmarkEnd w:id="138"/>
      <w:bookmarkEnd w:id="139"/>
      <w:r>
        <w:rPr>
          <w:rFonts w:hint="eastAsia"/>
        </w:rPr>
        <w:t>要求</w:t>
      </w:r>
      <w:bookmarkEnd w:id="140"/>
    </w:p>
    <w:p w:rsidR="002366EF" w:rsidRDefault="00D25602">
      <w:pPr>
        <w:pStyle w:val="afffff"/>
        <w:ind w:firstLine="420"/>
        <w:rPr>
          <w:rStyle w:val="affff6"/>
          <w:rFonts w:hAnsi="宋体"/>
          <w:iCs/>
          <w:kern w:val="2"/>
        </w:rPr>
      </w:pPr>
      <w:r>
        <w:rPr>
          <w:rStyle w:val="affff6"/>
          <w:rFonts w:hAnsi="宋体" w:hint="eastAsia"/>
          <w:kern w:val="2"/>
        </w:rPr>
        <w:t>系统</w:t>
      </w:r>
      <w:r>
        <w:rPr>
          <w:rStyle w:val="affff6"/>
          <w:rFonts w:hAnsi="宋体"/>
          <w:kern w:val="2"/>
        </w:rPr>
        <w:t>主机宜为1U标准机箱。机箱、插件箱和插件板外形尺寸设计应符合GB/T 19520.12—2009、GB/T 19520.17—2010的要求。</w:t>
      </w:r>
    </w:p>
    <w:p w:rsidR="002366EF" w:rsidRDefault="00D25602">
      <w:pPr>
        <w:pStyle w:val="afffff"/>
        <w:ind w:firstLine="420"/>
        <w:rPr>
          <w:rStyle w:val="affff6"/>
          <w:rFonts w:ascii="Calibri" w:hAnsi="Calibri"/>
          <w:iCs/>
          <w:kern w:val="2"/>
        </w:rPr>
      </w:pPr>
      <w:r>
        <w:rPr>
          <w:rStyle w:val="affff6"/>
          <w:rFonts w:hint="eastAsia"/>
          <w:kern w:val="2"/>
        </w:rPr>
        <w:t>产品外观应完整，无破损、划痕、变形和污染，零部件连接应紧固无松动。</w:t>
      </w:r>
    </w:p>
    <w:p w:rsidR="002366EF" w:rsidRDefault="00D25602">
      <w:pPr>
        <w:pStyle w:val="affe"/>
        <w:spacing w:before="120" w:after="120"/>
        <w:jc w:val="left"/>
      </w:pPr>
      <w:bookmarkStart w:id="141" w:name="_Toc167370282"/>
      <w:bookmarkStart w:id="142" w:name="_Toc90479605"/>
      <w:bookmarkStart w:id="143" w:name="_Toc170479075"/>
      <w:r>
        <w:rPr>
          <w:rFonts w:hint="eastAsia"/>
        </w:rPr>
        <w:t>防护等级</w:t>
      </w:r>
      <w:bookmarkEnd w:id="141"/>
      <w:bookmarkEnd w:id="142"/>
      <w:r>
        <w:rPr>
          <w:rFonts w:hint="eastAsia"/>
        </w:rPr>
        <w:t>要求</w:t>
      </w:r>
      <w:bookmarkEnd w:id="143"/>
    </w:p>
    <w:p w:rsidR="002366EF" w:rsidRDefault="00D25602">
      <w:pPr>
        <w:pStyle w:val="afffff"/>
        <w:ind w:firstLine="420"/>
        <w:rPr>
          <w:rStyle w:val="affff6"/>
          <w:rFonts w:ascii="Calibri" w:hAnsi="Calibri"/>
          <w:iCs/>
          <w:kern w:val="2"/>
        </w:rPr>
      </w:pPr>
      <w:r>
        <w:rPr>
          <w:rStyle w:val="affff6"/>
          <w:rFonts w:hint="eastAsia"/>
          <w:kern w:val="2"/>
        </w:rPr>
        <w:t>系统设备防护等级应满足GB/T 4208—</w:t>
      </w:r>
      <w:r>
        <w:rPr>
          <w:rStyle w:val="affff6"/>
          <w:kern w:val="2"/>
        </w:rPr>
        <w:t>2017</w:t>
      </w:r>
      <w:r>
        <w:rPr>
          <w:rStyle w:val="affff6"/>
          <w:rFonts w:hint="eastAsia"/>
          <w:kern w:val="2"/>
        </w:rPr>
        <w:t>标准要求。安装在车厢内部的感知设备应达到IP20及以上，安装在车厢外部的感知设备应达到IP65及以上，设备连接器应达到IP67及以上。地面设备应达到IP65以上，设备连接器应达到IP67及以上。</w:t>
      </w:r>
    </w:p>
    <w:p w:rsidR="002366EF" w:rsidRDefault="00D25602">
      <w:pPr>
        <w:pStyle w:val="affe"/>
        <w:spacing w:before="120" w:after="120"/>
        <w:jc w:val="left"/>
      </w:pPr>
      <w:bookmarkStart w:id="144" w:name="_Toc90479606"/>
      <w:bookmarkStart w:id="145" w:name="_Toc167370283"/>
      <w:bookmarkStart w:id="146" w:name="_Toc170479076"/>
      <w:r>
        <w:rPr>
          <w:rFonts w:hint="eastAsia"/>
        </w:rPr>
        <w:t>振动冲击</w:t>
      </w:r>
      <w:bookmarkEnd w:id="144"/>
      <w:bookmarkEnd w:id="145"/>
      <w:r>
        <w:rPr>
          <w:rFonts w:hint="eastAsia"/>
        </w:rPr>
        <w:t>要求</w:t>
      </w:r>
      <w:bookmarkEnd w:id="146"/>
    </w:p>
    <w:p w:rsidR="002366EF" w:rsidRDefault="00D25602">
      <w:pPr>
        <w:pStyle w:val="afffff"/>
        <w:ind w:firstLine="420"/>
        <w:rPr>
          <w:rStyle w:val="affff6"/>
          <w:rFonts w:ascii="Calibri" w:hAnsi="Calibri"/>
          <w:iCs/>
          <w:kern w:val="2"/>
        </w:rPr>
      </w:pPr>
      <w:r>
        <w:rPr>
          <w:rStyle w:val="affff6"/>
          <w:rFonts w:hint="eastAsia"/>
          <w:kern w:val="2"/>
        </w:rPr>
        <w:t>系统应能承受车辆正常运行中的各种振动和冲击。</w:t>
      </w:r>
    </w:p>
    <w:p w:rsidR="002366EF" w:rsidRDefault="00D25602">
      <w:pPr>
        <w:pStyle w:val="affe"/>
        <w:spacing w:before="120" w:after="120"/>
        <w:jc w:val="left"/>
      </w:pPr>
      <w:bookmarkStart w:id="147" w:name="_Toc167370284"/>
      <w:bookmarkStart w:id="148" w:name="_Toc90479607"/>
      <w:bookmarkStart w:id="149" w:name="_Toc170479077"/>
      <w:r>
        <w:rPr>
          <w:rFonts w:hint="eastAsia"/>
        </w:rPr>
        <w:t>安装要求</w:t>
      </w:r>
      <w:bookmarkEnd w:id="147"/>
      <w:bookmarkEnd w:id="148"/>
      <w:bookmarkEnd w:id="149"/>
    </w:p>
    <w:p w:rsidR="002366EF" w:rsidRDefault="00D25602">
      <w:pPr>
        <w:pStyle w:val="afffff"/>
        <w:ind w:firstLine="420"/>
        <w:rPr>
          <w:rStyle w:val="affff6"/>
          <w:rFonts w:ascii="Calibri" w:hAnsi="Calibri"/>
          <w:iCs/>
          <w:kern w:val="2"/>
        </w:rPr>
      </w:pPr>
      <w:r>
        <w:rPr>
          <w:rStyle w:val="affff6"/>
          <w:rFonts w:hint="eastAsia"/>
          <w:kern w:val="2"/>
        </w:rPr>
        <w:t>系统主机安装方式宜为标准机柜安装，散热方式宜为上下自然通风，上方宜预留至少50mm空间散热。出线方式宜为前面板出线。感知设备安装应采用安装托架。</w:t>
      </w:r>
    </w:p>
    <w:p w:rsidR="002366EF" w:rsidRDefault="00D25602">
      <w:pPr>
        <w:pStyle w:val="affe"/>
        <w:spacing w:before="120" w:after="120"/>
        <w:jc w:val="left"/>
      </w:pPr>
      <w:bookmarkStart w:id="150" w:name="_Toc167370285"/>
      <w:bookmarkStart w:id="151" w:name="_Toc90479608"/>
      <w:bookmarkStart w:id="152" w:name="_Toc170479078"/>
      <w:r>
        <w:rPr>
          <w:rFonts w:hint="eastAsia"/>
        </w:rPr>
        <w:t>接地保护</w:t>
      </w:r>
      <w:bookmarkEnd w:id="150"/>
      <w:bookmarkEnd w:id="151"/>
      <w:r>
        <w:rPr>
          <w:rFonts w:hint="eastAsia"/>
        </w:rPr>
        <w:t>要求</w:t>
      </w:r>
      <w:bookmarkEnd w:id="152"/>
    </w:p>
    <w:p w:rsidR="002366EF" w:rsidRDefault="00D25602">
      <w:pPr>
        <w:pStyle w:val="afffff"/>
        <w:ind w:firstLine="420"/>
        <w:rPr>
          <w:rStyle w:val="affff6"/>
          <w:rFonts w:ascii="Calibri" w:hAnsi="Calibri"/>
          <w:iCs/>
          <w:kern w:val="2"/>
        </w:rPr>
      </w:pPr>
      <w:r>
        <w:rPr>
          <w:rStyle w:val="affff6"/>
          <w:rFonts w:hint="eastAsia"/>
          <w:kern w:val="2"/>
        </w:rPr>
        <w:t>系统所有电气设备都应接地保护。</w:t>
      </w:r>
    </w:p>
    <w:p w:rsidR="002366EF" w:rsidRDefault="00D25602">
      <w:pPr>
        <w:pStyle w:val="affe"/>
        <w:spacing w:before="120" w:after="120"/>
        <w:jc w:val="left"/>
      </w:pPr>
      <w:bookmarkStart w:id="153" w:name="_Toc90479609"/>
      <w:bookmarkStart w:id="154" w:name="_Toc167370286"/>
      <w:bookmarkStart w:id="155" w:name="_Toc170479079"/>
      <w:r>
        <w:rPr>
          <w:rFonts w:hint="eastAsia"/>
        </w:rPr>
        <w:t>紧固</w:t>
      </w:r>
      <w:bookmarkEnd w:id="153"/>
      <w:bookmarkEnd w:id="154"/>
      <w:r>
        <w:rPr>
          <w:rFonts w:hint="eastAsia"/>
        </w:rPr>
        <w:t>要求</w:t>
      </w:r>
      <w:bookmarkEnd w:id="155"/>
    </w:p>
    <w:p w:rsidR="002366EF" w:rsidRDefault="00D25602">
      <w:pPr>
        <w:pStyle w:val="afffff"/>
        <w:ind w:firstLine="420"/>
        <w:rPr>
          <w:rStyle w:val="affff6"/>
          <w:rFonts w:ascii="Calibri" w:hAnsi="Calibri"/>
          <w:iCs/>
          <w:kern w:val="2"/>
        </w:rPr>
      </w:pPr>
      <w:r>
        <w:rPr>
          <w:rStyle w:val="affff6"/>
          <w:rFonts w:hint="eastAsia"/>
          <w:kern w:val="2"/>
        </w:rPr>
        <w:t>系统主机各紧固件及应采用不锈钢材质。</w:t>
      </w:r>
    </w:p>
    <w:p w:rsidR="002366EF" w:rsidRDefault="00D25602">
      <w:pPr>
        <w:pStyle w:val="affd"/>
        <w:spacing w:before="120" w:after="120"/>
      </w:pPr>
      <w:bookmarkStart w:id="156" w:name="_Toc1211101682"/>
      <w:bookmarkStart w:id="157" w:name="_Toc14909"/>
      <w:bookmarkStart w:id="158" w:name="_Toc4482"/>
      <w:bookmarkStart w:id="159" w:name="_Toc170479080"/>
      <w:r>
        <w:rPr>
          <w:rFonts w:hint="eastAsia"/>
        </w:rPr>
        <w:t>接口要求</w:t>
      </w:r>
      <w:bookmarkEnd w:id="156"/>
      <w:bookmarkEnd w:id="157"/>
      <w:bookmarkEnd w:id="158"/>
      <w:bookmarkEnd w:id="159"/>
    </w:p>
    <w:p w:rsidR="002366EF" w:rsidRDefault="00D25602">
      <w:pPr>
        <w:pStyle w:val="affe"/>
        <w:spacing w:beforeLines="0" w:before="0" w:afterLines="0" w:after="0"/>
        <w:jc w:val="left"/>
        <w:rPr>
          <w:rFonts w:ascii="宋体" w:eastAsia="宋体" w:hAnsi="宋体"/>
        </w:rPr>
      </w:pPr>
      <w:bookmarkStart w:id="160" w:name="_Toc167370288"/>
      <w:bookmarkStart w:id="161" w:name="_Toc170479081"/>
      <w:r>
        <w:rPr>
          <w:rFonts w:ascii="宋体" w:eastAsia="宋体" w:hAnsi="宋体" w:hint="eastAsia"/>
        </w:rPr>
        <w:t>系统应支持CAN、以太网等对外通信接口，</w:t>
      </w:r>
      <w:bookmarkEnd w:id="160"/>
      <w:bookmarkEnd w:id="161"/>
    </w:p>
    <w:p w:rsidR="002366EF" w:rsidRDefault="00D25602">
      <w:pPr>
        <w:pStyle w:val="affe"/>
        <w:spacing w:beforeLines="0" w:before="0" w:afterLines="0" w:after="0"/>
        <w:jc w:val="left"/>
        <w:outlineLvl w:val="9"/>
        <w:rPr>
          <w:rFonts w:ascii="宋体" w:eastAsia="宋体" w:hAnsi="宋体"/>
        </w:rPr>
      </w:pPr>
      <w:bookmarkStart w:id="162" w:name="_Toc167370289"/>
      <w:bookmarkStart w:id="163" w:name="_Toc170479082"/>
      <w:r>
        <w:rPr>
          <w:rFonts w:ascii="宋体" w:eastAsia="宋体" w:hAnsi="宋体" w:hint="eastAsia"/>
        </w:rPr>
        <w:t>系统应支持</w:t>
      </w:r>
      <w:r>
        <w:rPr>
          <w:rFonts w:ascii="宋体" w:eastAsia="宋体" w:hAnsi="宋体"/>
        </w:rPr>
        <w:t>GMSL</w:t>
      </w:r>
      <w:r>
        <w:rPr>
          <w:rFonts w:ascii="宋体" w:eastAsia="宋体" w:hAnsi="宋体" w:hint="eastAsia"/>
        </w:rPr>
        <w:t>接口。</w:t>
      </w:r>
      <w:bookmarkEnd w:id="162"/>
      <w:bookmarkEnd w:id="163"/>
    </w:p>
    <w:p w:rsidR="002366EF" w:rsidRDefault="00D25602">
      <w:pPr>
        <w:pStyle w:val="affd"/>
        <w:spacing w:before="120" w:after="120"/>
      </w:pPr>
      <w:bookmarkStart w:id="164" w:name="_Toc9092"/>
      <w:bookmarkStart w:id="165" w:name="_Toc90479610"/>
      <w:bookmarkStart w:id="166" w:name="_Toc90476226"/>
      <w:bookmarkStart w:id="167" w:name="_Toc1135963108"/>
      <w:bookmarkStart w:id="168" w:name="_Toc90479672"/>
      <w:bookmarkStart w:id="169" w:name="_Toc1954841741"/>
      <w:bookmarkStart w:id="170" w:name="_Toc5520"/>
      <w:bookmarkStart w:id="171" w:name="_Toc170479083"/>
      <w:r>
        <w:rPr>
          <w:rFonts w:hint="eastAsia"/>
        </w:rPr>
        <w:t>功能要求</w:t>
      </w:r>
      <w:bookmarkEnd w:id="164"/>
      <w:bookmarkEnd w:id="165"/>
      <w:bookmarkEnd w:id="166"/>
      <w:bookmarkEnd w:id="167"/>
      <w:bookmarkEnd w:id="168"/>
      <w:bookmarkEnd w:id="169"/>
      <w:bookmarkEnd w:id="170"/>
      <w:bookmarkEnd w:id="171"/>
    </w:p>
    <w:p w:rsidR="002366EF" w:rsidRDefault="00D25602">
      <w:pPr>
        <w:pStyle w:val="affe"/>
        <w:spacing w:beforeLines="0" w:before="0" w:afterLines="0" w:after="0"/>
        <w:jc w:val="left"/>
        <w:rPr>
          <w:rFonts w:ascii="宋体" w:eastAsia="宋体" w:hAnsi="宋体"/>
        </w:rPr>
      </w:pPr>
      <w:bookmarkStart w:id="172" w:name="_Toc167370291"/>
      <w:bookmarkStart w:id="173" w:name="_Toc170479084"/>
      <w:r>
        <w:rPr>
          <w:rFonts w:ascii="宋体" w:eastAsia="宋体" w:hAnsi="宋体" w:hint="eastAsia"/>
        </w:rPr>
        <w:t>系统应通过视觉传感器完成对车道线的感知识别。</w:t>
      </w:r>
      <w:bookmarkEnd w:id="172"/>
      <w:bookmarkEnd w:id="173"/>
    </w:p>
    <w:p w:rsidR="002366EF" w:rsidRDefault="00D25602">
      <w:pPr>
        <w:pStyle w:val="affe"/>
        <w:spacing w:beforeLines="0" w:before="0" w:afterLines="0" w:after="0"/>
        <w:jc w:val="left"/>
        <w:outlineLvl w:val="9"/>
        <w:rPr>
          <w:rFonts w:ascii="宋体" w:eastAsia="宋体" w:hAnsi="宋体"/>
        </w:rPr>
      </w:pPr>
      <w:bookmarkStart w:id="174" w:name="_Toc167370292"/>
      <w:bookmarkStart w:id="175" w:name="_Toc170479085"/>
      <w:r>
        <w:rPr>
          <w:rFonts w:ascii="宋体" w:eastAsia="宋体" w:hAnsi="宋体" w:hint="eastAsia"/>
        </w:rPr>
        <w:t>系统应通过雷达设备完成车辆运行线路电子地图的构建。</w:t>
      </w:r>
      <w:bookmarkEnd w:id="174"/>
      <w:bookmarkEnd w:id="175"/>
    </w:p>
    <w:p w:rsidR="002366EF" w:rsidRDefault="00D25602">
      <w:pPr>
        <w:pStyle w:val="affe"/>
        <w:spacing w:beforeLines="0" w:before="0" w:afterLines="0" w:after="0"/>
        <w:jc w:val="left"/>
        <w:rPr>
          <w:rFonts w:ascii="宋体" w:eastAsia="宋体" w:hAnsi="宋体"/>
        </w:rPr>
      </w:pPr>
      <w:bookmarkStart w:id="176" w:name="_Toc167370293"/>
      <w:bookmarkStart w:id="177" w:name="_Toc170479086"/>
      <w:r>
        <w:rPr>
          <w:rFonts w:ascii="宋体" w:eastAsia="宋体" w:hAnsi="宋体" w:hint="eastAsia"/>
        </w:rPr>
        <w:t>系统应通过雷达和组合导航设备完成电子线路的构建。</w:t>
      </w:r>
      <w:bookmarkEnd w:id="176"/>
      <w:bookmarkEnd w:id="177"/>
    </w:p>
    <w:p w:rsidR="002366EF" w:rsidRDefault="00D25602">
      <w:pPr>
        <w:pStyle w:val="affe"/>
        <w:spacing w:beforeLines="0" w:before="0" w:afterLines="0" w:after="0"/>
        <w:jc w:val="left"/>
        <w:rPr>
          <w:rFonts w:ascii="宋体" w:eastAsia="宋体" w:hAnsi="宋体"/>
        </w:rPr>
      </w:pPr>
      <w:bookmarkStart w:id="178" w:name="_Toc167370294"/>
      <w:bookmarkStart w:id="179" w:name="_Toc170479087"/>
      <w:r>
        <w:rPr>
          <w:rFonts w:ascii="宋体" w:eastAsia="宋体" w:hAnsi="宋体" w:hint="eastAsia"/>
        </w:rPr>
        <w:t>系统在运行中应实现自车的精准定位并实现与电子地图和电子线路的实时匹配。</w:t>
      </w:r>
      <w:bookmarkEnd w:id="178"/>
      <w:bookmarkEnd w:id="179"/>
    </w:p>
    <w:p w:rsidR="002366EF" w:rsidRDefault="00D25602">
      <w:pPr>
        <w:pStyle w:val="affe"/>
        <w:spacing w:beforeLines="0" w:before="0" w:afterLines="0" w:after="0"/>
        <w:jc w:val="left"/>
        <w:rPr>
          <w:rFonts w:ascii="宋体" w:eastAsia="宋体" w:hAnsi="宋体"/>
        </w:rPr>
      </w:pPr>
      <w:bookmarkStart w:id="180" w:name="_Toc167370295"/>
      <w:bookmarkStart w:id="181" w:name="_Toc170479088"/>
      <w:r>
        <w:rPr>
          <w:rFonts w:ascii="宋体" w:eastAsia="宋体" w:hAnsi="宋体" w:hint="eastAsia"/>
        </w:rPr>
        <w:lastRenderedPageBreak/>
        <w:t>系统应根据识别到的车道线信息，结合自车位置信息来确定自车相对车道中心线的偏移信息。</w:t>
      </w:r>
      <w:bookmarkEnd w:id="180"/>
      <w:bookmarkEnd w:id="181"/>
    </w:p>
    <w:p w:rsidR="002366EF" w:rsidRDefault="00D25602">
      <w:pPr>
        <w:pStyle w:val="affe"/>
        <w:spacing w:beforeLines="0" w:before="0" w:afterLines="0" w:after="0"/>
        <w:jc w:val="left"/>
        <w:rPr>
          <w:rFonts w:ascii="宋体" w:eastAsia="宋体" w:hAnsi="宋体"/>
        </w:rPr>
      </w:pPr>
      <w:bookmarkStart w:id="182" w:name="_Toc167370296"/>
      <w:bookmarkStart w:id="183" w:name="_Toc170479089"/>
      <w:r>
        <w:rPr>
          <w:rFonts w:ascii="宋体" w:eastAsia="宋体" w:hAnsi="宋体" w:hint="eastAsia"/>
        </w:rPr>
        <w:t>系统应可以根据环境感知结果对车辆行驶做出转向指令，控制车辆运行。</w:t>
      </w:r>
      <w:bookmarkEnd w:id="182"/>
      <w:bookmarkEnd w:id="183"/>
    </w:p>
    <w:p w:rsidR="002366EF" w:rsidRDefault="00D25602">
      <w:pPr>
        <w:pStyle w:val="affe"/>
        <w:spacing w:beforeLines="0" w:before="0" w:afterLines="0" w:after="0"/>
        <w:jc w:val="left"/>
        <w:rPr>
          <w:rFonts w:ascii="宋体" w:eastAsia="宋体" w:hAnsi="宋体"/>
        </w:rPr>
      </w:pPr>
      <w:bookmarkStart w:id="184" w:name="_Toc167370297"/>
      <w:bookmarkStart w:id="185" w:name="_Toc170479090"/>
      <w:r>
        <w:rPr>
          <w:rFonts w:ascii="宋体" w:eastAsia="宋体" w:hAnsi="宋体" w:hint="eastAsia"/>
        </w:rPr>
        <w:t>系统应可以感知前方障碍物信息，并</w:t>
      </w:r>
      <w:proofErr w:type="gramStart"/>
      <w:r>
        <w:rPr>
          <w:rFonts w:ascii="宋体" w:eastAsia="宋体" w:hAnsi="宋体" w:hint="eastAsia"/>
        </w:rPr>
        <w:t>作出</w:t>
      </w:r>
      <w:proofErr w:type="gramEnd"/>
      <w:r>
        <w:rPr>
          <w:rFonts w:ascii="宋体" w:eastAsia="宋体" w:hAnsi="宋体" w:hint="eastAsia"/>
        </w:rPr>
        <w:t>主动避障决策。</w:t>
      </w:r>
      <w:bookmarkEnd w:id="184"/>
      <w:bookmarkEnd w:id="185"/>
    </w:p>
    <w:p w:rsidR="002366EF" w:rsidRDefault="00D25602">
      <w:pPr>
        <w:pStyle w:val="affe"/>
        <w:spacing w:beforeLines="0" w:before="0" w:afterLines="0" w:after="0"/>
        <w:jc w:val="left"/>
        <w:rPr>
          <w:rFonts w:ascii="宋体" w:eastAsia="宋体" w:hAnsi="宋体"/>
        </w:rPr>
      </w:pPr>
      <w:bookmarkStart w:id="186" w:name="_Toc167370298"/>
      <w:bookmarkStart w:id="187" w:name="_Toc170479091"/>
      <w:r>
        <w:rPr>
          <w:rFonts w:ascii="宋体" w:eastAsia="宋体" w:hAnsi="宋体" w:hint="eastAsia"/>
        </w:rPr>
        <w:t>系统应具备自诊断功能，系统上电后进行自检，包括但不限于：传感器模块，感知融合处理器。</w:t>
      </w:r>
      <w:bookmarkEnd w:id="186"/>
      <w:bookmarkEnd w:id="187"/>
    </w:p>
    <w:p w:rsidR="002366EF" w:rsidRDefault="00D25602">
      <w:pPr>
        <w:pStyle w:val="affe"/>
        <w:spacing w:beforeLines="0" w:before="0" w:afterLines="0" w:after="0"/>
        <w:jc w:val="left"/>
        <w:rPr>
          <w:rFonts w:ascii="宋体" w:eastAsia="宋体" w:hAnsi="宋体"/>
        </w:rPr>
      </w:pPr>
      <w:bookmarkStart w:id="188" w:name="_Toc167370299"/>
      <w:bookmarkStart w:id="189" w:name="_Toc170479092"/>
      <w:r>
        <w:rPr>
          <w:rFonts w:ascii="宋体" w:eastAsia="宋体" w:hAnsi="宋体" w:hint="eastAsia"/>
        </w:rPr>
        <w:t>系统应设有实时时钟（RTC），能自动与TCMS时钟同步，至少每天校时一次，累计误差1 s以内。在系统掉电后可以持续累计运行20天以上，累计误差3 s以内。</w:t>
      </w:r>
      <w:bookmarkEnd w:id="188"/>
      <w:bookmarkEnd w:id="189"/>
    </w:p>
    <w:p w:rsidR="00185EB4" w:rsidRDefault="00D25602" w:rsidP="00185EB4">
      <w:pPr>
        <w:pStyle w:val="affe"/>
        <w:spacing w:beforeLines="0" w:before="0" w:afterLines="0" w:after="0"/>
        <w:jc w:val="left"/>
        <w:rPr>
          <w:rFonts w:ascii="宋体" w:eastAsia="宋体" w:hAnsi="宋体"/>
        </w:rPr>
      </w:pPr>
      <w:bookmarkStart w:id="190" w:name="_Toc167370300"/>
      <w:bookmarkStart w:id="191" w:name="_Toc170479093"/>
      <w:r>
        <w:rPr>
          <w:rFonts w:ascii="宋体" w:eastAsia="宋体" w:hAnsi="宋体" w:hint="eastAsia"/>
        </w:rPr>
        <w:t>系统主机应能对系统内部各传感器设备进行校时，保持时间同步。</w:t>
      </w:r>
      <w:bookmarkEnd w:id="190"/>
      <w:bookmarkEnd w:id="191"/>
    </w:p>
    <w:p w:rsidR="00185EB4" w:rsidRPr="00185EB4" w:rsidRDefault="00EF4D9E" w:rsidP="00185EB4">
      <w:pPr>
        <w:pStyle w:val="affe"/>
        <w:spacing w:beforeLines="0" w:before="0" w:afterLines="0" w:after="0"/>
        <w:jc w:val="left"/>
        <w:rPr>
          <w:rFonts w:ascii="宋体" w:eastAsia="宋体" w:hAnsi="宋体"/>
        </w:rPr>
      </w:pPr>
      <w:r>
        <w:rPr>
          <w:rFonts w:ascii="宋体" w:eastAsia="宋体" w:hAnsi="宋体" w:hint="eastAsia"/>
        </w:rPr>
        <w:t>系统的功能安全</w:t>
      </w:r>
      <w:r w:rsidR="00185EB4" w:rsidRPr="00185EB4">
        <w:rPr>
          <w:rFonts w:ascii="宋体" w:eastAsia="宋体" w:hAnsi="宋体" w:hint="eastAsia"/>
        </w:rPr>
        <w:t>应满足</w:t>
      </w:r>
      <w:r w:rsidR="00A835CE">
        <w:rPr>
          <w:rFonts w:ascii="宋体" w:eastAsia="宋体" w:hAnsi="宋体" w:hint="eastAsia"/>
        </w:rPr>
        <w:t xml:space="preserve">GB/T </w:t>
      </w:r>
      <w:r w:rsidR="00185EB4" w:rsidRPr="00185EB4">
        <w:rPr>
          <w:rFonts w:ascii="宋体" w:eastAsia="宋体" w:hAnsi="宋体" w:hint="eastAsia"/>
        </w:rPr>
        <w:t>34590的要求。</w:t>
      </w:r>
    </w:p>
    <w:p w:rsidR="002366EF" w:rsidRDefault="00D25602">
      <w:pPr>
        <w:pStyle w:val="affd"/>
        <w:spacing w:before="120" w:after="120"/>
      </w:pPr>
      <w:bookmarkStart w:id="192" w:name="_Toc15179"/>
      <w:bookmarkStart w:id="193" w:name="_Toc19754"/>
      <w:bookmarkStart w:id="194" w:name="_Toc672825534"/>
      <w:bookmarkStart w:id="195" w:name="_Toc17640"/>
      <w:bookmarkStart w:id="196" w:name="_Toc1002334326"/>
      <w:bookmarkStart w:id="197" w:name="_Toc170479094"/>
      <w:r>
        <w:rPr>
          <w:rFonts w:hint="eastAsia"/>
        </w:rPr>
        <w:t>性能要求</w:t>
      </w:r>
      <w:bookmarkEnd w:id="192"/>
      <w:bookmarkEnd w:id="193"/>
      <w:bookmarkEnd w:id="194"/>
      <w:bookmarkEnd w:id="195"/>
      <w:bookmarkEnd w:id="196"/>
      <w:bookmarkEnd w:id="197"/>
    </w:p>
    <w:p w:rsidR="002366EF" w:rsidRDefault="00D25602">
      <w:pPr>
        <w:pStyle w:val="affe"/>
        <w:spacing w:beforeLines="0" w:before="0" w:afterLines="0" w:after="0"/>
        <w:jc w:val="left"/>
        <w:rPr>
          <w:rFonts w:ascii="宋体" w:eastAsia="宋体" w:hAnsi="宋体"/>
        </w:rPr>
      </w:pPr>
      <w:bookmarkStart w:id="198" w:name="_Toc16011"/>
      <w:bookmarkStart w:id="199" w:name="_Toc167370302"/>
      <w:bookmarkStart w:id="200" w:name="_Toc170479095"/>
      <w:r>
        <w:rPr>
          <w:rFonts w:ascii="宋体" w:eastAsia="宋体" w:hAnsi="宋体" w:hint="eastAsia"/>
        </w:rPr>
        <w:t>摄像头应满足以下性能指标</w:t>
      </w:r>
      <w:bookmarkEnd w:id="198"/>
      <w:r>
        <w:rPr>
          <w:rFonts w:ascii="宋体" w:eastAsia="宋体" w:hAnsi="宋体" w:hint="eastAsia"/>
        </w:rPr>
        <w:t>：</w:t>
      </w:r>
      <w:bookmarkEnd w:id="199"/>
      <w:bookmarkEnd w:id="200"/>
    </w:p>
    <w:p w:rsidR="002366EF" w:rsidRDefault="00D25602">
      <w:pPr>
        <w:pStyle w:val="af5"/>
        <w:numPr>
          <w:ilvl w:val="0"/>
          <w:numId w:val="35"/>
        </w:numPr>
      </w:pPr>
      <w:r>
        <w:rPr>
          <w:rFonts w:hint="eastAsia"/>
        </w:rPr>
        <w:t>视频分辨率：≥</w:t>
      </w:r>
      <w:r>
        <w:t>1080</w:t>
      </w:r>
      <w:r>
        <w:rPr>
          <w:rStyle w:val="affff6"/>
          <w:rFonts w:ascii="MS Gothic" w:eastAsia="MS Gothic" w:hAnsi="MS Gothic" w:cs="MS Gothic" w:hint="eastAsia"/>
          <w:kern w:val="2"/>
        </w:rPr>
        <w:t> </w:t>
      </w:r>
      <w:r>
        <w:t>P；</w:t>
      </w:r>
    </w:p>
    <w:p w:rsidR="002366EF" w:rsidRDefault="00D25602">
      <w:pPr>
        <w:pStyle w:val="af5"/>
        <w:numPr>
          <w:ilvl w:val="0"/>
          <w:numId w:val="35"/>
        </w:numPr>
      </w:pPr>
      <w:r>
        <w:rPr>
          <w:rFonts w:hint="eastAsia"/>
        </w:rPr>
        <w:t>帧率：≥</w:t>
      </w:r>
      <w:r>
        <w:t>25</w:t>
      </w:r>
      <w:r>
        <w:rPr>
          <w:rStyle w:val="affff6"/>
          <w:rFonts w:ascii="MS Gothic" w:eastAsia="MS Gothic" w:hAnsi="MS Gothic" w:cs="MS Gothic" w:hint="eastAsia"/>
          <w:kern w:val="2"/>
        </w:rPr>
        <w:t> </w:t>
      </w:r>
      <w:r>
        <w:t>fps；</w:t>
      </w:r>
    </w:p>
    <w:p w:rsidR="002366EF" w:rsidRDefault="00D25602">
      <w:pPr>
        <w:pStyle w:val="af5"/>
        <w:numPr>
          <w:ilvl w:val="0"/>
          <w:numId w:val="35"/>
        </w:numPr>
        <w:ind w:left="840"/>
      </w:pPr>
      <w:r>
        <w:rPr>
          <w:rFonts w:hint="eastAsia"/>
        </w:rPr>
        <w:t>支持光照强度：</w:t>
      </w:r>
      <w:r>
        <w:t>0.01</w:t>
      </w:r>
      <w:r>
        <w:rPr>
          <w:rStyle w:val="affff6"/>
          <w:rFonts w:ascii="MS Gothic" w:eastAsia="MS Gothic" w:hAnsi="MS Gothic" w:cs="MS Gothic" w:hint="eastAsia"/>
          <w:kern w:val="2"/>
        </w:rPr>
        <w:t> </w:t>
      </w:r>
      <w:r>
        <w:t> </w:t>
      </w:r>
      <w:r>
        <w:t>lux</w:t>
      </w:r>
    </w:p>
    <w:p w:rsidR="002366EF" w:rsidRDefault="00D25602">
      <w:pPr>
        <w:pStyle w:val="af5"/>
        <w:numPr>
          <w:ilvl w:val="0"/>
          <w:numId w:val="35"/>
        </w:numPr>
        <w:ind w:left="840"/>
      </w:pPr>
      <w:r>
        <w:rPr>
          <w:rFonts w:hint="eastAsia"/>
        </w:rPr>
        <w:t>检测距离：≥</w:t>
      </w:r>
      <w:r>
        <w:t>350</w:t>
      </w:r>
      <w:r>
        <w:t> </w:t>
      </w:r>
      <w:r>
        <w:t>m；</w:t>
      </w:r>
    </w:p>
    <w:p w:rsidR="002366EF" w:rsidRDefault="00D25602">
      <w:pPr>
        <w:pStyle w:val="af5"/>
        <w:numPr>
          <w:ilvl w:val="0"/>
          <w:numId w:val="35"/>
        </w:numPr>
        <w:ind w:left="840"/>
      </w:pPr>
      <w:r>
        <w:rPr>
          <w:rFonts w:cs="宋体" w:hint="eastAsia"/>
          <w:color w:val="000000"/>
          <w:kern w:val="28"/>
        </w:rPr>
        <w:t>水平方位角：满足弯曲半径</w:t>
      </w:r>
      <w:r>
        <w:rPr>
          <w:rFonts w:hint="eastAsia"/>
        </w:rPr>
        <w:t>≥</w:t>
      </w:r>
      <w:r>
        <w:t>250</w:t>
      </w:r>
      <w:r>
        <w:rPr>
          <w:rStyle w:val="affff6"/>
          <w:rFonts w:ascii="MS Gothic" w:eastAsia="MS Gothic" w:hAnsi="MS Gothic" w:cs="MS Gothic" w:hint="eastAsia"/>
          <w:kern w:val="2"/>
        </w:rPr>
        <w:t> </w:t>
      </w:r>
      <w:r>
        <w:t>m弯道工况下检测能力的要求；</w:t>
      </w:r>
    </w:p>
    <w:p w:rsidR="002366EF" w:rsidRDefault="00D25602">
      <w:pPr>
        <w:pStyle w:val="af5"/>
        <w:numPr>
          <w:ilvl w:val="0"/>
          <w:numId w:val="35"/>
        </w:numPr>
        <w:ind w:left="840"/>
      </w:pPr>
      <w:r>
        <w:rPr>
          <w:rFonts w:hint="eastAsia"/>
        </w:rPr>
        <w:t>垂直方位角：满足盲区≤</w:t>
      </w:r>
      <w:r>
        <w:t>8</w:t>
      </w:r>
      <w:r>
        <w:t> </w:t>
      </w:r>
      <w:r>
        <w:t>m检测能力的要求；</w:t>
      </w:r>
    </w:p>
    <w:p w:rsidR="002366EF" w:rsidRDefault="00D25602">
      <w:pPr>
        <w:pStyle w:val="af5"/>
        <w:numPr>
          <w:ilvl w:val="0"/>
          <w:numId w:val="35"/>
        </w:numPr>
        <w:ind w:left="840"/>
      </w:pPr>
      <w:r>
        <w:rPr>
          <w:rFonts w:hint="eastAsia"/>
        </w:rPr>
        <w:t>使用寿命：≥</w:t>
      </w:r>
      <w:r>
        <w:t>10年。</w:t>
      </w:r>
    </w:p>
    <w:p w:rsidR="002366EF" w:rsidRDefault="00D25602">
      <w:pPr>
        <w:pStyle w:val="affe"/>
        <w:spacing w:beforeLines="0" w:before="0" w:afterLines="0" w:after="0"/>
        <w:jc w:val="left"/>
        <w:rPr>
          <w:rFonts w:ascii="宋体" w:eastAsia="宋体" w:hAnsi="宋体"/>
        </w:rPr>
      </w:pPr>
      <w:bookmarkStart w:id="201" w:name="_Toc15492"/>
      <w:bookmarkStart w:id="202" w:name="_Toc167370303"/>
      <w:bookmarkStart w:id="203" w:name="_Toc170479096"/>
      <w:r>
        <w:rPr>
          <w:rFonts w:ascii="宋体" w:eastAsia="宋体" w:hAnsi="宋体" w:hint="eastAsia"/>
        </w:rPr>
        <w:t>激光雷达应满足以下性能指标</w:t>
      </w:r>
      <w:bookmarkEnd w:id="201"/>
      <w:r>
        <w:rPr>
          <w:rFonts w:ascii="宋体" w:eastAsia="宋体" w:hAnsi="宋体" w:hint="eastAsia"/>
        </w:rPr>
        <w:t>：</w:t>
      </w:r>
      <w:bookmarkEnd w:id="202"/>
      <w:bookmarkEnd w:id="203"/>
    </w:p>
    <w:p w:rsidR="002366EF" w:rsidRDefault="00D25602">
      <w:pPr>
        <w:pStyle w:val="af5"/>
        <w:ind w:left="840"/>
      </w:pPr>
      <w:r>
        <w:rPr>
          <w:rFonts w:hint="eastAsia"/>
        </w:rPr>
        <w:t>激光等级：符合</w:t>
      </w:r>
      <w:r>
        <w:t>IEC 60825-1</w:t>
      </w:r>
      <w:r>
        <w:rPr>
          <w:rFonts w:hint="eastAsia"/>
        </w:rPr>
        <w:t>中</w:t>
      </w:r>
      <w:r>
        <w:t>Class 1人眼安全；</w:t>
      </w:r>
    </w:p>
    <w:p w:rsidR="002366EF" w:rsidRDefault="00D25602">
      <w:pPr>
        <w:pStyle w:val="af5"/>
        <w:ind w:left="840"/>
      </w:pPr>
      <w:r>
        <w:rPr>
          <w:rFonts w:hint="eastAsia"/>
        </w:rPr>
        <w:t>检测距离：≥</w:t>
      </w:r>
      <w:r>
        <w:t>300</w:t>
      </w:r>
      <w:r>
        <w:rPr>
          <w:rStyle w:val="affff6"/>
          <w:rFonts w:ascii="MS Gothic" w:eastAsia="MS Gothic" w:hAnsi="MS Gothic" w:cs="MS Gothic" w:hint="eastAsia"/>
          <w:kern w:val="2"/>
        </w:rPr>
        <w:t> </w:t>
      </w:r>
      <w:r>
        <w:t>m；</w:t>
      </w:r>
    </w:p>
    <w:p w:rsidR="002366EF" w:rsidRDefault="00D25602">
      <w:pPr>
        <w:pStyle w:val="af5"/>
        <w:ind w:left="840"/>
      </w:pPr>
      <w:r>
        <w:rPr>
          <w:rFonts w:hint="eastAsia"/>
        </w:rPr>
        <w:t>检测盲区：≤</w:t>
      </w:r>
      <w:r>
        <w:t>10</w:t>
      </w:r>
      <w:r>
        <w:rPr>
          <w:rStyle w:val="affff6"/>
          <w:rFonts w:ascii="MS Gothic" w:eastAsia="MS Gothic" w:hAnsi="MS Gothic" w:cs="MS Gothic" w:hint="eastAsia"/>
          <w:kern w:val="2"/>
        </w:rPr>
        <w:t> </w:t>
      </w:r>
      <w:r>
        <w:t>m（按照安装在</w:t>
      </w:r>
      <w:r>
        <w:rPr>
          <w:rFonts w:hint="eastAsia"/>
        </w:rPr>
        <w:t>车辆</w:t>
      </w:r>
      <w:r>
        <w:t>司机操纵台前方区域考虑）；</w:t>
      </w:r>
    </w:p>
    <w:p w:rsidR="002366EF" w:rsidRDefault="00D25602">
      <w:pPr>
        <w:pStyle w:val="af5"/>
        <w:ind w:left="840"/>
      </w:pPr>
      <w:r>
        <w:rPr>
          <w:rFonts w:hint="eastAsia"/>
        </w:rPr>
        <w:t>水平方位角：满足弯曲半径≥</w:t>
      </w:r>
      <w:r w:rsidR="00D500FC">
        <w:t>25</w:t>
      </w:r>
      <w:r>
        <w:rPr>
          <w:rStyle w:val="affff6"/>
          <w:rFonts w:ascii="MS Gothic" w:eastAsia="MS Gothic" w:hAnsi="MS Gothic" w:cs="MS Gothic" w:hint="eastAsia"/>
          <w:kern w:val="2"/>
        </w:rPr>
        <w:t> </w:t>
      </w:r>
      <w:r>
        <w:t> </w:t>
      </w:r>
      <w:r>
        <w:t>m弯道工况下检测能力的要求；</w:t>
      </w:r>
    </w:p>
    <w:p w:rsidR="002366EF" w:rsidRDefault="00D25602">
      <w:pPr>
        <w:pStyle w:val="af5"/>
        <w:ind w:left="840"/>
      </w:pPr>
      <w:r>
        <w:rPr>
          <w:rFonts w:hint="eastAsia"/>
        </w:rPr>
        <w:t>垂直方位角：满足盲区≤</w:t>
      </w:r>
      <w:r>
        <w:t>10</w:t>
      </w:r>
      <w:r>
        <w:t> </w:t>
      </w:r>
      <w:r>
        <w:t>m检测能力的要求；</w:t>
      </w:r>
    </w:p>
    <w:p w:rsidR="002366EF" w:rsidRDefault="00D25602">
      <w:pPr>
        <w:pStyle w:val="af5"/>
        <w:ind w:left="840"/>
      </w:pPr>
      <w:r>
        <w:rPr>
          <w:rFonts w:hint="eastAsia"/>
        </w:rPr>
        <w:t>测距精度：≤</w:t>
      </w:r>
      <w:r>
        <w:t>5</w:t>
      </w:r>
      <w:r>
        <w:rPr>
          <w:rStyle w:val="affff6"/>
          <w:rFonts w:ascii="MS Gothic" w:eastAsia="MS Gothic" w:hAnsi="MS Gothic" w:cs="MS Gothic" w:hint="eastAsia"/>
          <w:kern w:val="2"/>
        </w:rPr>
        <w:t> </w:t>
      </w:r>
      <w:r>
        <w:t>cm；</w:t>
      </w:r>
    </w:p>
    <w:p w:rsidR="002366EF" w:rsidRDefault="00D25602">
      <w:pPr>
        <w:pStyle w:val="af5"/>
        <w:ind w:left="840"/>
      </w:pPr>
      <w:r>
        <w:rPr>
          <w:rFonts w:hint="eastAsia"/>
        </w:rPr>
        <w:t>使用寿命：≥</w:t>
      </w:r>
      <w:r>
        <w:t>50000</w:t>
      </w:r>
      <w:r>
        <w:rPr>
          <w:rStyle w:val="affff6"/>
          <w:rFonts w:ascii="MS Gothic" w:eastAsia="MS Gothic" w:hAnsi="MS Gothic" w:cs="MS Gothic" w:hint="eastAsia"/>
          <w:kern w:val="2"/>
        </w:rPr>
        <w:t> </w:t>
      </w:r>
      <w:r>
        <w:rPr>
          <w:rFonts w:hint="eastAsia"/>
        </w:rPr>
        <w:t>h</w:t>
      </w:r>
      <w:r>
        <w:t>。</w:t>
      </w:r>
    </w:p>
    <w:p w:rsidR="002366EF" w:rsidRDefault="00D25602">
      <w:pPr>
        <w:pStyle w:val="affe"/>
        <w:spacing w:beforeLines="0" w:before="0" w:afterLines="0" w:after="0"/>
        <w:jc w:val="left"/>
        <w:rPr>
          <w:rFonts w:ascii="宋体" w:eastAsia="宋体" w:hAnsi="宋体"/>
        </w:rPr>
      </w:pPr>
      <w:bookmarkStart w:id="204" w:name="_Toc27680"/>
      <w:bookmarkStart w:id="205" w:name="_Toc167370304"/>
      <w:bookmarkStart w:id="206" w:name="_Toc170479097"/>
      <w:r>
        <w:rPr>
          <w:rFonts w:ascii="宋体" w:eastAsia="宋体" w:hAnsi="宋体" w:hint="eastAsia"/>
        </w:rPr>
        <w:t>毫米波雷达应满足以下性能指标</w:t>
      </w:r>
      <w:bookmarkEnd w:id="204"/>
      <w:r>
        <w:rPr>
          <w:rFonts w:ascii="宋体" w:eastAsia="宋体" w:hAnsi="宋体" w:hint="eastAsia"/>
        </w:rPr>
        <w:t>：</w:t>
      </w:r>
      <w:bookmarkEnd w:id="205"/>
      <w:bookmarkEnd w:id="206"/>
    </w:p>
    <w:p w:rsidR="002366EF" w:rsidRDefault="00D25602">
      <w:pPr>
        <w:pStyle w:val="af5"/>
        <w:numPr>
          <w:ilvl w:val="0"/>
          <w:numId w:val="36"/>
        </w:numPr>
        <w:ind w:left="840"/>
      </w:pPr>
      <w:r>
        <w:rPr>
          <w:rFonts w:hint="eastAsia"/>
        </w:rPr>
        <w:t>测速范围：</w:t>
      </w:r>
      <w:r>
        <w:t>-300</w:t>
      </w:r>
      <w:r>
        <w:rPr>
          <w:rStyle w:val="affff6"/>
          <w:rFonts w:ascii="MS Gothic" w:eastAsia="MS Gothic" w:hAnsi="MS Gothic" w:cs="MS Gothic" w:hint="eastAsia"/>
          <w:kern w:val="2"/>
        </w:rPr>
        <w:t> </w:t>
      </w:r>
      <w:r>
        <w:t>km/h</w:t>
      </w:r>
      <w:r>
        <w:rPr>
          <w:rFonts w:hint="eastAsia"/>
        </w:rPr>
        <w:t>～</w:t>
      </w:r>
      <w:r>
        <w:t>+300</w:t>
      </w:r>
      <w:r>
        <w:rPr>
          <w:rStyle w:val="affff6"/>
          <w:rFonts w:ascii="MS Gothic" w:eastAsia="MS Gothic" w:hAnsi="MS Gothic" w:cs="MS Gothic" w:hint="eastAsia"/>
          <w:kern w:val="2"/>
        </w:rPr>
        <w:t> </w:t>
      </w:r>
      <w:r>
        <w:t> </w:t>
      </w:r>
      <w:r>
        <w:t>km/h</w:t>
      </w:r>
      <w:r>
        <w:rPr>
          <w:rFonts w:hint="eastAsia"/>
        </w:rPr>
        <w:t>；</w:t>
      </w:r>
    </w:p>
    <w:p w:rsidR="002366EF" w:rsidRDefault="00D25602">
      <w:pPr>
        <w:pStyle w:val="af5"/>
        <w:numPr>
          <w:ilvl w:val="0"/>
          <w:numId w:val="36"/>
        </w:numPr>
        <w:ind w:left="840"/>
      </w:pPr>
      <w:r>
        <w:rPr>
          <w:rFonts w:hint="eastAsia"/>
        </w:rPr>
        <w:t>测速精度：≤0.1</w:t>
      </w:r>
      <w:r w:rsidR="00D500FC">
        <w:rPr>
          <w:rStyle w:val="affff6"/>
          <w:rFonts w:ascii="MS Gothic" w:eastAsia="MS Gothic" w:hAnsi="MS Gothic" w:cs="MS Gothic" w:hint="eastAsia"/>
          <w:kern w:val="2"/>
        </w:rPr>
        <w:t> </w:t>
      </w:r>
      <w:r>
        <w:t>km/h；</w:t>
      </w:r>
    </w:p>
    <w:p w:rsidR="002366EF" w:rsidRDefault="00D25602">
      <w:pPr>
        <w:pStyle w:val="af5"/>
        <w:numPr>
          <w:ilvl w:val="0"/>
          <w:numId w:val="36"/>
        </w:numPr>
        <w:ind w:left="840"/>
      </w:pPr>
      <w:r>
        <w:rPr>
          <w:rFonts w:hint="eastAsia"/>
        </w:rPr>
        <w:t>检测距离：≥</w:t>
      </w:r>
      <w:r>
        <w:t>250</w:t>
      </w:r>
      <w:r>
        <w:rPr>
          <w:rFonts w:hint="eastAsia"/>
        </w:rPr>
        <w:t> </w:t>
      </w:r>
      <w:r>
        <w:t>m；</w:t>
      </w:r>
    </w:p>
    <w:p w:rsidR="002366EF" w:rsidRDefault="00D25602">
      <w:pPr>
        <w:pStyle w:val="af5"/>
        <w:numPr>
          <w:ilvl w:val="0"/>
          <w:numId w:val="36"/>
        </w:numPr>
        <w:ind w:left="840"/>
      </w:pPr>
      <w:r>
        <w:rPr>
          <w:rFonts w:hint="eastAsia"/>
        </w:rPr>
        <w:t>测距精度：≤</w:t>
      </w:r>
      <w:r>
        <w:t>1</w:t>
      </w:r>
      <w:r>
        <w:t> </w:t>
      </w:r>
      <w:r>
        <w:t>m；</w:t>
      </w:r>
    </w:p>
    <w:p w:rsidR="002366EF" w:rsidRDefault="00D25602">
      <w:pPr>
        <w:pStyle w:val="af5"/>
        <w:numPr>
          <w:ilvl w:val="0"/>
          <w:numId w:val="36"/>
        </w:numPr>
        <w:ind w:left="840"/>
      </w:pPr>
      <w:r>
        <w:rPr>
          <w:rFonts w:hint="eastAsia"/>
        </w:rPr>
        <w:t>发射频率：≥</w:t>
      </w:r>
      <w:r>
        <w:t>77</w:t>
      </w:r>
      <w:r>
        <w:rPr>
          <w:rFonts w:hint="eastAsia"/>
        </w:rPr>
        <w:t> </w:t>
      </w:r>
      <w:r>
        <w:t>GHz。</w:t>
      </w:r>
    </w:p>
    <w:p w:rsidR="002366EF" w:rsidRDefault="00D25602">
      <w:pPr>
        <w:pStyle w:val="affe"/>
        <w:spacing w:beforeLines="0" w:before="0" w:afterLines="0" w:after="0"/>
        <w:jc w:val="left"/>
        <w:rPr>
          <w:rFonts w:ascii="宋体" w:eastAsia="宋体" w:hAnsi="宋体"/>
        </w:rPr>
      </w:pPr>
      <w:bookmarkStart w:id="207" w:name="_Toc24231"/>
      <w:bookmarkStart w:id="208" w:name="_Toc167370305"/>
      <w:bookmarkStart w:id="209" w:name="_Toc170479098"/>
      <w:r>
        <w:rPr>
          <w:rFonts w:ascii="宋体" w:eastAsia="宋体" w:hAnsi="宋体" w:hint="eastAsia"/>
        </w:rPr>
        <w:t>组合导航设备应满足以下性能指标</w:t>
      </w:r>
      <w:bookmarkEnd w:id="207"/>
      <w:r>
        <w:rPr>
          <w:rFonts w:ascii="宋体" w:eastAsia="宋体" w:hAnsi="宋体" w:hint="eastAsia"/>
        </w:rPr>
        <w:t>：</w:t>
      </w:r>
      <w:bookmarkEnd w:id="208"/>
      <w:bookmarkEnd w:id="209"/>
    </w:p>
    <w:p w:rsidR="002366EF" w:rsidRDefault="00D25602">
      <w:pPr>
        <w:pStyle w:val="af5"/>
        <w:numPr>
          <w:ilvl w:val="0"/>
          <w:numId w:val="37"/>
        </w:numPr>
      </w:pPr>
      <w:r>
        <w:t>RTK</w:t>
      </w:r>
      <w:r>
        <w:rPr>
          <w:rFonts w:hint="eastAsia"/>
        </w:rPr>
        <w:t>水平定位精度：≤</w:t>
      </w:r>
      <w:r>
        <w:t>1</w:t>
      </w:r>
      <w:r>
        <w:rPr>
          <w:rFonts w:hint="eastAsia"/>
        </w:rPr>
        <w:t> </w:t>
      </w:r>
      <w:r>
        <w:t>cm</w:t>
      </w:r>
      <w:r>
        <w:rPr>
          <w:rFonts w:hint="eastAsia"/>
        </w:rPr>
        <w:t>；</w:t>
      </w:r>
    </w:p>
    <w:p w:rsidR="002366EF" w:rsidRDefault="00D25602">
      <w:pPr>
        <w:pStyle w:val="af5"/>
        <w:numPr>
          <w:ilvl w:val="0"/>
          <w:numId w:val="37"/>
        </w:numPr>
        <w:ind w:left="840"/>
      </w:pPr>
      <w:r>
        <w:t>RTK</w:t>
      </w:r>
      <w:r>
        <w:rPr>
          <w:rFonts w:hint="eastAsia"/>
        </w:rPr>
        <w:t>垂直定位精度：≤</w:t>
      </w:r>
      <w:r>
        <w:t>1</w:t>
      </w:r>
      <w:r>
        <w:rPr>
          <w:rFonts w:hint="eastAsia"/>
        </w:rPr>
        <w:t> </w:t>
      </w:r>
      <w:r>
        <w:t>ppm</w:t>
      </w:r>
      <w:r>
        <w:rPr>
          <w:rFonts w:hint="eastAsia"/>
        </w:rPr>
        <w:t>；</w:t>
      </w:r>
    </w:p>
    <w:p w:rsidR="002366EF" w:rsidRDefault="00D25602">
      <w:pPr>
        <w:pStyle w:val="af5"/>
        <w:numPr>
          <w:ilvl w:val="0"/>
          <w:numId w:val="37"/>
        </w:numPr>
        <w:ind w:left="840"/>
      </w:pPr>
      <w:r>
        <w:rPr>
          <w:rFonts w:hint="eastAsia"/>
        </w:rPr>
        <w:t>测速精度：</w:t>
      </w:r>
      <w:r>
        <w:rPr>
          <w:rFonts w:hint="eastAsia"/>
        </w:rPr>
        <w:t> </w:t>
      </w:r>
      <w:r>
        <w:rPr>
          <w:rFonts w:hint="eastAsia"/>
        </w:rPr>
        <w:t>≤</w:t>
      </w:r>
      <w:r>
        <w:t>0.03</w:t>
      </w:r>
      <w:r>
        <w:rPr>
          <w:rFonts w:hint="eastAsia"/>
        </w:rPr>
        <w:t> </w:t>
      </w:r>
      <w:r>
        <w:t>m/s</w:t>
      </w:r>
      <w:r>
        <w:rPr>
          <w:rFonts w:hint="eastAsia"/>
        </w:rPr>
        <w:t>；</w:t>
      </w:r>
    </w:p>
    <w:p w:rsidR="002366EF" w:rsidRDefault="00D25602">
      <w:pPr>
        <w:pStyle w:val="af5"/>
        <w:numPr>
          <w:ilvl w:val="0"/>
          <w:numId w:val="37"/>
        </w:numPr>
        <w:ind w:left="840"/>
      </w:pPr>
      <w:r>
        <w:rPr>
          <w:rFonts w:hint="eastAsia"/>
        </w:rPr>
        <w:t>时钟精度：≤</w:t>
      </w:r>
      <w:r>
        <w:t>20</w:t>
      </w:r>
      <w:r>
        <w:rPr>
          <w:rFonts w:hint="eastAsia"/>
        </w:rPr>
        <w:t> </w:t>
      </w:r>
      <w:r>
        <w:t>ns</w:t>
      </w:r>
      <w:r>
        <w:rPr>
          <w:rFonts w:hint="eastAsia"/>
        </w:rPr>
        <w:t>。</w:t>
      </w:r>
    </w:p>
    <w:p w:rsidR="002366EF" w:rsidRDefault="00D25602">
      <w:pPr>
        <w:pStyle w:val="affe"/>
        <w:spacing w:beforeLines="0" w:before="0" w:afterLines="0" w:after="0"/>
        <w:jc w:val="left"/>
        <w:rPr>
          <w:rFonts w:ascii="宋体" w:eastAsia="宋体" w:hAnsi="宋体"/>
        </w:rPr>
      </w:pPr>
      <w:bookmarkStart w:id="210" w:name="_Toc18734"/>
      <w:bookmarkStart w:id="211" w:name="_Toc167370306"/>
      <w:bookmarkStart w:id="212" w:name="_Toc170479099"/>
      <w:r>
        <w:rPr>
          <w:rFonts w:ascii="宋体" w:eastAsia="宋体" w:hAnsi="宋体" w:hint="eastAsia"/>
        </w:rPr>
        <w:t>感知融合处理器应满足以下性能指标</w:t>
      </w:r>
      <w:bookmarkEnd w:id="210"/>
      <w:r>
        <w:rPr>
          <w:rFonts w:ascii="宋体" w:eastAsia="宋体" w:hAnsi="宋体" w:hint="eastAsia"/>
        </w:rPr>
        <w:t>：</w:t>
      </w:r>
      <w:bookmarkEnd w:id="211"/>
      <w:bookmarkEnd w:id="212"/>
    </w:p>
    <w:p w:rsidR="002366EF" w:rsidRDefault="00D25602">
      <w:pPr>
        <w:pStyle w:val="af5"/>
        <w:numPr>
          <w:ilvl w:val="0"/>
          <w:numId w:val="38"/>
        </w:numPr>
        <w:ind w:left="840"/>
      </w:pPr>
      <w:r>
        <w:rPr>
          <w:rFonts w:hint="eastAsia"/>
        </w:rPr>
        <w:t>算力：≥</w:t>
      </w:r>
      <w:r>
        <w:t>32</w:t>
      </w:r>
      <w:r>
        <w:rPr>
          <w:rStyle w:val="affff6"/>
          <w:rFonts w:ascii="MS Gothic" w:eastAsia="MS Gothic" w:hAnsi="MS Gothic" w:cs="MS Gothic" w:hint="eastAsia"/>
          <w:kern w:val="2"/>
        </w:rPr>
        <w:t> </w:t>
      </w:r>
      <w:r>
        <w:t>TOPS</w:t>
      </w:r>
      <w:r>
        <w:rPr>
          <w:rFonts w:hint="eastAsia"/>
        </w:rPr>
        <w:t>；</w:t>
      </w:r>
    </w:p>
    <w:p w:rsidR="002366EF" w:rsidRDefault="00D25602">
      <w:pPr>
        <w:pStyle w:val="af5"/>
        <w:numPr>
          <w:ilvl w:val="0"/>
          <w:numId w:val="38"/>
        </w:numPr>
        <w:ind w:left="840"/>
      </w:pPr>
      <w:r>
        <w:rPr>
          <w:rFonts w:hint="eastAsia"/>
        </w:rPr>
        <w:t>接口：</w:t>
      </w:r>
      <w:r>
        <w:t xml:space="preserve"> GMSL</w:t>
      </w:r>
      <w:r>
        <w:rPr>
          <w:rFonts w:hint="eastAsia"/>
        </w:rPr>
        <w:t>接口≥</w:t>
      </w:r>
      <w:r>
        <w:t>2</w:t>
      </w:r>
      <w:r>
        <w:rPr>
          <w:rFonts w:hint="eastAsia"/>
        </w:rPr>
        <w:t>个，</w:t>
      </w:r>
      <w:r>
        <w:t>USB</w:t>
      </w:r>
      <w:r>
        <w:rPr>
          <w:rFonts w:hint="eastAsia"/>
        </w:rPr>
        <w:t>接口≥</w:t>
      </w:r>
      <w:r>
        <w:t>2</w:t>
      </w:r>
      <w:r>
        <w:rPr>
          <w:rFonts w:hint="eastAsia"/>
        </w:rPr>
        <w:t>个，</w:t>
      </w:r>
      <w:r>
        <w:t>HDMI</w:t>
      </w:r>
      <w:r>
        <w:rPr>
          <w:rFonts w:hint="eastAsia"/>
        </w:rPr>
        <w:t>接口≥</w:t>
      </w:r>
      <w:r>
        <w:t>1</w:t>
      </w:r>
      <w:r>
        <w:rPr>
          <w:rFonts w:hint="eastAsia"/>
        </w:rPr>
        <w:t>个；以太网口≥2个；</w:t>
      </w:r>
    </w:p>
    <w:p w:rsidR="002366EF" w:rsidRDefault="00D25602">
      <w:pPr>
        <w:pStyle w:val="af5"/>
        <w:numPr>
          <w:ilvl w:val="0"/>
          <w:numId w:val="38"/>
        </w:numPr>
        <w:ind w:left="840"/>
      </w:pPr>
      <w:r>
        <w:rPr>
          <w:rFonts w:hint="eastAsia"/>
        </w:rPr>
        <w:t>供电：</w:t>
      </w:r>
      <w:r>
        <w:t>9</w:t>
      </w:r>
      <w:r w:rsidR="00D500FC">
        <w:rPr>
          <w:rStyle w:val="affff6"/>
          <w:rFonts w:ascii="MS Gothic" w:eastAsia="MS Gothic" w:hAnsi="MS Gothic" w:cs="MS Gothic" w:hint="eastAsia"/>
          <w:kern w:val="2"/>
        </w:rPr>
        <w:t> </w:t>
      </w:r>
      <w:r>
        <w:t>V</w:t>
      </w:r>
      <w:r w:rsidR="00BD0090">
        <w:rPr>
          <w:rFonts w:hAnsi="宋体" w:hint="eastAsia"/>
        </w:rPr>
        <w:t>～</w:t>
      </w:r>
      <w:r>
        <w:t>36</w:t>
      </w:r>
      <w:r w:rsidR="00D500FC">
        <w:rPr>
          <w:rStyle w:val="affff6"/>
          <w:rFonts w:ascii="MS Gothic" w:eastAsia="MS Gothic" w:hAnsi="MS Gothic" w:cs="MS Gothic" w:hint="eastAsia"/>
          <w:kern w:val="2"/>
        </w:rPr>
        <w:t> </w:t>
      </w:r>
      <w:r>
        <w:t>VDC</w:t>
      </w:r>
      <w:r>
        <w:rPr>
          <w:rFonts w:hint="eastAsia"/>
        </w:rPr>
        <w:t>；</w:t>
      </w:r>
    </w:p>
    <w:p w:rsidR="002366EF" w:rsidRDefault="00D25602">
      <w:pPr>
        <w:pStyle w:val="af5"/>
        <w:numPr>
          <w:ilvl w:val="0"/>
          <w:numId w:val="38"/>
        </w:numPr>
        <w:ind w:left="840"/>
      </w:pPr>
      <w:r>
        <w:rPr>
          <w:rFonts w:hint="eastAsia"/>
        </w:rPr>
        <w:t>内存：≥</w:t>
      </w:r>
      <w:r>
        <w:t>32</w:t>
      </w:r>
      <w:r>
        <w:rPr>
          <w:rFonts w:hint="eastAsia"/>
        </w:rPr>
        <w:t> </w:t>
      </w:r>
      <w:r>
        <w:t>G</w:t>
      </w:r>
      <w:r>
        <w:rPr>
          <w:rFonts w:hint="eastAsia"/>
        </w:rPr>
        <w:t>。</w:t>
      </w:r>
    </w:p>
    <w:p w:rsidR="002366EF" w:rsidRDefault="00D25602">
      <w:pPr>
        <w:pStyle w:val="affc"/>
        <w:spacing w:before="240" w:after="240"/>
      </w:pPr>
      <w:bookmarkStart w:id="213" w:name="_Toc1371290014"/>
      <w:bookmarkStart w:id="214" w:name="_Toc1677348483"/>
      <w:bookmarkStart w:id="215" w:name="_Toc12468"/>
      <w:bookmarkStart w:id="216" w:name="_Toc20734"/>
      <w:bookmarkStart w:id="217" w:name="_Toc5830"/>
      <w:bookmarkStart w:id="218" w:name="_Toc170479100"/>
      <w:r>
        <w:rPr>
          <w:rFonts w:hint="eastAsia"/>
        </w:rPr>
        <w:t>检验方法</w:t>
      </w:r>
      <w:bookmarkEnd w:id="213"/>
      <w:bookmarkEnd w:id="214"/>
      <w:bookmarkEnd w:id="215"/>
      <w:bookmarkEnd w:id="216"/>
      <w:bookmarkEnd w:id="217"/>
      <w:bookmarkEnd w:id="218"/>
    </w:p>
    <w:p w:rsidR="002366EF" w:rsidRDefault="00D25602">
      <w:pPr>
        <w:pStyle w:val="affd"/>
        <w:spacing w:before="120" w:after="120"/>
      </w:pPr>
      <w:bookmarkStart w:id="219" w:name="_Toc90479621"/>
      <w:bookmarkStart w:id="220" w:name="_Toc90479677"/>
      <w:bookmarkStart w:id="221" w:name="_Toc1471618193"/>
      <w:bookmarkStart w:id="222" w:name="_Toc90476307"/>
      <w:bookmarkStart w:id="223" w:name="_Toc425"/>
      <w:bookmarkStart w:id="224" w:name="_Toc8902"/>
      <w:bookmarkStart w:id="225" w:name="_Toc170479101"/>
      <w:r>
        <w:rPr>
          <w:rFonts w:hint="eastAsia"/>
        </w:rPr>
        <w:t>低温试验</w:t>
      </w:r>
      <w:bookmarkEnd w:id="219"/>
      <w:bookmarkEnd w:id="220"/>
      <w:bookmarkEnd w:id="221"/>
      <w:bookmarkEnd w:id="222"/>
      <w:bookmarkEnd w:id="223"/>
      <w:bookmarkEnd w:id="224"/>
      <w:bookmarkEnd w:id="225"/>
    </w:p>
    <w:p w:rsidR="002366EF" w:rsidRPr="00D500FC" w:rsidRDefault="00D25602">
      <w:pPr>
        <w:pStyle w:val="afffff"/>
        <w:ind w:firstLine="420"/>
        <w:rPr>
          <w:rFonts w:hAnsi="宋体"/>
        </w:rPr>
      </w:pPr>
      <w:r w:rsidRPr="00D500FC">
        <w:rPr>
          <w:rFonts w:hAnsi="宋体"/>
        </w:rPr>
        <w:t>按GB/T 25119—2021中12.2.3的规定进行。</w:t>
      </w:r>
    </w:p>
    <w:p w:rsidR="002366EF" w:rsidRDefault="00D25602">
      <w:pPr>
        <w:pStyle w:val="affd"/>
        <w:spacing w:before="120" w:after="120"/>
      </w:pPr>
      <w:bookmarkStart w:id="226" w:name="_Toc90479678"/>
      <w:bookmarkStart w:id="227" w:name="_Toc917807252"/>
      <w:bookmarkStart w:id="228" w:name="_Toc11563"/>
      <w:bookmarkStart w:id="229" w:name="_Toc30788"/>
      <w:bookmarkStart w:id="230" w:name="_Toc90476308"/>
      <w:bookmarkStart w:id="231" w:name="_Toc90479622"/>
      <w:bookmarkStart w:id="232" w:name="_Toc170479102"/>
      <w:r>
        <w:rPr>
          <w:rFonts w:hint="eastAsia"/>
        </w:rPr>
        <w:lastRenderedPageBreak/>
        <w:t>高温试验</w:t>
      </w:r>
      <w:bookmarkEnd w:id="226"/>
      <w:bookmarkEnd w:id="227"/>
      <w:bookmarkEnd w:id="228"/>
      <w:bookmarkEnd w:id="229"/>
      <w:bookmarkEnd w:id="230"/>
      <w:bookmarkEnd w:id="231"/>
      <w:bookmarkEnd w:id="232"/>
    </w:p>
    <w:p w:rsidR="002366EF" w:rsidRPr="00D500FC" w:rsidRDefault="00D25602">
      <w:pPr>
        <w:pStyle w:val="afffff"/>
        <w:ind w:firstLine="420"/>
        <w:rPr>
          <w:rFonts w:hAnsi="宋体"/>
        </w:rPr>
      </w:pPr>
      <w:r w:rsidRPr="00D500FC">
        <w:rPr>
          <w:rFonts w:hAnsi="宋体"/>
        </w:rPr>
        <w:t>按GB/T 25119—2021中12.2.</w:t>
      </w:r>
      <w:r w:rsidRPr="00D500FC">
        <w:rPr>
          <w:rFonts w:hAnsi="宋体" w:hint="eastAsia"/>
        </w:rPr>
        <w:t>4</w:t>
      </w:r>
      <w:r w:rsidRPr="00D500FC">
        <w:rPr>
          <w:rFonts w:hAnsi="宋体"/>
        </w:rPr>
        <w:t>的规定进行。</w:t>
      </w:r>
    </w:p>
    <w:p w:rsidR="002366EF" w:rsidRDefault="00D25602">
      <w:pPr>
        <w:pStyle w:val="affd"/>
        <w:spacing w:before="120" w:after="120"/>
      </w:pPr>
      <w:bookmarkStart w:id="233" w:name="_Toc29688"/>
      <w:bookmarkStart w:id="234" w:name="_Toc90479679"/>
      <w:bookmarkStart w:id="235" w:name="_Toc25703"/>
      <w:bookmarkStart w:id="236" w:name="_Toc90479623"/>
      <w:bookmarkStart w:id="237" w:name="_Toc211447963"/>
      <w:bookmarkStart w:id="238" w:name="_Toc90476309"/>
      <w:bookmarkStart w:id="239" w:name="_Toc170479103"/>
      <w:r>
        <w:rPr>
          <w:rFonts w:hint="eastAsia"/>
        </w:rPr>
        <w:t>交变湿热试验</w:t>
      </w:r>
      <w:bookmarkEnd w:id="233"/>
      <w:bookmarkEnd w:id="234"/>
      <w:bookmarkEnd w:id="235"/>
      <w:bookmarkEnd w:id="236"/>
      <w:bookmarkEnd w:id="237"/>
      <w:bookmarkEnd w:id="238"/>
      <w:bookmarkEnd w:id="239"/>
    </w:p>
    <w:p w:rsidR="002366EF" w:rsidRDefault="00D25602">
      <w:pPr>
        <w:pStyle w:val="afffff"/>
        <w:ind w:firstLine="420"/>
        <w:rPr>
          <w:szCs w:val="21"/>
        </w:rPr>
      </w:pPr>
      <w:r>
        <w:rPr>
          <w:szCs w:val="21"/>
        </w:rPr>
        <w:t>按GB/T 2511</w:t>
      </w:r>
      <w:r w:rsidRPr="00D500FC">
        <w:rPr>
          <w:rFonts w:hAnsi="宋体"/>
        </w:rPr>
        <w:t>9—202</w:t>
      </w:r>
      <w:r>
        <w:t>1</w:t>
      </w:r>
      <w:r>
        <w:rPr>
          <w:szCs w:val="21"/>
        </w:rPr>
        <w:t>中12.2.5的规定进行。</w:t>
      </w:r>
    </w:p>
    <w:p w:rsidR="002366EF" w:rsidRDefault="00D25602">
      <w:pPr>
        <w:pStyle w:val="affd"/>
        <w:spacing w:before="120" w:after="120"/>
      </w:pPr>
      <w:bookmarkStart w:id="240" w:name="_Toc90479684"/>
      <w:bookmarkStart w:id="241" w:name="_Toc90476315"/>
      <w:bookmarkStart w:id="242" w:name="_Toc16805"/>
      <w:bookmarkStart w:id="243" w:name="_Toc90479628"/>
      <w:bookmarkStart w:id="244" w:name="_Toc24226"/>
      <w:bookmarkStart w:id="245" w:name="_Toc223210681"/>
      <w:bookmarkStart w:id="246" w:name="_Toc170479104"/>
      <w:r>
        <w:rPr>
          <w:rFonts w:hint="eastAsia"/>
        </w:rPr>
        <w:t>低温存放试验</w:t>
      </w:r>
      <w:bookmarkEnd w:id="240"/>
      <w:bookmarkEnd w:id="241"/>
      <w:bookmarkEnd w:id="242"/>
      <w:bookmarkEnd w:id="243"/>
      <w:bookmarkEnd w:id="244"/>
      <w:bookmarkEnd w:id="245"/>
      <w:bookmarkEnd w:id="246"/>
    </w:p>
    <w:p w:rsidR="002366EF" w:rsidRDefault="00D25602">
      <w:pPr>
        <w:pStyle w:val="afffff"/>
        <w:ind w:firstLine="420"/>
      </w:pPr>
      <w:r>
        <w:t>按GB/T 25119</w:t>
      </w:r>
      <w:r w:rsidRPr="00D500FC">
        <w:rPr>
          <w:rFonts w:hAnsi="宋体"/>
        </w:rPr>
        <w:t>—20</w:t>
      </w:r>
      <w:r>
        <w:t>21中12.2.14的规定进行。</w:t>
      </w:r>
    </w:p>
    <w:p w:rsidR="002366EF" w:rsidRDefault="00D25602">
      <w:pPr>
        <w:pStyle w:val="affd"/>
        <w:spacing w:before="120" w:after="120"/>
      </w:pPr>
      <w:bookmarkStart w:id="247" w:name="_Toc27315"/>
      <w:bookmarkStart w:id="248" w:name="_Toc32601"/>
      <w:bookmarkStart w:id="249" w:name="_Toc773948928"/>
      <w:bookmarkStart w:id="250" w:name="_Toc90479681"/>
      <w:bookmarkStart w:id="251" w:name="_Toc90476311"/>
      <w:bookmarkStart w:id="252" w:name="_Toc90479625"/>
      <w:bookmarkStart w:id="253" w:name="_Toc170479105"/>
      <w:r>
        <w:rPr>
          <w:rFonts w:hint="eastAsia"/>
        </w:rPr>
        <w:t>盐雾试验</w:t>
      </w:r>
      <w:bookmarkEnd w:id="247"/>
      <w:bookmarkEnd w:id="248"/>
      <w:bookmarkEnd w:id="249"/>
      <w:bookmarkEnd w:id="250"/>
      <w:bookmarkEnd w:id="251"/>
      <w:bookmarkEnd w:id="252"/>
      <w:bookmarkEnd w:id="253"/>
    </w:p>
    <w:p w:rsidR="002366EF" w:rsidRDefault="00D25602">
      <w:pPr>
        <w:pStyle w:val="afffff"/>
        <w:ind w:firstLine="420"/>
      </w:pPr>
      <w:r>
        <w:t>按GB/T 251</w:t>
      </w:r>
      <w:r w:rsidRPr="00D500FC">
        <w:rPr>
          <w:rFonts w:hAnsi="宋体"/>
        </w:rPr>
        <w:t>19—202</w:t>
      </w:r>
      <w:r>
        <w:t>1中12.2.10的规定进行。</w:t>
      </w:r>
    </w:p>
    <w:p w:rsidR="002366EF" w:rsidRDefault="00D25602">
      <w:pPr>
        <w:pStyle w:val="affd"/>
        <w:spacing w:before="120" w:after="120"/>
      </w:pPr>
      <w:bookmarkStart w:id="254" w:name="_Toc4371"/>
      <w:bookmarkStart w:id="255" w:name="_Toc23652"/>
      <w:bookmarkStart w:id="256" w:name="_Toc965669396"/>
      <w:bookmarkStart w:id="257" w:name="_Toc170479106"/>
      <w:r>
        <w:rPr>
          <w:rFonts w:hint="eastAsia"/>
        </w:rPr>
        <w:t>工作电压试验</w:t>
      </w:r>
      <w:bookmarkEnd w:id="254"/>
      <w:bookmarkEnd w:id="255"/>
      <w:bookmarkEnd w:id="256"/>
      <w:bookmarkEnd w:id="257"/>
    </w:p>
    <w:p w:rsidR="002366EF" w:rsidRDefault="00D25602">
      <w:pPr>
        <w:pStyle w:val="afffff"/>
        <w:ind w:firstLineChars="250" w:firstLine="525"/>
      </w:pPr>
      <w:r>
        <w:rPr>
          <w:rFonts w:hAnsi="宋体" w:hint="eastAsia"/>
        </w:rPr>
        <w:t>通过检查产品手册</w:t>
      </w:r>
      <w:r>
        <w:rPr>
          <w:rFonts w:hint="eastAsia"/>
        </w:rPr>
        <w:t>，验证其工作电压范围满足7.1的要求。</w:t>
      </w:r>
    </w:p>
    <w:p w:rsidR="002366EF" w:rsidRDefault="00D25602">
      <w:pPr>
        <w:pStyle w:val="affd"/>
        <w:spacing w:before="120" w:after="120"/>
      </w:pPr>
      <w:bookmarkStart w:id="258" w:name="_Toc90479629"/>
      <w:bookmarkStart w:id="259" w:name="_Toc32745"/>
      <w:bookmarkStart w:id="260" w:name="_Toc1995467905"/>
      <w:bookmarkStart w:id="261" w:name="_Toc90476316"/>
      <w:bookmarkStart w:id="262" w:name="_Toc22516"/>
      <w:bookmarkStart w:id="263" w:name="_Toc90479685"/>
      <w:bookmarkStart w:id="264" w:name="_Toc170479107"/>
      <w:r>
        <w:rPr>
          <w:rFonts w:hint="eastAsia"/>
        </w:rPr>
        <w:t>传导骚扰发射试验</w:t>
      </w:r>
      <w:bookmarkEnd w:id="258"/>
      <w:bookmarkEnd w:id="259"/>
      <w:bookmarkEnd w:id="260"/>
      <w:bookmarkEnd w:id="261"/>
      <w:bookmarkEnd w:id="262"/>
      <w:bookmarkEnd w:id="263"/>
      <w:bookmarkEnd w:id="264"/>
    </w:p>
    <w:p w:rsidR="002366EF" w:rsidRDefault="00D25602">
      <w:pPr>
        <w:pStyle w:val="afffff"/>
        <w:ind w:firstLine="420"/>
      </w:pPr>
      <w:r>
        <w:t>按GB 4824</w:t>
      </w:r>
      <w:r w:rsidRPr="00D500FC">
        <w:rPr>
          <w:rFonts w:hAnsi="宋体"/>
        </w:rPr>
        <w:t>—201</w:t>
      </w:r>
      <w:r>
        <w:t>3的规定进行。</w:t>
      </w:r>
    </w:p>
    <w:p w:rsidR="002366EF" w:rsidRDefault="00D25602">
      <w:pPr>
        <w:pStyle w:val="affd"/>
        <w:spacing w:before="120" w:after="120"/>
      </w:pPr>
      <w:bookmarkStart w:id="265" w:name="_Toc14495"/>
      <w:bookmarkStart w:id="266" w:name="_Toc576964136"/>
      <w:bookmarkStart w:id="267" w:name="_Toc90479686"/>
      <w:bookmarkStart w:id="268" w:name="_Toc90476317"/>
      <w:bookmarkStart w:id="269" w:name="_Toc90479630"/>
      <w:bookmarkStart w:id="270" w:name="_Toc5613"/>
      <w:bookmarkStart w:id="271" w:name="_Toc170479108"/>
      <w:r>
        <w:rPr>
          <w:rFonts w:hint="eastAsia"/>
        </w:rPr>
        <w:t>辐射骚扰发射试验</w:t>
      </w:r>
      <w:bookmarkEnd w:id="265"/>
      <w:bookmarkEnd w:id="266"/>
      <w:bookmarkEnd w:id="267"/>
      <w:bookmarkEnd w:id="268"/>
      <w:bookmarkEnd w:id="269"/>
      <w:bookmarkEnd w:id="270"/>
      <w:bookmarkEnd w:id="271"/>
    </w:p>
    <w:p w:rsidR="002366EF" w:rsidRPr="00D500FC" w:rsidRDefault="00D25602">
      <w:pPr>
        <w:pStyle w:val="afffff"/>
        <w:ind w:firstLine="420"/>
        <w:rPr>
          <w:rFonts w:hAnsi="宋体"/>
        </w:rPr>
      </w:pPr>
      <w:r w:rsidRPr="00D500FC">
        <w:rPr>
          <w:rFonts w:hAnsi="宋体"/>
        </w:rPr>
        <w:t>按GB 4824—2013的规定进行。</w:t>
      </w:r>
    </w:p>
    <w:p w:rsidR="002366EF" w:rsidRDefault="00D25602">
      <w:pPr>
        <w:pStyle w:val="affd"/>
        <w:spacing w:before="120" w:after="120"/>
      </w:pPr>
      <w:bookmarkStart w:id="272" w:name="_Toc90479631"/>
      <w:bookmarkStart w:id="273" w:name="_Toc1147567547"/>
      <w:bookmarkStart w:id="274" w:name="_Toc13707"/>
      <w:bookmarkStart w:id="275" w:name="_Toc90476318"/>
      <w:bookmarkStart w:id="276" w:name="_Toc26699"/>
      <w:bookmarkStart w:id="277" w:name="_Toc90479687"/>
      <w:bookmarkStart w:id="278" w:name="_Toc170479109"/>
      <w:r>
        <w:rPr>
          <w:rFonts w:hint="eastAsia"/>
        </w:rPr>
        <w:t>静电放电抗扰度试验</w:t>
      </w:r>
      <w:bookmarkEnd w:id="272"/>
      <w:bookmarkEnd w:id="273"/>
      <w:bookmarkEnd w:id="274"/>
      <w:bookmarkEnd w:id="275"/>
      <w:bookmarkEnd w:id="276"/>
      <w:bookmarkEnd w:id="277"/>
      <w:bookmarkEnd w:id="278"/>
    </w:p>
    <w:p w:rsidR="002366EF" w:rsidRPr="00D500FC" w:rsidRDefault="00D25602">
      <w:pPr>
        <w:pStyle w:val="afffff"/>
        <w:ind w:firstLine="420"/>
        <w:rPr>
          <w:rFonts w:hAnsi="宋体"/>
        </w:rPr>
      </w:pPr>
      <w:r w:rsidRPr="00D500FC">
        <w:rPr>
          <w:rFonts w:hAnsi="宋体"/>
        </w:rPr>
        <w:t>按GB/T 17626.2—2018的规定进行。</w:t>
      </w:r>
    </w:p>
    <w:p w:rsidR="002366EF" w:rsidRDefault="00D25602">
      <w:pPr>
        <w:pStyle w:val="affd"/>
        <w:spacing w:before="120" w:after="120"/>
      </w:pPr>
      <w:bookmarkStart w:id="279" w:name="_Toc28198"/>
      <w:bookmarkStart w:id="280" w:name="_Toc90479688"/>
      <w:bookmarkStart w:id="281" w:name="_Toc90476319"/>
      <w:bookmarkStart w:id="282" w:name="_Toc90479632"/>
      <w:bookmarkStart w:id="283" w:name="_Toc617128722"/>
      <w:bookmarkStart w:id="284" w:name="_Toc1265"/>
      <w:bookmarkStart w:id="285" w:name="_Toc170479110"/>
      <w:r>
        <w:rPr>
          <w:rFonts w:hint="eastAsia"/>
        </w:rPr>
        <w:t>射频电磁场辐射抗扰度试验</w:t>
      </w:r>
      <w:bookmarkEnd w:id="279"/>
      <w:bookmarkEnd w:id="280"/>
      <w:bookmarkEnd w:id="281"/>
      <w:bookmarkEnd w:id="282"/>
      <w:bookmarkEnd w:id="283"/>
      <w:bookmarkEnd w:id="284"/>
      <w:bookmarkEnd w:id="285"/>
    </w:p>
    <w:p w:rsidR="002366EF" w:rsidRPr="00D500FC" w:rsidRDefault="00D25602">
      <w:pPr>
        <w:pStyle w:val="afffff"/>
        <w:ind w:firstLine="420"/>
        <w:rPr>
          <w:rFonts w:hAnsi="宋体"/>
        </w:rPr>
      </w:pPr>
      <w:r w:rsidRPr="00D500FC">
        <w:rPr>
          <w:rFonts w:hAnsi="宋体"/>
        </w:rPr>
        <w:t>按GB/T 17626.3—2016的规定进行。</w:t>
      </w:r>
    </w:p>
    <w:p w:rsidR="002366EF" w:rsidRDefault="00D25602">
      <w:pPr>
        <w:pStyle w:val="affd"/>
        <w:spacing w:before="120" w:after="120"/>
      </w:pPr>
      <w:bookmarkStart w:id="286" w:name="_Toc1883899291"/>
      <w:bookmarkStart w:id="287" w:name="_Toc90476320"/>
      <w:bookmarkStart w:id="288" w:name="_Toc30500"/>
      <w:bookmarkStart w:id="289" w:name="_Toc7019"/>
      <w:bookmarkStart w:id="290" w:name="_Toc90479689"/>
      <w:bookmarkStart w:id="291" w:name="_Toc90479633"/>
      <w:bookmarkStart w:id="292" w:name="_Toc170479111"/>
      <w:r>
        <w:rPr>
          <w:rFonts w:hint="eastAsia"/>
        </w:rPr>
        <w:t>电快速脉冲群抗扰度试验</w:t>
      </w:r>
      <w:bookmarkEnd w:id="286"/>
      <w:bookmarkEnd w:id="287"/>
      <w:bookmarkEnd w:id="288"/>
      <w:bookmarkEnd w:id="289"/>
      <w:bookmarkEnd w:id="290"/>
      <w:bookmarkEnd w:id="291"/>
      <w:bookmarkEnd w:id="292"/>
    </w:p>
    <w:p w:rsidR="002366EF" w:rsidRPr="00D500FC" w:rsidRDefault="00D25602">
      <w:pPr>
        <w:pStyle w:val="afffff"/>
        <w:ind w:firstLine="420"/>
        <w:rPr>
          <w:rFonts w:hAnsi="宋体"/>
        </w:rPr>
      </w:pPr>
      <w:r w:rsidRPr="00D500FC">
        <w:rPr>
          <w:rFonts w:hAnsi="宋体"/>
        </w:rPr>
        <w:t>按GB/T 17626.4—2018的规定进行。</w:t>
      </w:r>
    </w:p>
    <w:p w:rsidR="002366EF" w:rsidRDefault="00D25602">
      <w:pPr>
        <w:pStyle w:val="affd"/>
        <w:spacing w:before="120" w:after="120"/>
      </w:pPr>
      <w:bookmarkStart w:id="293" w:name="_Toc1131"/>
      <w:bookmarkStart w:id="294" w:name="_Toc90476321"/>
      <w:bookmarkStart w:id="295" w:name="_Toc90479634"/>
      <w:bookmarkStart w:id="296" w:name="_Toc196492469"/>
      <w:bookmarkStart w:id="297" w:name="_Toc6189"/>
      <w:bookmarkStart w:id="298" w:name="_Toc90479690"/>
      <w:bookmarkStart w:id="299" w:name="_Toc170479112"/>
      <w:r>
        <w:rPr>
          <w:rFonts w:hint="eastAsia"/>
        </w:rPr>
        <w:t>浪涌抗扰度试验</w:t>
      </w:r>
      <w:bookmarkEnd w:id="293"/>
      <w:bookmarkEnd w:id="294"/>
      <w:bookmarkEnd w:id="295"/>
      <w:bookmarkEnd w:id="296"/>
      <w:bookmarkEnd w:id="297"/>
      <w:bookmarkEnd w:id="298"/>
      <w:bookmarkEnd w:id="299"/>
    </w:p>
    <w:p w:rsidR="002366EF" w:rsidRPr="00D500FC" w:rsidRDefault="00D25602">
      <w:pPr>
        <w:pStyle w:val="afffff"/>
        <w:ind w:firstLine="420"/>
        <w:rPr>
          <w:rFonts w:hAnsi="宋体"/>
        </w:rPr>
      </w:pPr>
      <w:r w:rsidRPr="00D500FC">
        <w:rPr>
          <w:rFonts w:hAnsi="宋体"/>
        </w:rPr>
        <w:t>按GB/T 17626.5—2019的规定进行。</w:t>
      </w:r>
    </w:p>
    <w:p w:rsidR="002366EF" w:rsidRDefault="00D25602">
      <w:pPr>
        <w:pStyle w:val="affd"/>
        <w:spacing w:before="120" w:after="120"/>
      </w:pPr>
      <w:bookmarkStart w:id="300" w:name="_Toc1766561044"/>
      <w:bookmarkStart w:id="301" w:name="_Toc21717"/>
      <w:bookmarkStart w:id="302" w:name="_Toc7674"/>
      <w:bookmarkStart w:id="303" w:name="_Toc90479691"/>
      <w:bookmarkStart w:id="304" w:name="_Toc90479635"/>
      <w:bookmarkStart w:id="305" w:name="_Toc90476322"/>
      <w:bookmarkStart w:id="306" w:name="_Toc170479113"/>
      <w:r>
        <w:rPr>
          <w:rFonts w:hint="eastAsia"/>
        </w:rPr>
        <w:t>射频共模抗扰度试验</w:t>
      </w:r>
      <w:bookmarkEnd w:id="300"/>
      <w:bookmarkEnd w:id="301"/>
      <w:bookmarkEnd w:id="302"/>
      <w:bookmarkEnd w:id="303"/>
      <w:bookmarkEnd w:id="304"/>
      <w:bookmarkEnd w:id="305"/>
      <w:bookmarkEnd w:id="306"/>
    </w:p>
    <w:p w:rsidR="002366EF" w:rsidRPr="00D500FC" w:rsidRDefault="00D25602">
      <w:pPr>
        <w:pStyle w:val="afffff"/>
        <w:ind w:firstLine="420"/>
        <w:rPr>
          <w:rFonts w:hAnsi="宋体"/>
        </w:rPr>
      </w:pPr>
      <w:r w:rsidRPr="00D500FC">
        <w:rPr>
          <w:rFonts w:hAnsi="宋体"/>
        </w:rPr>
        <w:t>按GB/T 17626.6—2017的规定进行。</w:t>
      </w:r>
    </w:p>
    <w:p w:rsidR="002366EF" w:rsidRDefault="00D25602">
      <w:pPr>
        <w:pStyle w:val="affd"/>
        <w:spacing w:before="120" w:after="120"/>
      </w:pPr>
      <w:bookmarkStart w:id="307" w:name="_Toc15113"/>
      <w:bookmarkStart w:id="308" w:name="_Toc90476323"/>
      <w:bookmarkStart w:id="309" w:name="_Toc90479636"/>
      <w:bookmarkStart w:id="310" w:name="_Toc1630046733"/>
      <w:bookmarkStart w:id="311" w:name="_Toc90479692"/>
      <w:bookmarkStart w:id="312" w:name="_Toc20293"/>
      <w:bookmarkStart w:id="313" w:name="_Toc170479114"/>
      <w:r>
        <w:rPr>
          <w:rFonts w:hint="eastAsia"/>
        </w:rPr>
        <w:t>工频磁场抗扰度试验</w:t>
      </w:r>
      <w:bookmarkEnd w:id="307"/>
      <w:bookmarkEnd w:id="308"/>
      <w:bookmarkEnd w:id="309"/>
      <w:bookmarkEnd w:id="310"/>
      <w:bookmarkEnd w:id="311"/>
      <w:bookmarkEnd w:id="312"/>
      <w:bookmarkEnd w:id="313"/>
    </w:p>
    <w:p w:rsidR="002366EF" w:rsidRPr="00D500FC" w:rsidRDefault="00D25602">
      <w:pPr>
        <w:pStyle w:val="afffff"/>
        <w:ind w:firstLine="420"/>
        <w:rPr>
          <w:rFonts w:hAnsi="宋体"/>
        </w:rPr>
      </w:pPr>
      <w:r w:rsidRPr="00D500FC">
        <w:rPr>
          <w:rFonts w:hAnsi="宋体"/>
        </w:rPr>
        <w:t>按GB/T 17626.8—2006的规定进行。</w:t>
      </w:r>
    </w:p>
    <w:p w:rsidR="002366EF" w:rsidRDefault="00D25602">
      <w:pPr>
        <w:pStyle w:val="affd"/>
        <w:spacing w:before="120" w:after="120"/>
      </w:pPr>
      <w:bookmarkStart w:id="314" w:name="_Toc9163"/>
      <w:bookmarkStart w:id="315" w:name="_Toc476765694"/>
      <w:bookmarkStart w:id="316" w:name="_Toc31876"/>
      <w:bookmarkStart w:id="317" w:name="_Toc22016"/>
      <w:bookmarkStart w:id="318" w:name="_Toc1178119612"/>
      <w:bookmarkStart w:id="319" w:name="_Toc170479116"/>
      <w:r>
        <w:rPr>
          <w:rFonts w:hint="eastAsia"/>
        </w:rPr>
        <w:t>外观检查</w:t>
      </w:r>
      <w:bookmarkEnd w:id="314"/>
      <w:bookmarkEnd w:id="315"/>
      <w:bookmarkEnd w:id="316"/>
      <w:bookmarkEnd w:id="317"/>
      <w:bookmarkEnd w:id="318"/>
      <w:bookmarkEnd w:id="319"/>
    </w:p>
    <w:p w:rsidR="002366EF" w:rsidRPr="00D500FC" w:rsidRDefault="00D25602">
      <w:pPr>
        <w:pStyle w:val="afffff"/>
        <w:ind w:firstLine="420"/>
        <w:rPr>
          <w:rFonts w:hAnsi="宋体"/>
        </w:rPr>
      </w:pPr>
      <w:r w:rsidRPr="00D500FC">
        <w:rPr>
          <w:rFonts w:hAnsi="宋体" w:hint="eastAsia"/>
        </w:rPr>
        <w:t>按GB/T 25119—2021中12.2.1的规定进行。</w:t>
      </w:r>
    </w:p>
    <w:p w:rsidR="002366EF" w:rsidRDefault="00D25602">
      <w:pPr>
        <w:pStyle w:val="affd"/>
        <w:spacing w:before="120" w:after="120"/>
      </w:pPr>
      <w:bookmarkStart w:id="320" w:name="_Toc90476313"/>
      <w:bookmarkStart w:id="321" w:name="_Toc31343"/>
      <w:bookmarkStart w:id="322" w:name="_Toc90479627"/>
      <w:bookmarkStart w:id="323" w:name="_Toc268209162"/>
      <w:bookmarkStart w:id="324" w:name="_Toc90479683"/>
      <w:bookmarkStart w:id="325" w:name="_Toc60263953"/>
      <w:bookmarkStart w:id="326" w:name="_Toc11739"/>
      <w:bookmarkStart w:id="327" w:name="_Toc60041642"/>
      <w:bookmarkStart w:id="328" w:name="_Toc170479117"/>
      <w:r>
        <w:rPr>
          <w:rFonts w:hint="eastAsia"/>
        </w:rPr>
        <w:t>防护等级试验</w:t>
      </w:r>
      <w:bookmarkEnd w:id="320"/>
      <w:bookmarkEnd w:id="321"/>
      <w:bookmarkEnd w:id="322"/>
      <w:bookmarkEnd w:id="323"/>
      <w:bookmarkEnd w:id="324"/>
      <w:bookmarkEnd w:id="325"/>
      <w:bookmarkEnd w:id="326"/>
      <w:bookmarkEnd w:id="327"/>
      <w:bookmarkEnd w:id="328"/>
    </w:p>
    <w:p w:rsidR="002366EF" w:rsidRPr="00D500FC" w:rsidRDefault="00D25602">
      <w:pPr>
        <w:pStyle w:val="afffff"/>
        <w:ind w:firstLine="420"/>
        <w:rPr>
          <w:rFonts w:hAnsi="宋体"/>
        </w:rPr>
      </w:pPr>
      <w:r w:rsidRPr="00D500FC">
        <w:rPr>
          <w:rFonts w:hAnsi="宋体"/>
        </w:rPr>
        <w:t>按G</w:t>
      </w:r>
      <w:r w:rsidRPr="00D500FC">
        <w:rPr>
          <w:rFonts w:hAnsi="宋体" w:hint="eastAsia"/>
        </w:rPr>
        <w:t>B/T 4208</w:t>
      </w:r>
      <w:r w:rsidRPr="00D500FC">
        <w:rPr>
          <w:rFonts w:hAnsi="宋体"/>
        </w:rPr>
        <w:t>—</w:t>
      </w:r>
      <w:r w:rsidRPr="00D500FC">
        <w:rPr>
          <w:rFonts w:hAnsi="宋体" w:hint="eastAsia"/>
        </w:rPr>
        <w:t>2017</w:t>
      </w:r>
      <w:r w:rsidRPr="00D500FC">
        <w:rPr>
          <w:rFonts w:hAnsi="宋体"/>
        </w:rPr>
        <w:t>的规定进行。</w:t>
      </w:r>
    </w:p>
    <w:p w:rsidR="002366EF" w:rsidRDefault="00D25602">
      <w:pPr>
        <w:pStyle w:val="affd"/>
        <w:spacing w:before="120" w:after="120"/>
      </w:pPr>
      <w:bookmarkStart w:id="329" w:name="_Toc90479626"/>
      <w:bookmarkStart w:id="330" w:name="_Toc90479682"/>
      <w:bookmarkStart w:id="331" w:name="_Toc90476312"/>
      <w:bookmarkStart w:id="332" w:name="_Toc27514"/>
      <w:bookmarkStart w:id="333" w:name="_Toc451183017"/>
      <w:bookmarkStart w:id="334" w:name="_Toc31522"/>
      <w:bookmarkStart w:id="335" w:name="_Toc170479118"/>
      <w:r>
        <w:rPr>
          <w:rFonts w:hint="eastAsia"/>
        </w:rPr>
        <w:t>冲击和振动试验</w:t>
      </w:r>
      <w:bookmarkEnd w:id="329"/>
      <w:bookmarkEnd w:id="330"/>
      <w:bookmarkEnd w:id="331"/>
      <w:bookmarkEnd w:id="332"/>
      <w:bookmarkEnd w:id="333"/>
      <w:bookmarkEnd w:id="334"/>
      <w:bookmarkEnd w:id="335"/>
    </w:p>
    <w:p w:rsidR="002366EF" w:rsidRPr="00D500FC" w:rsidRDefault="00D25602">
      <w:pPr>
        <w:pStyle w:val="afffff"/>
        <w:ind w:firstLine="420"/>
        <w:rPr>
          <w:rFonts w:hAnsi="宋体"/>
        </w:rPr>
      </w:pPr>
      <w:r w:rsidRPr="00D500FC">
        <w:rPr>
          <w:rFonts w:hAnsi="宋体"/>
        </w:rPr>
        <w:t>按G</w:t>
      </w:r>
      <w:r w:rsidRPr="00D500FC">
        <w:rPr>
          <w:rFonts w:hAnsi="宋体" w:hint="eastAsia"/>
        </w:rPr>
        <w:t>B/T 21563</w:t>
      </w:r>
      <w:r w:rsidRPr="00D500FC">
        <w:rPr>
          <w:rFonts w:hAnsi="宋体"/>
        </w:rPr>
        <w:t>—</w:t>
      </w:r>
      <w:r w:rsidRPr="00D500FC">
        <w:rPr>
          <w:rFonts w:hAnsi="宋体" w:hint="eastAsia"/>
        </w:rPr>
        <w:t>2018</w:t>
      </w:r>
      <w:r w:rsidRPr="00D500FC">
        <w:rPr>
          <w:rFonts w:hAnsi="宋体"/>
        </w:rPr>
        <w:t>的规定进行。</w:t>
      </w:r>
    </w:p>
    <w:p w:rsidR="002366EF" w:rsidRDefault="00D25602">
      <w:pPr>
        <w:pStyle w:val="affd"/>
        <w:spacing w:before="120" w:after="120"/>
      </w:pPr>
      <w:bookmarkStart w:id="336" w:name="_Toc857093544"/>
      <w:bookmarkStart w:id="337" w:name="_Toc739532101"/>
      <w:bookmarkStart w:id="338" w:name="_Toc13812"/>
      <w:bookmarkStart w:id="339" w:name="_Toc13570"/>
      <w:bookmarkStart w:id="340" w:name="_Toc27359"/>
      <w:bookmarkStart w:id="341" w:name="_Toc170479119"/>
      <w:r>
        <w:rPr>
          <w:rFonts w:hint="eastAsia"/>
        </w:rPr>
        <w:t>接口检查</w:t>
      </w:r>
      <w:bookmarkEnd w:id="336"/>
      <w:bookmarkEnd w:id="337"/>
      <w:bookmarkEnd w:id="338"/>
      <w:bookmarkEnd w:id="339"/>
      <w:bookmarkEnd w:id="340"/>
      <w:bookmarkEnd w:id="341"/>
    </w:p>
    <w:p w:rsidR="002366EF" w:rsidRDefault="00D25602">
      <w:pPr>
        <w:pStyle w:val="affe"/>
        <w:spacing w:beforeLines="0" w:before="0" w:afterLines="0" w:after="0"/>
        <w:jc w:val="left"/>
        <w:outlineLvl w:val="9"/>
        <w:rPr>
          <w:rFonts w:ascii="宋体" w:eastAsia="宋体" w:hAnsi="宋体"/>
        </w:rPr>
      </w:pPr>
      <w:bookmarkStart w:id="342" w:name="_Toc167370310"/>
      <w:bookmarkStart w:id="343" w:name="_Toc170479120"/>
      <w:r>
        <w:rPr>
          <w:rFonts w:ascii="宋体" w:eastAsia="宋体" w:hAnsi="宋体" w:hint="eastAsia"/>
        </w:rPr>
        <w:lastRenderedPageBreak/>
        <w:t>通过以太网抓</w:t>
      </w:r>
      <w:proofErr w:type="gramStart"/>
      <w:r>
        <w:rPr>
          <w:rFonts w:ascii="宋体" w:eastAsia="宋体" w:hAnsi="宋体" w:hint="eastAsia"/>
        </w:rPr>
        <w:t>包工具</w:t>
      </w:r>
      <w:proofErr w:type="gramEnd"/>
      <w:r>
        <w:rPr>
          <w:rFonts w:ascii="宋体" w:eastAsia="宋体" w:hAnsi="宋体" w:hint="eastAsia"/>
        </w:rPr>
        <w:t>捕获到系统的以太网通信数据，经过数据分析，确定数据的正确性。</w:t>
      </w:r>
      <w:bookmarkEnd w:id="342"/>
      <w:bookmarkEnd w:id="343"/>
    </w:p>
    <w:p w:rsidR="002366EF" w:rsidRDefault="00D25602">
      <w:pPr>
        <w:pStyle w:val="affe"/>
        <w:spacing w:beforeLines="0" w:before="0" w:afterLines="0" w:after="0"/>
        <w:jc w:val="left"/>
        <w:outlineLvl w:val="9"/>
        <w:rPr>
          <w:rFonts w:ascii="宋体" w:eastAsia="宋体" w:hAnsi="宋体"/>
        </w:rPr>
      </w:pPr>
      <w:bookmarkStart w:id="344" w:name="_Toc167370311"/>
      <w:bookmarkStart w:id="345" w:name="_Toc170479121"/>
      <w:r>
        <w:rPr>
          <w:rFonts w:ascii="宋体" w:eastAsia="宋体" w:hAnsi="宋体" w:hint="eastAsia"/>
        </w:rPr>
        <w:t>通过CAN分析仪捕获系统的CAN通信数据，经过数据分析，确定数据的正确性。</w:t>
      </w:r>
      <w:bookmarkEnd w:id="344"/>
      <w:bookmarkEnd w:id="345"/>
    </w:p>
    <w:p w:rsidR="002366EF" w:rsidRDefault="00D25602">
      <w:pPr>
        <w:pStyle w:val="affe"/>
        <w:spacing w:beforeLines="0" w:before="0" w:afterLines="0" w:after="0"/>
        <w:jc w:val="left"/>
        <w:outlineLvl w:val="9"/>
        <w:rPr>
          <w:rFonts w:ascii="宋体" w:eastAsia="宋体" w:hAnsi="宋体"/>
        </w:rPr>
      </w:pPr>
      <w:bookmarkStart w:id="346" w:name="_Toc167370312"/>
      <w:bookmarkStart w:id="347" w:name="_Toc170479122"/>
      <w:r>
        <w:rPr>
          <w:rFonts w:ascii="宋体" w:eastAsia="宋体" w:hAnsi="宋体"/>
        </w:rPr>
        <w:t>通过GMSL接口获取视频流数据</w:t>
      </w:r>
      <w:r>
        <w:rPr>
          <w:rFonts w:ascii="宋体" w:eastAsia="宋体" w:hAnsi="宋体" w:hint="eastAsia"/>
        </w:rPr>
        <w:t>，通过显示器显示捕获到的视频数据，确定其正确性。</w:t>
      </w:r>
      <w:bookmarkEnd w:id="346"/>
      <w:bookmarkEnd w:id="347"/>
    </w:p>
    <w:p w:rsidR="002366EF" w:rsidRDefault="00D25602">
      <w:pPr>
        <w:pStyle w:val="affd"/>
        <w:spacing w:before="120" w:after="120"/>
      </w:pPr>
      <w:bookmarkStart w:id="348" w:name="_Toc1998373579"/>
      <w:bookmarkStart w:id="349" w:name="_Toc1828156318"/>
      <w:bookmarkStart w:id="350" w:name="_Toc20570"/>
      <w:bookmarkStart w:id="351" w:name="_Toc12154"/>
      <w:bookmarkStart w:id="352" w:name="_Toc24474"/>
      <w:bookmarkStart w:id="353" w:name="_Toc170479123"/>
      <w:r>
        <w:rPr>
          <w:rFonts w:hint="eastAsia"/>
        </w:rPr>
        <w:t>功能检查</w:t>
      </w:r>
      <w:bookmarkEnd w:id="348"/>
      <w:bookmarkEnd w:id="349"/>
      <w:bookmarkEnd w:id="350"/>
      <w:bookmarkEnd w:id="351"/>
      <w:bookmarkEnd w:id="352"/>
      <w:bookmarkEnd w:id="353"/>
    </w:p>
    <w:p w:rsidR="002366EF" w:rsidRDefault="00D25602" w:rsidP="005976FD">
      <w:pPr>
        <w:pStyle w:val="afffff"/>
        <w:ind w:firstLine="420"/>
      </w:pPr>
      <w:r>
        <w:rPr>
          <w:rFonts w:hint="eastAsia"/>
        </w:rPr>
        <w:t>系统</w:t>
      </w:r>
      <w:r w:rsidR="002A050F">
        <w:rPr>
          <w:rFonts w:hint="eastAsia"/>
        </w:rPr>
        <w:t>按</w:t>
      </w:r>
      <w:r>
        <w:rPr>
          <w:rFonts w:hint="eastAsia"/>
        </w:rPr>
        <w:t>附录A</w:t>
      </w:r>
      <w:r w:rsidR="002A050F">
        <w:rPr>
          <w:rFonts w:hint="eastAsia"/>
        </w:rPr>
        <w:t>功进行能检查</w:t>
      </w:r>
      <w:r>
        <w:rPr>
          <w:rFonts w:hint="eastAsia"/>
        </w:rPr>
        <w:t>。</w:t>
      </w:r>
    </w:p>
    <w:p w:rsidR="002366EF" w:rsidRDefault="00D25602">
      <w:pPr>
        <w:pStyle w:val="affd"/>
        <w:spacing w:before="120" w:after="120"/>
      </w:pPr>
      <w:bookmarkStart w:id="354" w:name="_Toc1774698997"/>
      <w:bookmarkStart w:id="355" w:name="_Toc986"/>
      <w:bookmarkStart w:id="356" w:name="_Toc20503173"/>
      <w:bookmarkStart w:id="357" w:name="_Toc27113"/>
      <w:bookmarkStart w:id="358" w:name="_Toc25201"/>
      <w:bookmarkStart w:id="359" w:name="_Toc170479124"/>
      <w:r>
        <w:rPr>
          <w:rFonts w:hint="eastAsia"/>
        </w:rPr>
        <w:t>性能检查</w:t>
      </w:r>
      <w:bookmarkEnd w:id="354"/>
      <w:bookmarkEnd w:id="355"/>
      <w:bookmarkEnd w:id="356"/>
      <w:bookmarkEnd w:id="357"/>
      <w:bookmarkEnd w:id="358"/>
      <w:bookmarkEnd w:id="359"/>
    </w:p>
    <w:p w:rsidR="002366EF" w:rsidRDefault="00D25602">
      <w:pPr>
        <w:pStyle w:val="affe"/>
        <w:numPr>
          <w:ilvl w:val="3"/>
          <w:numId w:val="0"/>
        </w:numPr>
        <w:spacing w:beforeLines="0" w:before="0" w:afterLines="0" w:after="0"/>
        <w:ind w:firstLine="420"/>
        <w:jc w:val="left"/>
        <w:outlineLvl w:val="9"/>
        <w:rPr>
          <w:rFonts w:ascii="宋体" w:eastAsia="宋体" w:hAnsi="宋体"/>
        </w:rPr>
      </w:pPr>
      <w:bookmarkStart w:id="360" w:name="_Toc167370324"/>
      <w:bookmarkStart w:id="361" w:name="_Toc170479125"/>
      <w:r>
        <w:rPr>
          <w:rFonts w:ascii="宋体" w:eastAsia="宋体" w:hAnsi="宋体" w:hint="eastAsia"/>
        </w:rPr>
        <w:t>通过检查系统各设备的产品手册，验证其性能指标是否符合7.5</w:t>
      </w:r>
      <w:r w:rsidR="00BD0090">
        <w:rPr>
          <w:rFonts w:ascii="宋体" w:eastAsia="宋体" w:hAnsi="宋体" w:hint="eastAsia"/>
        </w:rPr>
        <w:t>中</w:t>
      </w:r>
      <w:r>
        <w:rPr>
          <w:rFonts w:ascii="宋体" w:eastAsia="宋体" w:hAnsi="宋体" w:hint="eastAsia"/>
        </w:rPr>
        <w:t>对各设备对性能要求。</w:t>
      </w:r>
      <w:bookmarkEnd w:id="360"/>
      <w:bookmarkEnd w:id="361"/>
    </w:p>
    <w:p w:rsidR="002366EF" w:rsidRDefault="00D25602">
      <w:pPr>
        <w:pStyle w:val="affc"/>
        <w:spacing w:before="240" w:after="240"/>
      </w:pPr>
      <w:bookmarkStart w:id="362" w:name="_Toc90476314"/>
      <w:bookmarkStart w:id="363" w:name="_Toc90476326"/>
      <w:bookmarkStart w:id="364" w:name="_Toc999445091"/>
      <w:bookmarkStart w:id="365" w:name="_Toc90479639"/>
      <w:bookmarkStart w:id="366" w:name="_Toc60263969"/>
      <w:bookmarkStart w:id="367" w:name="_Toc1779865090"/>
      <w:bookmarkStart w:id="368" w:name="_Toc60041658"/>
      <w:bookmarkStart w:id="369" w:name="_Toc90479695"/>
      <w:bookmarkStart w:id="370" w:name="_Toc16083"/>
      <w:bookmarkStart w:id="371" w:name="_Toc2992"/>
      <w:bookmarkStart w:id="372" w:name="_Toc170479126"/>
      <w:bookmarkEnd w:id="362"/>
      <w:r>
        <w:rPr>
          <w:rFonts w:hint="eastAsia"/>
        </w:rPr>
        <w:t>检验规则</w:t>
      </w:r>
      <w:bookmarkEnd w:id="363"/>
      <w:bookmarkEnd w:id="364"/>
      <w:bookmarkEnd w:id="365"/>
      <w:bookmarkEnd w:id="366"/>
      <w:bookmarkEnd w:id="367"/>
      <w:bookmarkEnd w:id="368"/>
      <w:bookmarkEnd w:id="369"/>
      <w:bookmarkEnd w:id="370"/>
      <w:bookmarkEnd w:id="371"/>
      <w:bookmarkEnd w:id="372"/>
    </w:p>
    <w:p w:rsidR="002366EF" w:rsidRDefault="00D25602">
      <w:pPr>
        <w:pStyle w:val="affd"/>
        <w:spacing w:before="120" w:after="120"/>
      </w:pPr>
      <w:bookmarkStart w:id="373" w:name="_Toc56557603"/>
      <w:bookmarkStart w:id="374" w:name="_Toc60263970"/>
      <w:bookmarkStart w:id="375" w:name="_Toc90479696"/>
      <w:bookmarkStart w:id="376" w:name="_Toc90476327"/>
      <w:bookmarkStart w:id="377" w:name="_Toc90479640"/>
      <w:bookmarkStart w:id="378" w:name="_Toc1892848567"/>
      <w:bookmarkStart w:id="379" w:name="_Toc60041659"/>
      <w:bookmarkStart w:id="380" w:name="_Toc27239"/>
      <w:bookmarkStart w:id="381" w:name="_Toc15721"/>
      <w:bookmarkStart w:id="382" w:name="_Toc170479127"/>
      <w:r>
        <w:rPr>
          <w:rFonts w:hint="eastAsia"/>
        </w:rPr>
        <w:t>出厂检验</w:t>
      </w:r>
      <w:bookmarkEnd w:id="373"/>
      <w:bookmarkEnd w:id="374"/>
      <w:bookmarkEnd w:id="375"/>
      <w:bookmarkEnd w:id="376"/>
      <w:bookmarkEnd w:id="377"/>
      <w:bookmarkEnd w:id="378"/>
      <w:bookmarkEnd w:id="379"/>
      <w:bookmarkEnd w:id="380"/>
      <w:bookmarkEnd w:id="381"/>
      <w:bookmarkEnd w:id="382"/>
    </w:p>
    <w:p w:rsidR="002366EF" w:rsidRDefault="00D25602">
      <w:pPr>
        <w:pStyle w:val="affffffffb"/>
        <w:jc w:val="left"/>
        <w:outlineLvl w:val="2"/>
        <w:rPr>
          <w:rFonts w:hAnsi="宋体"/>
        </w:rPr>
      </w:pPr>
      <w:r>
        <w:rPr>
          <w:rFonts w:hAnsi="宋体" w:hint="eastAsia"/>
        </w:rPr>
        <w:t>出厂检验应逐台进行，检验合格后应出具产品合格证。</w:t>
      </w:r>
    </w:p>
    <w:p w:rsidR="002366EF" w:rsidRDefault="00D25602">
      <w:pPr>
        <w:pStyle w:val="affffffffb"/>
        <w:jc w:val="left"/>
        <w:rPr>
          <w:rFonts w:hAnsi="宋体"/>
        </w:rPr>
      </w:pPr>
      <w:r>
        <w:rPr>
          <w:rFonts w:hAnsi="宋体" w:hint="eastAsia"/>
        </w:rPr>
        <w:t>用户和制造商协商一致后，方可在交付的产品中按合同规定抽样进行出厂检验。</w:t>
      </w:r>
    </w:p>
    <w:p w:rsidR="002366EF" w:rsidRDefault="00D25602">
      <w:pPr>
        <w:pStyle w:val="affffffffb"/>
        <w:jc w:val="left"/>
        <w:rPr>
          <w:rFonts w:hAnsi="宋体"/>
        </w:rPr>
      </w:pPr>
      <w:r>
        <w:rPr>
          <w:rFonts w:hAnsi="宋体" w:hint="eastAsia"/>
        </w:rPr>
        <w:t>在出厂检验过程中，若任意一项不合格，均判该产品不合格。</w:t>
      </w:r>
    </w:p>
    <w:p w:rsidR="002366EF" w:rsidRDefault="00D25602">
      <w:pPr>
        <w:pStyle w:val="affffffffb"/>
        <w:jc w:val="left"/>
        <w:outlineLvl w:val="2"/>
      </w:pPr>
      <w:r>
        <w:rPr>
          <w:rFonts w:hAnsi="宋体" w:hint="eastAsia"/>
        </w:rPr>
        <w:t>首次装车使用时宜按照8.20</w:t>
      </w:r>
      <w:bookmarkStart w:id="383" w:name="_GoBack"/>
      <w:bookmarkEnd w:id="383"/>
      <w:r>
        <w:rPr>
          <w:rFonts w:hAnsi="宋体" w:hint="eastAsia"/>
        </w:rPr>
        <w:t>进行全面功能测试检验。</w:t>
      </w:r>
    </w:p>
    <w:p w:rsidR="002366EF" w:rsidRDefault="00D25602">
      <w:pPr>
        <w:pStyle w:val="affd"/>
        <w:spacing w:before="120" w:after="120"/>
      </w:pPr>
      <w:bookmarkStart w:id="384" w:name="_Toc60263971"/>
      <w:bookmarkStart w:id="385" w:name="_Toc90476328"/>
      <w:bookmarkStart w:id="386" w:name="_Toc283118911"/>
      <w:bookmarkStart w:id="387" w:name="_Toc1375861647"/>
      <w:bookmarkStart w:id="388" w:name="_Toc90479697"/>
      <w:bookmarkStart w:id="389" w:name="_Toc90479641"/>
      <w:bookmarkStart w:id="390" w:name="_Toc60041660"/>
      <w:bookmarkStart w:id="391" w:name="_Toc15327"/>
      <w:bookmarkStart w:id="392" w:name="_Toc24224"/>
      <w:bookmarkStart w:id="393" w:name="_Toc170479128"/>
      <w:r>
        <w:rPr>
          <w:rFonts w:hint="eastAsia"/>
        </w:rPr>
        <w:t>型式检验</w:t>
      </w:r>
      <w:bookmarkEnd w:id="384"/>
      <w:bookmarkEnd w:id="385"/>
      <w:bookmarkEnd w:id="386"/>
      <w:bookmarkEnd w:id="387"/>
      <w:bookmarkEnd w:id="388"/>
      <w:bookmarkEnd w:id="389"/>
      <w:bookmarkEnd w:id="390"/>
      <w:bookmarkEnd w:id="391"/>
      <w:bookmarkEnd w:id="392"/>
      <w:bookmarkEnd w:id="393"/>
    </w:p>
    <w:p w:rsidR="002366EF" w:rsidRDefault="00D25602">
      <w:pPr>
        <w:pStyle w:val="affffffffb"/>
        <w:jc w:val="left"/>
        <w:outlineLvl w:val="2"/>
        <w:rPr>
          <w:rFonts w:hAnsi="宋体"/>
        </w:rPr>
      </w:pPr>
      <w:r>
        <w:rPr>
          <w:rFonts w:hAnsi="宋体" w:hint="eastAsia"/>
        </w:rPr>
        <w:t>检验样品在出厂检验的合格品中抽取。</w:t>
      </w:r>
    </w:p>
    <w:p w:rsidR="002366EF" w:rsidRDefault="00D25602">
      <w:pPr>
        <w:pStyle w:val="affffffffb"/>
        <w:jc w:val="left"/>
        <w:rPr>
          <w:rFonts w:hAnsi="宋体"/>
        </w:rPr>
      </w:pPr>
      <w:r>
        <w:rPr>
          <w:rFonts w:hAnsi="宋体" w:hint="eastAsia"/>
        </w:rPr>
        <w:t>型式检验全部项目应在同一批次抽样的样品上进行，试验项目全部合格时，该产品合格；若发现任意一项不合格，则该产品不合格。</w:t>
      </w:r>
    </w:p>
    <w:p w:rsidR="002366EF" w:rsidRDefault="00D25602">
      <w:pPr>
        <w:pStyle w:val="affffffffb"/>
        <w:jc w:val="left"/>
        <w:outlineLvl w:val="2"/>
        <w:rPr>
          <w:rFonts w:hAnsi="宋体"/>
        </w:rPr>
      </w:pPr>
      <w:r>
        <w:rPr>
          <w:rFonts w:hAnsi="宋体" w:hint="eastAsia"/>
        </w:rPr>
        <w:t>在下列情况下应进行型式检验：</w:t>
      </w:r>
    </w:p>
    <w:p w:rsidR="002366EF" w:rsidRDefault="00D25602">
      <w:pPr>
        <w:pStyle w:val="af5"/>
        <w:numPr>
          <w:ilvl w:val="0"/>
          <w:numId w:val="39"/>
        </w:numPr>
      </w:pPr>
      <w:r>
        <w:rPr>
          <w:rFonts w:hint="eastAsia"/>
        </w:rPr>
        <w:t>新产品定型时；</w:t>
      </w:r>
    </w:p>
    <w:p w:rsidR="002366EF" w:rsidRDefault="00D25602">
      <w:pPr>
        <w:pStyle w:val="af5"/>
        <w:numPr>
          <w:ilvl w:val="0"/>
          <w:numId w:val="40"/>
        </w:numPr>
      </w:pPr>
      <w:r>
        <w:rPr>
          <w:rFonts w:hint="eastAsia"/>
        </w:rPr>
        <w:t xml:space="preserve">产品结构、材料、生产工艺有重大改变，可能影响其性能及行车安全时； </w:t>
      </w:r>
    </w:p>
    <w:p w:rsidR="002366EF" w:rsidRDefault="00D25602">
      <w:pPr>
        <w:pStyle w:val="af5"/>
      </w:pPr>
      <w:r>
        <w:rPr>
          <w:rFonts w:hint="eastAsia"/>
        </w:rPr>
        <w:t>停产2年以上再生产时；</w:t>
      </w:r>
    </w:p>
    <w:p w:rsidR="002366EF" w:rsidRDefault="00D25602">
      <w:pPr>
        <w:pStyle w:val="af5"/>
      </w:pPr>
      <w:r>
        <w:rPr>
          <w:rFonts w:hint="eastAsia"/>
        </w:rPr>
        <w:t>已定型产品转厂生产时；</w:t>
      </w:r>
    </w:p>
    <w:p w:rsidR="002366EF" w:rsidRDefault="00D25602">
      <w:pPr>
        <w:pStyle w:val="af5"/>
      </w:pPr>
      <w:r>
        <w:rPr>
          <w:rFonts w:hint="eastAsia"/>
        </w:rPr>
        <w:t>连续生产</w:t>
      </w:r>
      <w:r>
        <w:t>5</w:t>
      </w:r>
      <w:r>
        <w:rPr>
          <w:rFonts w:hint="eastAsia"/>
        </w:rPr>
        <w:t>年时。</w:t>
      </w:r>
    </w:p>
    <w:p w:rsidR="002366EF" w:rsidRDefault="00D25602">
      <w:pPr>
        <w:pStyle w:val="affd"/>
        <w:spacing w:before="120" w:after="120"/>
      </w:pPr>
      <w:bookmarkStart w:id="394" w:name="_Toc1703259072"/>
      <w:bookmarkStart w:id="395" w:name="_Toc90479698"/>
      <w:bookmarkStart w:id="396" w:name="_Toc90479642"/>
      <w:bookmarkStart w:id="397" w:name="_Toc2790233"/>
      <w:bookmarkStart w:id="398" w:name="_Toc90476329"/>
      <w:bookmarkStart w:id="399" w:name="_Toc60263972"/>
      <w:bookmarkStart w:id="400" w:name="_Toc60041661"/>
      <w:bookmarkStart w:id="401" w:name="_Toc12879"/>
      <w:bookmarkStart w:id="402" w:name="_Toc23819"/>
      <w:bookmarkStart w:id="403" w:name="_Toc170479129"/>
      <w:r>
        <w:rPr>
          <w:rFonts w:hint="eastAsia"/>
        </w:rPr>
        <w:t>设备出厂检验和型式检验项目</w:t>
      </w:r>
      <w:bookmarkEnd w:id="394"/>
      <w:bookmarkEnd w:id="395"/>
      <w:bookmarkEnd w:id="396"/>
      <w:bookmarkEnd w:id="397"/>
      <w:bookmarkEnd w:id="398"/>
      <w:bookmarkEnd w:id="399"/>
      <w:bookmarkEnd w:id="400"/>
      <w:bookmarkEnd w:id="401"/>
      <w:bookmarkEnd w:id="402"/>
      <w:bookmarkEnd w:id="403"/>
    </w:p>
    <w:p w:rsidR="002366EF" w:rsidRDefault="00D25602">
      <w:pPr>
        <w:pStyle w:val="afffff"/>
        <w:ind w:firstLine="420"/>
      </w:pPr>
      <w:r>
        <w:rPr>
          <w:rFonts w:hint="eastAsia"/>
        </w:rPr>
        <w:t>试验检验分为型式检验和出厂检验，检验项目应符合表1规定。</w:t>
      </w:r>
    </w:p>
    <w:p w:rsidR="002366EF" w:rsidRDefault="00D25602">
      <w:pPr>
        <w:pStyle w:val="aff2"/>
        <w:spacing w:before="120" w:after="120"/>
      </w:pPr>
      <w:r>
        <w:rPr>
          <w:rFonts w:hint="eastAsia"/>
        </w:rPr>
        <w:t>设备型式检验和出厂检验项目</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78"/>
        <w:gridCol w:w="2266"/>
        <w:gridCol w:w="1135"/>
        <w:gridCol w:w="1269"/>
        <w:gridCol w:w="1418"/>
        <w:gridCol w:w="2386"/>
      </w:tblGrid>
      <w:tr w:rsidR="002366EF" w:rsidRPr="00196CEC">
        <w:trPr>
          <w:cantSplit/>
          <w:tblHeader/>
          <w:jc w:val="center"/>
        </w:trPr>
        <w:tc>
          <w:tcPr>
            <w:tcW w:w="565" w:type="pct"/>
            <w:vMerge w:val="restart"/>
            <w:tcBorders>
              <w:top w:val="single" w:sz="8" w:space="0" w:color="auto"/>
              <w:left w:val="single" w:sz="8" w:space="0" w:color="auto"/>
              <w:bottom w:val="single" w:sz="8" w:space="0" w:color="auto"/>
            </w:tcBorders>
            <w:shd w:val="clear" w:color="auto" w:fill="auto"/>
            <w:vAlign w:val="center"/>
          </w:tcPr>
          <w:p w:rsidR="002366EF" w:rsidRPr="00196CEC" w:rsidRDefault="00D25602">
            <w:pPr>
              <w:spacing w:line="240" w:lineRule="auto"/>
              <w:jc w:val="center"/>
              <w:rPr>
                <w:rFonts w:ascii="宋体" w:hAnsi="宋体"/>
                <w:sz w:val="18"/>
                <w:szCs w:val="18"/>
              </w:rPr>
            </w:pPr>
            <w:r w:rsidRPr="00196CEC">
              <w:rPr>
                <w:rFonts w:ascii="宋体" w:hAnsi="宋体" w:hint="eastAsia"/>
                <w:sz w:val="18"/>
                <w:szCs w:val="18"/>
              </w:rPr>
              <w:t>序号</w:t>
            </w:r>
          </w:p>
        </w:tc>
        <w:tc>
          <w:tcPr>
            <w:tcW w:w="1186" w:type="pct"/>
            <w:vMerge w:val="restart"/>
            <w:tcBorders>
              <w:top w:val="single" w:sz="8" w:space="0" w:color="auto"/>
              <w:bottom w:val="single" w:sz="8" w:space="0" w:color="auto"/>
              <w:right w:val="single" w:sz="4" w:space="0" w:color="auto"/>
            </w:tcBorders>
            <w:shd w:val="clear" w:color="auto" w:fill="auto"/>
            <w:vAlign w:val="center"/>
          </w:tcPr>
          <w:p w:rsidR="002366EF" w:rsidRPr="00196CEC" w:rsidRDefault="00D25602">
            <w:pPr>
              <w:spacing w:line="240" w:lineRule="auto"/>
              <w:jc w:val="center"/>
              <w:rPr>
                <w:rFonts w:ascii="宋体" w:hAnsi="宋体"/>
                <w:sz w:val="18"/>
                <w:szCs w:val="18"/>
              </w:rPr>
            </w:pPr>
            <w:r w:rsidRPr="00196CEC">
              <w:rPr>
                <w:rFonts w:ascii="宋体" w:hAnsi="宋体" w:hint="eastAsia"/>
                <w:sz w:val="18"/>
                <w:szCs w:val="18"/>
              </w:rPr>
              <w:t>检验项目</w:t>
            </w:r>
          </w:p>
        </w:tc>
        <w:tc>
          <w:tcPr>
            <w:tcW w:w="1258" w:type="pct"/>
            <w:gridSpan w:val="2"/>
            <w:tcBorders>
              <w:top w:val="single" w:sz="8" w:space="0" w:color="auto"/>
              <w:left w:val="single" w:sz="4" w:space="0" w:color="auto"/>
              <w:bottom w:val="single" w:sz="4" w:space="0" w:color="auto"/>
            </w:tcBorders>
            <w:vAlign w:val="center"/>
          </w:tcPr>
          <w:p w:rsidR="002366EF" w:rsidRPr="00196CEC" w:rsidRDefault="00D25602">
            <w:pPr>
              <w:spacing w:line="240" w:lineRule="auto"/>
              <w:jc w:val="center"/>
              <w:rPr>
                <w:rFonts w:ascii="宋体" w:hAnsi="宋体"/>
                <w:sz w:val="18"/>
                <w:szCs w:val="18"/>
              </w:rPr>
            </w:pPr>
            <w:r w:rsidRPr="00196CEC">
              <w:rPr>
                <w:rFonts w:ascii="宋体" w:hAnsi="宋体" w:hint="eastAsia"/>
                <w:sz w:val="18"/>
                <w:szCs w:val="18"/>
              </w:rPr>
              <w:t>检验分类</w:t>
            </w:r>
          </w:p>
        </w:tc>
        <w:tc>
          <w:tcPr>
            <w:tcW w:w="742" w:type="pct"/>
            <w:vMerge w:val="restart"/>
            <w:tcBorders>
              <w:top w:val="single" w:sz="8" w:space="0" w:color="auto"/>
              <w:bottom w:val="single" w:sz="4" w:space="0" w:color="auto"/>
            </w:tcBorders>
            <w:vAlign w:val="center"/>
          </w:tcPr>
          <w:p w:rsidR="002366EF" w:rsidRPr="00196CEC" w:rsidRDefault="00D25602">
            <w:pPr>
              <w:spacing w:line="240" w:lineRule="auto"/>
              <w:jc w:val="center"/>
              <w:rPr>
                <w:rFonts w:ascii="宋体" w:hAnsi="宋体"/>
                <w:sz w:val="18"/>
                <w:szCs w:val="18"/>
              </w:rPr>
            </w:pPr>
            <w:r w:rsidRPr="00196CEC">
              <w:rPr>
                <w:rFonts w:ascii="宋体" w:hAnsi="宋体" w:hint="eastAsia"/>
                <w:sz w:val="18"/>
                <w:szCs w:val="18"/>
              </w:rPr>
              <w:t>技术要求</w:t>
            </w:r>
          </w:p>
          <w:p w:rsidR="002366EF" w:rsidRPr="00196CEC" w:rsidRDefault="00D25602">
            <w:pPr>
              <w:spacing w:line="240" w:lineRule="auto"/>
              <w:jc w:val="center"/>
              <w:rPr>
                <w:rFonts w:ascii="宋体" w:hAnsi="宋体"/>
                <w:sz w:val="18"/>
                <w:szCs w:val="18"/>
              </w:rPr>
            </w:pPr>
            <w:r w:rsidRPr="00196CEC">
              <w:rPr>
                <w:rFonts w:ascii="宋体" w:hAnsi="宋体" w:hint="eastAsia"/>
                <w:sz w:val="18"/>
                <w:szCs w:val="18"/>
              </w:rPr>
              <w:t>对应条款</w:t>
            </w:r>
          </w:p>
        </w:tc>
        <w:tc>
          <w:tcPr>
            <w:tcW w:w="1247" w:type="pct"/>
            <w:vMerge w:val="restart"/>
            <w:tcBorders>
              <w:top w:val="single" w:sz="8" w:space="0" w:color="auto"/>
              <w:bottom w:val="single" w:sz="4" w:space="0" w:color="auto"/>
              <w:right w:val="single" w:sz="8" w:space="0" w:color="auto"/>
            </w:tcBorders>
            <w:vAlign w:val="center"/>
          </w:tcPr>
          <w:p w:rsidR="002366EF" w:rsidRPr="00196CEC" w:rsidRDefault="00D25602">
            <w:pPr>
              <w:spacing w:line="240" w:lineRule="auto"/>
              <w:jc w:val="center"/>
              <w:rPr>
                <w:rFonts w:ascii="宋体" w:hAnsi="宋体"/>
                <w:sz w:val="18"/>
                <w:szCs w:val="18"/>
              </w:rPr>
            </w:pPr>
            <w:r w:rsidRPr="00196CEC">
              <w:rPr>
                <w:rFonts w:ascii="宋体" w:hAnsi="宋体" w:hint="eastAsia"/>
                <w:sz w:val="18"/>
                <w:szCs w:val="18"/>
              </w:rPr>
              <w:t>检验方法</w:t>
            </w:r>
          </w:p>
          <w:p w:rsidR="002366EF" w:rsidRPr="00196CEC" w:rsidRDefault="00D25602">
            <w:pPr>
              <w:spacing w:line="240" w:lineRule="auto"/>
              <w:jc w:val="center"/>
              <w:rPr>
                <w:rFonts w:ascii="宋体" w:hAnsi="宋体"/>
                <w:sz w:val="18"/>
                <w:szCs w:val="18"/>
              </w:rPr>
            </w:pPr>
            <w:r w:rsidRPr="00196CEC">
              <w:rPr>
                <w:rFonts w:ascii="宋体" w:hAnsi="宋体" w:hint="eastAsia"/>
                <w:sz w:val="18"/>
                <w:szCs w:val="18"/>
              </w:rPr>
              <w:t>对应条款</w:t>
            </w:r>
          </w:p>
        </w:tc>
      </w:tr>
      <w:tr w:rsidR="002366EF" w:rsidRPr="00196CEC" w:rsidTr="00196CEC">
        <w:trPr>
          <w:cantSplit/>
          <w:tblHeader/>
          <w:jc w:val="center"/>
        </w:trPr>
        <w:tc>
          <w:tcPr>
            <w:tcW w:w="565" w:type="pct"/>
            <w:vMerge/>
            <w:tcBorders>
              <w:top w:val="single" w:sz="6" w:space="0" w:color="auto"/>
              <w:bottom w:val="single" w:sz="8" w:space="0" w:color="auto"/>
            </w:tcBorders>
            <w:shd w:val="clear" w:color="auto" w:fill="auto"/>
            <w:vAlign w:val="center"/>
          </w:tcPr>
          <w:p w:rsidR="002366EF" w:rsidRPr="00196CEC" w:rsidRDefault="002366EF">
            <w:pPr>
              <w:spacing w:line="240" w:lineRule="auto"/>
              <w:rPr>
                <w:rFonts w:ascii="宋体" w:hAnsi="宋体"/>
                <w:sz w:val="18"/>
                <w:szCs w:val="18"/>
              </w:rPr>
            </w:pPr>
          </w:p>
        </w:tc>
        <w:tc>
          <w:tcPr>
            <w:tcW w:w="1186" w:type="pct"/>
            <w:vMerge/>
            <w:tcBorders>
              <w:top w:val="single" w:sz="6" w:space="0" w:color="auto"/>
              <w:bottom w:val="single" w:sz="8" w:space="0" w:color="auto"/>
              <w:right w:val="single" w:sz="4" w:space="0" w:color="auto"/>
            </w:tcBorders>
            <w:shd w:val="clear" w:color="auto" w:fill="auto"/>
            <w:vAlign w:val="center"/>
          </w:tcPr>
          <w:p w:rsidR="002366EF" w:rsidRPr="00196CEC" w:rsidRDefault="002366EF">
            <w:pPr>
              <w:spacing w:line="240" w:lineRule="auto"/>
              <w:rPr>
                <w:rFonts w:ascii="宋体" w:hAnsi="宋体"/>
                <w:sz w:val="18"/>
                <w:szCs w:val="18"/>
              </w:rPr>
            </w:pPr>
          </w:p>
        </w:tc>
        <w:tc>
          <w:tcPr>
            <w:tcW w:w="594" w:type="pct"/>
            <w:tcBorders>
              <w:top w:val="single" w:sz="4" w:space="0" w:color="auto"/>
              <w:left w:val="single" w:sz="4" w:space="0" w:color="auto"/>
              <w:bottom w:val="single" w:sz="8" w:space="0" w:color="auto"/>
            </w:tcBorders>
            <w:vAlign w:val="center"/>
          </w:tcPr>
          <w:p w:rsidR="002366EF" w:rsidRPr="00196CEC" w:rsidRDefault="00D25602">
            <w:pPr>
              <w:spacing w:line="240" w:lineRule="auto"/>
              <w:rPr>
                <w:rFonts w:ascii="宋体" w:hAnsi="宋体"/>
                <w:sz w:val="18"/>
                <w:szCs w:val="18"/>
              </w:rPr>
            </w:pPr>
            <w:r w:rsidRPr="00196CEC">
              <w:rPr>
                <w:rFonts w:ascii="宋体" w:hAnsi="宋体" w:hint="eastAsia"/>
                <w:sz w:val="18"/>
                <w:szCs w:val="18"/>
              </w:rPr>
              <w:t>型式检验</w:t>
            </w:r>
          </w:p>
        </w:tc>
        <w:tc>
          <w:tcPr>
            <w:tcW w:w="664" w:type="pct"/>
            <w:tcBorders>
              <w:top w:val="single" w:sz="4" w:space="0" w:color="auto"/>
              <w:bottom w:val="single" w:sz="8" w:space="0" w:color="auto"/>
            </w:tcBorders>
            <w:vAlign w:val="center"/>
          </w:tcPr>
          <w:p w:rsidR="002366EF" w:rsidRPr="00196CEC" w:rsidRDefault="00D25602">
            <w:pPr>
              <w:spacing w:line="240" w:lineRule="auto"/>
              <w:rPr>
                <w:rFonts w:ascii="宋体" w:hAnsi="宋体"/>
                <w:sz w:val="18"/>
                <w:szCs w:val="18"/>
              </w:rPr>
            </w:pPr>
            <w:r w:rsidRPr="00196CEC">
              <w:rPr>
                <w:rFonts w:ascii="宋体" w:hAnsi="宋体" w:hint="eastAsia"/>
                <w:sz w:val="18"/>
                <w:szCs w:val="18"/>
              </w:rPr>
              <w:t>出厂检验</w:t>
            </w:r>
          </w:p>
        </w:tc>
        <w:tc>
          <w:tcPr>
            <w:tcW w:w="742" w:type="pct"/>
            <w:vMerge/>
            <w:tcBorders>
              <w:top w:val="single" w:sz="4" w:space="0" w:color="auto"/>
              <w:bottom w:val="single" w:sz="8" w:space="0" w:color="auto"/>
            </w:tcBorders>
            <w:vAlign w:val="center"/>
          </w:tcPr>
          <w:p w:rsidR="002366EF" w:rsidRPr="00196CEC" w:rsidRDefault="002366EF">
            <w:pPr>
              <w:spacing w:line="240" w:lineRule="auto"/>
              <w:rPr>
                <w:rFonts w:ascii="宋体" w:hAnsi="宋体"/>
                <w:sz w:val="18"/>
                <w:szCs w:val="18"/>
              </w:rPr>
            </w:pPr>
          </w:p>
        </w:tc>
        <w:tc>
          <w:tcPr>
            <w:tcW w:w="1247" w:type="pct"/>
            <w:vMerge/>
            <w:tcBorders>
              <w:top w:val="single" w:sz="4" w:space="0" w:color="auto"/>
              <w:bottom w:val="single" w:sz="8" w:space="0" w:color="auto"/>
            </w:tcBorders>
            <w:vAlign w:val="center"/>
          </w:tcPr>
          <w:p w:rsidR="002366EF" w:rsidRPr="00196CEC" w:rsidRDefault="002366EF">
            <w:pPr>
              <w:spacing w:line="240" w:lineRule="auto"/>
              <w:rPr>
                <w:rFonts w:ascii="宋体" w:hAnsi="宋体"/>
                <w:sz w:val="18"/>
                <w:szCs w:val="18"/>
              </w:rPr>
            </w:pPr>
          </w:p>
        </w:tc>
      </w:tr>
      <w:tr w:rsidR="002366EF" w:rsidRPr="00196CEC" w:rsidTr="00196CEC">
        <w:trPr>
          <w:cantSplit/>
          <w:tblHeader/>
          <w:jc w:val="center"/>
        </w:trPr>
        <w:tc>
          <w:tcPr>
            <w:tcW w:w="565" w:type="pct"/>
            <w:tcBorders>
              <w:top w:val="single" w:sz="8" w:space="0" w:color="auto"/>
              <w:bottom w:val="single" w:sz="6" w:space="0" w:color="auto"/>
              <w:right w:val="single" w:sz="6" w:space="0" w:color="auto"/>
            </w:tcBorders>
            <w:shd w:val="clear" w:color="auto" w:fill="auto"/>
            <w:vAlign w:val="center"/>
          </w:tcPr>
          <w:p w:rsidR="002366EF" w:rsidRPr="00B14453" w:rsidRDefault="002366EF">
            <w:pPr>
              <w:pStyle w:val="afffffffffff4"/>
              <w:numPr>
                <w:ilvl w:val="0"/>
                <w:numId w:val="41"/>
              </w:numPr>
              <w:ind w:firstLineChars="0"/>
              <w:rPr>
                <w:rFonts w:ascii="宋体" w:hAnsi="宋体"/>
                <w:sz w:val="18"/>
                <w:szCs w:val="18"/>
              </w:rPr>
            </w:pPr>
          </w:p>
        </w:tc>
        <w:tc>
          <w:tcPr>
            <w:tcW w:w="1186" w:type="pct"/>
            <w:tcBorders>
              <w:top w:val="single" w:sz="8" w:space="0" w:color="auto"/>
              <w:left w:val="single" w:sz="6" w:space="0" w:color="auto"/>
              <w:bottom w:val="single" w:sz="6" w:space="0" w:color="auto"/>
              <w:right w:val="single" w:sz="6" w:space="0" w:color="auto"/>
            </w:tcBorders>
            <w:shd w:val="clear" w:color="auto" w:fill="auto"/>
            <w:vAlign w:val="center"/>
          </w:tcPr>
          <w:p w:rsidR="002366EF" w:rsidRPr="00196CEC" w:rsidRDefault="00D25602">
            <w:pPr>
              <w:spacing w:line="240" w:lineRule="auto"/>
              <w:rPr>
                <w:rFonts w:ascii="宋体" w:hAnsi="宋体"/>
                <w:sz w:val="18"/>
                <w:szCs w:val="18"/>
              </w:rPr>
            </w:pPr>
            <w:r w:rsidRPr="00196CEC">
              <w:rPr>
                <w:rFonts w:ascii="宋体" w:hAnsi="宋体" w:hint="eastAsia"/>
                <w:sz w:val="18"/>
                <w:szCs w:val="18"/>
              </w:rPr>
              <w:t>低温试验</w:t>
            </w:r>
          </w:p>
        </w:tc>
        <w:tc>
          <w:tcPr>
            <w:tcW w:w="594" w:type="pct"/>
            <w:tcBorders>
              <w:top w:val="single" w:sz="8" w:space="0" w:color="auto"/>
              <w:left w:val="single" w:sz="6" w:space="0" w:color="auto"/>
              <w:bottom w:val="single" w:sz="6" w:space="0" w:color="auto"/>
              <w:right w:val="single" w:sz="6" w:space="0" w:color="auto"/>
            </w:tcBorders>
            <w:vAlign w:val="center"/>
          </w:tcPr>
          <w:p w:rsidR="002366EF" w:rsidRPr="00196CEC" w:rsidRDefault="00D25602">
            <w:pPr>
              <w:spacing w:line="240" w:lineRule="auto"/>
              <w:rPr>
                <w:rFonts w:ascii="宋体" w:hAnsi="宋体"/>
                <w:sz w:val="18"/>
                <w:szCs w:val="18"/>
              </w:rPr>
            </w:pPr>
            <w:r w:rsidRPr="00196CEC">
              <w:rPr>
                <w:rFonts w:ascii="宋体" w:hAnsi="宋体" w:hint="eastAsia"/>
                <w:sz w:val="18"/>
                <w:szCs w:val="18"/>
              </w:rPr>
              <w:t>√</w:t>
            </w:r>
          </w:p>
        </w:tc>
        <w:tc>
          <w:tcPr>
            <w:tcW w:w="664" w:type="pct"/>
            <w:tcBorders>
              <w:top w:val="single" w:sz="8" w:space="0" w:color="auto"/>
              <w:left w:val="single" w:sz="6" w:space="0" w:color="auto"/>
              <w:bottom w:val="single" w:sz="6" w:space="0" w:color="auto"/>
              <w:right w:val="single" w:sz="6" w:space="0" w:color="auto"/>
            </w:tcBorders>
            <w:vAlign w:val="center"/>
          </w:tcPr>
          <w:p w:rsidR="002366EF" w:rsidRPr="00196CEC" w:rsidRDefault="00D25602">
            <w:pPr>
              <w:spacing w:line="240" w:lineRule="auto"/>
              <w:rPr>
                <w:rFonts w:ascii="宋体" w:hAnsi="宋体"/>
                <w:sz w:val="18"/>
                <w:szCs w:val="18"/>
              </w:rPr>
            </w:pPr>
            <w:r w:rsidRPr="00196CEC">
              <w:rPr>
                <w:rFonts w:ascii="宋体" w:hAnsi="宋体" w:hint="eastAsia"/>
                <w:sz w:val="18"/>
                <w:szCs w:val="18"/>
              </w:rPr>
              <w:t>―</w:t>
            </w:r>
          </w:p>
        </w:tc>
        <w:tc>
          <w:tcPr>
            <w:tcW w:w="742" w:type="pct"/>
            <w:tcBorders>
              <w:top w:val="single" w:sz="8" w:space="0" w:color="auto"/>
              <w:left w:val="single" w:sz="6" w:space="0" w:color="auto"/>
              <w:bottom w:val="single" w:sz="6" w:space="0" w:color="auto"/>
              <w:right w:val="single" w:sz="6" w:space="0" w:color="auto"/>
            </w:tcBorders>
            <w:vAlign w:val="center"/>
          </w:tcPr>
          <w:p w:rsidR="002366EF" w:rsidRPr="00196CEC" w:rsidRDefault="00D25602">
            <w:pPr>
              <w:spacing w:line="240" w:lineRule="auto"/>
              <w:rPr>
                <w:rFonts w:ascii="宋体" w:hAnsi="宋体"/>
                <w:sz w:val="18"/>
                <w:szCs w:val="18"/>
              </w:rPr>
            </w:pPr>
            <w:r w:rsidRPr="00196CEC">
              <w:rPr>
                <w:rFonts w:ascii="宋体" w:hAnsi="宋体" w:hint="eastAsia"/>
                <w:sz w:val="18"/>
                <w:szCs w:val="18"/>
              </w:rPr>
              <w:t>5</w:t>
            </w:r>
          </w:p>
        </w:tc>
        <w:tc>
          <w:tcPr>
            <w:tcW w:w="1247" w:type="pct"/>
            <w:tcBorders>
              <w:top w:val="single" w:sz="8" w:space="0" w:color="auto"/>
              <w:left w:val="single" w:sz="6" w:space="0" w:color="auto"/>
              <w:bottom w:val="single" w:sz="6" w:space="0" w:color="auto"/>
            </w:tcBorders>
            <w:vAlign w:val="center"/>
          </w:tcPr>
          <w:p w:rsidR="002366EF" w:rsidRPr="00196CEC" w:rsidRDefault="00D25602">
            <w:pPr>
              <w:spacing w:line="240" w:lineRule="auto"/>
              <w:rPr>
                <w:rFonts w:ascii="宋体" w:hAnsi="宋体"/>
                <w:sz w:val="18"/>
                <w:szCs w:val="18"/>
              </w:rPr>
            </w:pPr>
            <w:r w:rsidRPr="00196CEC">
              <w:rPr>
                <w:rFonts w:ascii="宋体" w:hAnsi="宋体" w:hint="eastAsia"/>
                <w:sz w:val="18"/>
                <w:szCs w:val="18"/>
              </w:rPr>
              <w:t>8.1</w:t>
            </w:r>
          </w:p>
        </w:tc>
      </w:tr>
      <w:tr w:rsidR="002366EF" w:rsidRPr="00196CEC" w:rsidTr="00196CEC">
        <w:trPr>
          <w:cantSplit/>
          <w:tblHeader/>
          <w:jc w:val="center"/>
        </w:trPr>
        <w:tc>
          <w:tcPr>
            <w:tcW w:w="565" w:type="pct"/>
            <w:tcBorders>
              <w:top w:val="single" w:sz="6" w:space="0" w:color="auto"/>
              <w:bottom w:val="single" w:sz="6" w:space="0" w:color="auto"/>
              <w:right w:val="single" w:sz="6" w:space="0" w:color="auto"/>
            </w:tcBorders>
            <w:shd w:val="clear" w:color="auto" w:fill="auto"/>
            <w:vAlign w:val="center"/>
          </w:tcPr>
          <w:p w:rsidR="002366EF" w:rsidRPr="00B14453" w:rsidRDefault="002366EF">
            <w:pPr>
              <w:pStyle w:val="afffffffffff4"/>
              <w:numPr>
                <w:ilvl w:val="0"/>
                <w:numId w:val="41"/>
              </w:numPr>
              <w:ind w:firstLineChars="0"/>
              <w:rPr>
                <w:rFonts w:ascii="宋体" w:hAnsi="宋体"/>
                <w:sz w:val="18"/>
                <w:szCs w:val="18"/>
              </w:rPr>
            </w:pPr>
          </w:p>
        </w:tc>
        <w:tc>
          <w:tcPr>
            <w:tcW w:w="1186" w:type="pct"/>
            <w:tcBorders>
              <w:top w:val="single" w:sz="6" w:space="0" w:color="auto"/>
              <w:left w:val="single" w:sz="6" w:space="0" w:color="auto"/>
              <w:bottom w:val="single" w:sz="6" w:space="0" w:color="auto"/>
              <w:right w:val="single" w:sz="6" w:space="0" w:color="auto"/>
            </w:tcBorders>
            <w:shd w:val="clear" w:color="auto" w:fill="auto"/>
            <w:vAlign w:val="center"/>
          </w:tcPr>
          <w:p w:rsidR="002366EF" w:rsidRPr="00196CEC" w:rsidRDefault="00D25602">
            <w:pPr>
              <w:spacing w:line="240" w:lineRule="auto"/>
              <w:rPr>
                <w:rFonts w:ascii="宋体" w:hAnsi="宋体"/>
                <w:sz w:val="18"/>
                <w:szCs w:val="18"/>
              </w:rPr>
            </w:pPr>
            <w:r w:rsidRPr="00196CEC">
              <w:rPr>
                <w:rFonts w:ascii="宋体" w:hAnsi="宋体" w:hint="eastAsia"/>
                <w:sz w:val="18"/>
                <w:szCs w:val="18"/>
              </w:rPr>
              <w:t>高温试验</w:t>
            </w:r>
          </w:p>
        </w:tc>
        <w:tc>
          <w:tcPr>
            <w:tcW w:w="594" w:type="pct"/>
            <w:tcBorders>
              <w:top w:val="single" w:sz="6" w:space="0" w:color="auto"/>
              <w:left w:val="single" w:sz="6" w:space="0" w:color="auto"/>
              <w:bottom w:val="single" w:sz="6" w:space="0" w:color="auto"/>
              <w:right w:val="single" w:sz="6" w:space="0" w:color="auto"/>
            </w:tcBorders>
            <w:vAlign w:val="center"/>
          </w:tcPr>
          <w:p w:rsidR="002366EF" w:rsidRPr="00196CEC" w:rsidRDefault="00D25602">
            <w:pPr>
              <w:spacing w:line="240" w:lineRule="auto"/>
              <w:rPr>
                <w:rFonts w:ascii="宋体" w:hAnsi="宋体"/>
                <w:sz w:val="18"/>
                <w:szCs w:val="18"/>
              </w:rPr>
            </w:pPr>
            <w:r w:rsidRPr="00196CEC">
              <w:rPr>
                <w:rFonts w:ascii="宋体" w:hAnsi="宋体" w:hint="eastAsia"/>
                <w:sz w:val="18"/>
                <w:szCs w:val="18"/>
              </w:rPr>
              <w:t>√</w:t>
            </w:r>
          </w:p>
        </w:tc>
        <w:tc>
          <w:tcPr>
            <w:tcW w:w="664" w:type="pct"/>
            <w:tcBorders>
              <w:top w:val="single" w:sz="6" w:space="0" w:color="auto"/>
              <w:left w:val="single" w:sz="6" w:space="0" w:color="auto"/>
              <w:bottom w:val="single" w:sz="6" w:space="0" w:color="auto"/>
              <w:right w:val="single" w:sz="6" w:space="0" w:color="auto"/>
            </w:tcBorders>
            <w:vAlign w:val="center"/>
          </w:tcPr>
          <w:p w:rsidR="002366EF" w:rsidRPr="00196CEC" w:rsidRDefault="00D25602">
            <w:pPr>
              <w:spacing w:line="240" w:lineRule="auto"/>
              <w:rPr>
                <w:rFonts w:ascii="宋体" w:hAnsi="宋体"/>
                <w:sz w:val="18"/>
                <w:szCs w:val="18"/>
              </w:rPr>
            </w:pPr>
            <w:r w:rsidRPr="00196CEC">
              <w:rPr>
                <w:rFonts w:ascii="宋体" w:hAnsi="宋体" w:hint="eastAsia"/>
                <w:sz w:val="18"/>
                <w:szCs w:val="18"/>
              </w:rPr>
              <w:t>―</w:t>
            </w:r>
          </w:p>
        </w:tc>
        <w:tc>
          <w:tcPr>
            <w:tcW w:w="742" w:type="pct"/>
            <w:tcBorders>
              <w:top w:val="single" w:sz="6" w:space="0" w:color="auto"/>
              <w:left w:val="single" w:sz="6" w:space="0" w:color="auto"/>
              <w:bottom w:val="single" w:sz="6" w:space="0" w:color="auto"/>
              <w:right w:val="single" w:sz="6" w:space="0" w:color="auto"/>
            </w:tcBorders>
            <w:vAlign w:val="center"/>
          </w:tcPr>
          <w:p w:rsidR="002366EF" w:rsidRPr="00196CEC" w:rsidRDefault="00D25602">
            <w:pPr>
              <w:spacing w:line="240" w:lineRule="auto"/>
              <w:rPr>
                <w:rFonts w:ascii="宋体" w:hAnsi="宋体"/>
                <w:sz w:val="18"/>
                <w:szCs w:val="18"/>
              </w:rPr>
            </w:pPr>
            <w:r w:rsidRPr="00196CEC">
              <w:rPr>
                <w:rFonts w:ascii="宋体" w:hAnsi="宋体" w:hint="eastAsia"/>
                <w:sz w:val="18"/>
                <w:szCs w:val="18"/>
              </w:rPr>
              <w:t>5</w:t>
            </w:r>
          </w:p>
        </w:tc>
        <w:tc>
          <w:tcPr>
            <w:tcW w:w="1247" w:type="pct"/>
            <w:tcBorders>
              <w:top w:val="single" w:sz="6" w:space="0" w:color="auto"/>
              <w:left w:val="single" w:sz="6" w:space="0" w:color="auto"/>
              <w:bottom w:val="single" w:sz="6" w:space="0" w:color="auto"/>
            </w:tcBorders>
            <w:vAlign w:val="center"/>
          </w:tcPr>
          <w:p w:rsidR="002366EF" w:rsidRPr="00196CEC" w:rsidRDefault="00D25602">
            <w:pPr>
              <w:spacing w:line="240" w:lineRule="auto"/>
              <w:rPr>
                <w:rFonts w:ascii="宋体" w:hAnsi="宋体"/>
                <w:sz w:val="18"/>
                <w:szCs w:val="18"/>
              </w:rPr>
            </w:pPr>
            <w:r w:rsidRPr="00196CEC">
              <w:rPr>
                <w:rFonts w:ascii="宋体" w:hAnsi="宋体" w:hint="eastAsia"/>
                <w:sz w:val="18"/>
                <w:szCs w:val="18"/>
              </w:rPr>
              <w:t>8</w:t>
            </w:r>
            <w:r w:rsidRPr="00196CEC">
              <w:rPr>
                <w:rFonts w:ascii="宋体" w:hAnsi="宋体"/>
                <w:sz w:val="18"/>
                <w:szCs w:val="18"/>
              </w:rPr>
              <w:t>.</w:t>
            </w:r>
            <w:r w:rsidRPr="00196CEC">
              <w:rPr>
                <w:rFonts w:ascii="宋体" w:hAnsi="宋体" w:hint="eastAsia"/>
                <w:sz w:val="18"/>
                <w:szCs w:val="18"/>
              </w:rPr>
              <w:t>2</w:t>
            </w:r>
          </w:p>
        </w:tc>
      </w:tr>
      <w:tr w:rsidR="002366EF" w:rsidRPr="00196CEC" w:rsidTr="00196CEC">
        <w:trPr>
          <w:cantSplit/>
          <w:tblHeader/>
          <w:jc w:val="center"/>
        </w:trPr>
        <w:tc>
          <w:tcPr>
            <w:tcW w:w="565" w:type="pct"/>
            <w:tcBorders>
              <w:top w:val="single" w:sz="6" w:space="0" w:color="auto"/>
              <w:bottom w:val="single" w:sz="6" w:space="0" w:color="auto"/>
              <w:right w:val="single" w:sz="6" w:space="0" w:color="auto"/>
            </w:tcBorders>
            <w:shd w:val="clear" w:color="auto" w:fill="auto"/>
            <w:vAlign w:val="center"/>
          </w:tcPr>
          <w:p w:rsidR="002366EF" w:rsidRPr="00B14453" w:rsidRDefault="002366EF">
            <w:pPr>
              <w:pStyle w:val="afffffffffff4"/>
              <w:numPr>
                <w:ilvl w:val="0"/>
                <w:numId w:val="41"/>
              </w:numPr>
              <w:ind w:firstLineChars="0"/>
              <w:rPr>
                <w:rFonts w:ascii="宋体" w:hAnsi="宋体"/>
                <w:sz w:val="18"/>
                <w:szCs w:val="18"/>
              </w:rPr>
            </w:pPr>
          </w:p>
        </w:tc>
        <w:tc>
          <w:tcPr>
            <w:tcW w:w="1186" w:type="pct"/>
            <w:tcBorders>
              <w:top w:val="single" w:sz="6" w:space="0" w:color="auto"/>
              <w:left w:val="single" w:sz="6" w:space="0" w:color="auto"/>
              <w:bottom w:val="single" w:sz="6" w:space="0" w:color="auto"/>
              <w:right w:val="single" w:sz="6" w:space="0" w:color="auto"/>
            </w:tcBorders>
            <w:shd w:val="clear" w:color="auto" w:fill="auto"/>
            <w:vAlign w:val="center"/>
          </w:tcPr>
          <w:p w:rsidR="002366EF" w:rsidRPr="00196CEC" w:rsidRDefault="00D25602">
            <w:pPr>
              <w:spacing w:line="240" w:lineRule="auto"/>
              <w:rPr>
                <w:rFonts w:ascii="宋体" w:hAnsi="宋体"/>
                <w:sz w:val="18"/>
                <w:szCs w:val="18"/>
              </w:rPr>
            </w:pPr>
            <w:r w:rsidRPr="00196CEC">
              <w:rPr>
                <w:rFonts w:ascii="宋体" w:hAnsi="宋体" w:hint="eastAsia"/>
                <w:sz w:val="18"/>
                <w:szCs w:val="18"/>
              </w:rPr>
              <w:t>交变湿热试验</w:t>
            </w:r>
          </w:p>
        </w:tc>
        <w:tc>
          <w:tcPr>
            <w:tcW w:w="594" w:type="pct"/>
            <w:tcBorders>
              <w:top w:val="single" w:sz="6" w:space="0" w:color="auto"/>
              <w:left w:val="single" w:sz="6" w:space="0" w:color="auto"/>
              <w:bottom w:val="single" w:sz="6" w:space="0" w:color="auto"/>
              <w:right w:val="single" w:sz="6" w:space="0" w:color="auto"/>
            </w:tcBorders>
            <w:vAlign w:val="center"/>
          </w:tcPr>
          <w:p w:rsidR="002366EF" w:rsidRPr="00196CEC" w:rsidRDefault="00D25602">
            <w:pPr>
              <w:spacing w:line="240" w:lineRule="auto"/>
              <w:rPr>
                <w:rFonts w:ascii="宋体" w:hAnsi="宋体"/>
                <w:sz w:val="18"/>
                <w:szCs w:val="18"/>
              </w:rPr>
            </w:pPr>
            <w:r w:rsidRPr="00196CEC">
              <w:rPr>
                <w:rFonts w:ascii="宋体" w:hAnsi="宋体" w:hint="eastAsia"/>
                <w:sz w:val="18"/>
                <w:szCs w:val="18"/>
              </w:rPr>
              <w:t>√</w:t>
            </w:r>
          </w:p>
        </w:tc>
        <w:tc>
          <w:tcPr>
            <w:tcW w:w="664" w:type="pct"/>
            <w:tcBorders>
              <w:top w:val="single" w:sz="6" w:space="0" w:color="auto"/>
              <w:left w:val="single" w:sz="6" w:space="0" w:color="auto"/>
              <w:bottom w:val="single" w:sz="6" w:space="0" w:color="auto"/>
              <w:right w:val="single" w:sz="6" w:space="0" w:color="auto"/>
            </w:tcBorders>
            <w:vAlign w:val="center"/>
          </w:tcPr>
          <w:p w:rsidR="002366EF" w:rsidRPr="00196CEC" w:rsidRDefault="00D25602">
            <w:pPr>
              <w:spacing w:line="240" w:lineRule="auto"/>
              <w:rPr>
                <w:rFonts w:ascii="宋体" w:hAnsi="宋体"/>
                <w:sz w:val="18"/>
                <w:szCs w:val="18"/>
              </w:rPr>
            </w:pPr>
            <w:r w:rsidRPr="00196CEC">
              <w:rPr>
                <w:rFonts w:ascii="宋体" w:hAnsi="宋体" w:hint="eastAsia"/>
                <w:sz w:val="18"/>
                <w:szCs w:val="18"/>
              </w:rPr>
              <w:t>―</w:t>
            </w:r>
          </w:p>
        </w:tc>
        <w:tc>
          <w:tcPr>
            <w:tcW w:w="742" w:type="pct"/>
            <w:tcBorders>
              <w:top w:val="single" w:sz="6" w:space="0" w:color="auto"/>
              <w:left w:val="single" w:sz="6" w:space="0" w:color="auto"/>
              <w:bottom w:val="single" w:sz="6" w:space="0" w:color="auto"/>
              <w:right w:val="single" w:sz="6" w:space="0" w:color="auto"/>
            </w:tcBorders>
            <w:vAlign w:val="center"/>
          </w:tcPr>
          <w:p w:rsidR="002366EF" w:rsidRPr="00196CEC" w:rsidRDefault="00D25602">
            <w:pPr>
              <w:spacing w:line="240" w:lineRule="auto"/>
              <w:rPr>
                <w:rFonts w:ascii="宋体" w:hAnsi="宋体"/>
                <w:sz w:val="18"/>
                <w:szCs w:val="18"/>
              </w:rPr>
            </w:pPr>
            <w:r w:rsidRPr="00196CEC">
              <w:rPr>
                <w:rFonts w:ascii="宋体" w:hAnsi="宋体" w:hint="eastAsia"/>
                <w:sz w:val="18"/>
                <w:szCs w:val="18"/>
              </w:rPr>
              <w:t>5</w:t>
            </w:r>
          </w:p>
        </w:tc>
        <w:tc>
          <w:tcPr>
            <w:tcW w:w="1247" w:type="pct"/>
            <w:tcBorders>
              <w:top w:val="single" w:sz="6" w:space="0" w:color="auto"/>
              <w:left w:val="single" w:sz="6" w:space="0" w:color="auto"/>
              <w:bottom w:val="single" w:sz="6" w:space="0" w:color="auto"/>
            </w:tcBorders>
            <w:vAlign w:val="center"/>
          </w:tcPr>
          <w:p w:rsidR="002366EF" w:rsidRPr="00196CEC" w:rsidRDefault="00D25602">
            <w:pPr>
              <w:spacing w:line="240" w:lineRule="auto"/>
              <w:rPr>
                <w:rFonts w:ascii="宋体" w:hAnsi="宋体"/>
                <w:sz w:val="18"/>
                <w:szCs w:val="18"/>
              </w:rPr>
            </w:pPr>
            <w:r w:rsidRPr="00196CEC">
              <w:rPr>
                <w:rFonts w:ascii="宋体" w:hAnsi="宋体" w:hint="eastAsia"/>
                <w:sz w:val="18"/>
                <w:szCs w:val="18"/>
              </w:rPr>
              <w:t>8</w:t>
            </w:r>
            <w:r w:rsidRPr="00196CEC">
              <w:rPr>
                <w:rFonts w:ascii="宋体" w:hAnsi="宋体"/>
                <w:sz w:val="18"/>
                <w:szCs w:val="18"/>
              </w:rPr>
              <w:t>.</w:t>
            </w:r>
            <w:r w:rsidRPr="00196CEC">
              <w:rPr>
                <w:rFonts w:ascii="宋体" w:hAnsi="宋体" w:hint="eastAsia"/>
                <w:sz w:val="18"/>
                <w:szCs w:val="18"/>
              </w:rPr>
              <w:t>3</w:t>
            </w:r>
          </w:p>
        </w:tc>
      </w:tr>
      <w:tr w:rsidR="002366EF" w:rsidRPr="00196CEC" w:rsidTr="00196CEC">
        <w:trPr>
          <w:cantSplit/>
          <w:tblHeader/>
          <w:jc w:val="center"/>
        </w:trPr>
        <w:tc>
          <w:tcPr>
            <w:tcW w:w="565" w:type="pct"/>
            <w:tcBorders>
              <w:top w:val="single" w:sz="6" w:space="0" w:color="auto"/>
              <w:bottom w:val="single" w:sz="6" w:space="0" w:color="auto"/>
              <w:right w:val="single" w:sz="6" w:space="0" w:color="auto"/>
            </w:tcBorders>
            <w:shd w:val="clear" w:color="auto" w:fill="auto"/>
            <w:vAlign w:val="center"/>
          </w:tcPr>
          <w:p w:rsidR="002366EF" w:rsidRPr="00B14453" w:rsidRDefault="002366EF">
            <w:pPr>
              <w:pStyle w:val="afffffffffff4"/>
              <w:numPr>
                <w:ilvl w:val="0"/>
                <w:numId w:val="41"/>
              </w:numPr>
              <w:ind w:firstLineChars="0"/>
              <w:rPr>
                <w:rFonts w:ascii="宋体" w:hAnsi="宋体"/>
                <w:sz w:val="18"/>
                <w:szCs w:val="18"/>
              </w:rPr>
            </w:pPr>
          </w:p>
        </w:tc>
        <w:tc>
          <w:tcPr>
            <w:tcW w:w="1186" w:type="pct"/>
            <w:tcBorders>
              <w:top w:val="single" w:sz="6" w:space="0" w:color="auto"/>
              <w:left w:val="single" w:sz="6" w:space="0" w:color="auto"/>
              <w:bottom w:val="single" w:sz="6" w:space="0" w:color="auto"/>
              <w:right w:val="single" w:sz="6" w:space="0" w:color="auto"/>
            </w:tcBorders>
            <w:shd w:val="clear" w:color="auto" w:fill="auto"/>
            <w:vAlign w:val="center"/>
          </w:tcPr>
          <w:p w:rsidR="002366EF" w:rsidRPr="00196CEC" w:rsidRDefault="00D25602">
            <w:pPr>
              <w:spacing w:line="240" w:lineRule="auto"/>
              <w:rPr>
                <w:rFonts w:ascii="宋体" w:hAnsi="宋体"/>
                <w:sz w:val="18"/>
                <w:szCs w:val="18"/>
              </w:rPr>
            </w:pPr>
            <w:r w:rsidRPr="00196CEC">
              <w:rPr>
                <w:rFonts w:ascii="宋体" w:hAnsi="宋体" w:hint="eastAsia"/>
                <w:sz w:val="18"/>
                <w:szCs w:val="18"/>
              </w:rPr>
              <w:t>低温存放试验</w:t>
            </w:r>
          </w:p>
        </w:tc>
        <w:tc>
          <w:tcPr>
            <w:tcW w:w="594" w:type="pct"/>
            <w:tcBorders>
              <w:top w:val="single" w:sz="6" w:space="0" w:color="auto"/>
              <w:left w:val="single" w:sz="6" w:space="0" w:color="auto"/>
              <w:bottom w:val="single" w:sz="6" w:space="0" w:color="auto"/>
              <w:right w:val="single" w:sz="6" w:space="0" w:color="auto"/>
            </w:tcBorders>
            <w:vAlign w:val="center"/>
          </w:tcPr>
          <w:p w:rsidR="002366EF" w:rsidRPr="00196CEC" w:rsidRDefault="00D25602">
            <w:pPr>
              <w:spacing w:line="240" w:lineRule="auto"/>
              <w:rPr>
                <w:rFonts w:ascii="宋体" w:hAnsi="宋体"/>
                <w:sz w:val="18"/>
                <w:szCs w:val="18"/>
              </w:rPr>
            </w:pPr>
            <w:r w:rsidRPr="00196CEC">
              <w:rPr>
                <w:rFonts w:ascii="宋体" w:hAnsi="宋体" w:hint="eastAsia"/>
                <w:sz w:val="18"/>
                <w:szCs w:val="18"/>
              </w:rPr>
              <w:t>√</w:t>
            </w:r>
          </w:p>
        </w:tc>
        <w:tc>
          <w:tcPr>
            <w:tcW w:w="664" w:type="pct"/>
            <w:tcBorders>
              <w:top w:val="single" w:sz="6" w:space="0" w:color="auto"/>
              <w:left w:val="single" w:sz="6" w:space="0" w:color="auto"/>
              <w:bottom w:val="single" w:sz="6" w:space="0" w:color="auto"/>
              <w:right w:val="single" w:sz="6" w:space="0" w:color="auto"/>
            </w:tcBorders>
            <w:vAlign w:val="center"/>
          </w:tcPr>
          <w:p w:rsidR="002366EF" w:rsidRPr="00196CEC" w:rsidRDefault="00D25602">
            <w:pPr>
              <w:spacing w:line="240" w:lineRule="auto"/>
              <w:rPr>
                <w:rFonts w:ascii="宋体" w:hAnsi="宋体"/>
                <w:sz w:val="18"/>
                <w:szCs w:val="18"/>
              </w:rPr>
            </w:pPr>
            <w:r w:rsidRPr="00196CEC">
              <w:rPr>
                <w:rFonts w:ascii="宋体" w:hAnsi="宋体" w:hint="eastAsia"/>
                <w:sz w:val="18"/>
                <w:szCs w:val="18"/>
              </w:rPr>
              <w:t>―</w:t>
            </w:r>
          </w:p>
        </w:tc>
        <w:tc>
          <w:tcPr>
            <w:tcW w:w="742" w:type="pct"/>
            <w:tcBorders>
              <w:top w:val="single" w:sz="6" w:space="0" w:color="auto"/>
              <w:left w:val="single" w:sz="6" w:space="0" w:color="auto"/>
              <w:bottom w:val="single" w:sz="6" w:space="0" w:color="auto"/>
              <w:right w:val="single" w:sz="6" w:space="0" w:color="auto"/>
            </w:tcBorders>
            <w:vAlign w:val="center"/>
          </w:tcPr>
          <w:p w:rsidR="002366EF" w:rsidRPr="00196CEC" w:rsidRDefault="00D25602">
            <w:pPr>
              <w:spacing w:line="240" w:lineRule="auto"/>
              <w:rPr>
                <w:rFonts w:ascii="宋体" w:hAnsi="宋体"/>
                <w:sz w:val="18"/>
                <w:szCs w:val="18"/>
              </w:rPr>
            </w:pPr>
            <w:r w:rsidRPr="00196CEC">
              <w:rPr>
                <w:rFonts w:ascii="宋体" w:hAnsi="宋体" w:hint="eastAsia"/>
                <w:sz w:val="18"/>
                <w:szCs w:val="18"/>
              </w:rPr>
              <w:t>5</w:t>
            </w:r>
          </w:p>
        </w:tc>
        <w:tc>
          <w:tcPr>
            <w:tcW w:w="1247" w:type="pct"/>
            <w:tcBorders>
              <w:top w:val="single" w:sz="6" w:space="0" w:color="auto"/>
              <w:left w:val="single" w:sz="6" w:space="0" w:color="auto"/>
              <w:bottom w:val="single" w:sz="6" w:space="0" w:color="auto"/>
            </w:tcBorders>
            <w:vAlign w:val="center"/>
          </w:tcPr>
          <w:p w:rsidR="002366EF" w:rsidRPr="00196CEC" w:rsidRDefault="00D25602">
            <w:pPr>
              <w:spacing w:line="240" w:lineRule="auto"/>
              <w:rPr>
                <w:rFonts w:ascii="宋体" w:hAnsi="宋体"/>
                <w:sz w:val="18"/>
                <w:szCs w:val="18"/>
              </w:rPr>
            </w:pPr>
            <w:r w:rsidRPr="00196CEC">
              <w:rPr>
                <w:rFonts w:ascii="宋体" w:hAnsi="宋体" w:hint="eastAsia"/>
                <w:sz w:val="18"/>
                <w:szCs w:val="18"/>
              </w:rPr>
              <w:t>8.4</w:t>
            </w:r>
          </w:p>
        </w:tc>
      </w:tr>
      <w:tr w:rsidR="002366EF" w:rsidRPr="00196CEC" w:rsidTr="00196CEC">
        <w:trPr>
          <w:cantSplit/>
          <w:tblHeader/>
          <w:jc w:val="center"/>
        </w:trPr>
        <w:tc>
          <w:tcPr>
            <w:tcW w:w="565" w:type="pct"/>
            <w:tcBorders>
              <w:top w:val="single" w:sz="6" w:space="0" w:color="auto"/>
              <w:bottom w:val="single" w:sz="6" w:space="0" w:color="auto"/>
              <w:right w:val="single" w:sz="6" w:space="0" w:color="auto"/>
            </w:tcBorders>
            <w:shd w:val="clear" w:color="auto" w:fill="auto"/>
            <w:vAlign w:val="center"/>
          </w:tcPr>
          <w:p w:rsidR="002366EF" w:rsidRPr="00B14453" w:rsidRDefault="002366EF">
            <w:pPr>
              <w:pStyle w:val="afffffffffff4"/>
              <w:numPr>
                <w:ilvl w:val="0"/>
                <w:numId w:val="41"/>
              </w:numPr>
              <w:ind w:firstLineChars="0"/>
              <w:rPr>
                <w:rFonts w:ascii="宋体" w:hAnsi="宋体"/>
                <w:sz w:val="18"/>
                <w:szCs w:val="18"/>
              </w:rPr>
            </w:pPr>
          </w:p>
        </w:tc>
        <w:tc>
          <w:tcPr>
            <w:tcW w:w="1186" w:type="pct"/>
            <w:tcBorders>
              <w:top w:val="single" w:sz="6" w:space="0" w:color="auto"/>
              <w:left w:val="single" w:sz="6" w:space="0" w:color="auto"/>
              <w:bottom w:val="single" w:sz="6" w:space="0" w:color="auto"/>
              <w:right w:val="single" w:sz="6" w:space="0" w:color="auto"/>
            </w:tcBorders>
            <w:shd w:val="clear" w:color="auto" w:fill="auto"/>
            <w:vAlign w:val="center"/>
          </w:tcPr>
          <w:p w:rsidR="002366EF" w:rsidRPr="00196CEC" w:rsidRDefault="00D25602">
            <w:pPr>
              <w:spacing w:line="240" w:lineRule="auto"/>
              <w:rPr>
                <w:rFonts w:ascii="宋体" w:hAnsi="宋体"/>
                <w:sz w:val="18"/>
                <w:szCs w:val="18"/>
              </w:rPr>
            </w:pPr>
            <w:r w:rsidRPr="00196CEC">
              <w:rPr>
                <w:rFonts w:ascii="宋体" w:hAnsi="宋体" w:hint="eastAsia"/>
                <w:sz w:val="18"/>
                <w:szCs w:val="18"/>
              </w:rPr>
              <w:t>盐雾试验</w:t>
            </w:r>
          </w:p>
        </w:tc>
        <w:tc>
          <w:tcPr>
            <w:tcW w:w="594" w:type="pct"/>
            <w:tcBorders>
              <w:top w:val="single" w:sz="6" w:space="0" w:color="auto"/>
              <w:left w:val="single" w:sz="6" w:space="0" w:color="auto"/>
              <w:bottom w:val="single" w:sz="6" w:space="0" w:color="auto"/>
              <w:right w:val="single" w:sz="6" w:space="0" w:color="auto"/>
            </w:tcBorders>
            <w:vAlign w:val="center"/>
          </w:tcPr>
          <w:p w:rsidR="002366EF" w:rsidRPr="00196CEC" w:rsidRDefault="00D25602">
            <w:pPr>
              <w:spacing w:line="240" w:lineRule="auto"/>
              <w:rPr>
                <w:rFonts w:ascii="宋体" w:hAnsi="宋体"/>
                <w:sz w:val="18"/>
                <w:szCs w:val="18"/>
              </w:rPr>
            </w:pPr>
            <w:r w:rsidRPr="00196CEC">
              <w:rPr>
                <w:rFonts w:ascii="宋体" w:hAnsi="宋体" w:hint="eastAsia"/>
                <w:sz w:val="18"/>
                <w:szCs w:val="18"/>
              </w:rPr>
              <w:t>√</w:t>
            </w:r>
          </w:p>
        </w:tc>
        <w:tc>
          <w:tcPr>
            <w:tcW w:w="664" w:type="pct"/>
            <w:tcBorders>
              <w:top w:val="single" w:sz="6" w:space="0" w:color="auto"/>
              <w:left w:val="single" w:sz="6" w:space="0" w:color="auto"/>
              <w:bottom w:val="single" w:sz="6" w:space="0" w:color="auto"/>
              <w:right w:val="single" w:sz="6" w:space="0" w:color="auto"/>
            </w:tcBorders>
            <w:vAlign w:val="center"/>
          </w:tcPr>
          <w:p w:rsidR="002366EF" w:rsidRPr="00196CEC" w:rsidRDefault="00D25602">
            <w:pPr>
              <w:spacing w:line="240" w:lineRule="auto"/>
              <w:rPr>
                <w:rFonts w:ascii="宋体" w:hAnsi="宋体"/>
                <w:sz w:val="18"/>
                <w:szCs w:val="18"/>
              </w:rPr>
            </w:pPr>
            <w:r w:rsidRPr="00196CEC">
              <w:rPr>
                <w:rFonts w:ascii="宋体" w:hAnsi="宋体" w:hint="eastAsia"/>
                <w:sz w:val="18"/>
                <w:szCs w:val="18"/>
              </w:rPr>
              <w:t>―</w:t>
            </w:r>
          </w:p>
        </w:tc>
        <w:tc>
          <w:tcPr>
            <w:tcW w:w="742" w:type="pct"/>
            <w:tcBorders>
              <w:top w:val="single" w:sz="6" w:space="0" w:color="auto"/>
              <w:left w:val="single" w:sz="6" w:space="0" w:color="auto"/>
              <w:bottom w:val="single" w:sz="6" w:space="0" w:color="auto"/>
              <w:right w:val="single" w:sz="6" w:space="0" w:color="auto"/>
            </w:tcBorders>
            <w:vAlign w:val="center"/>
          </w:tcPr>
          <w:p w:rsidR="002366EF" w:rsidRPr="00196CEC" w:rsidRDefault="00D25602">
            <w:pPr>
              <w:spacing w:line="240" w:lineRule="auto"/>
              <w:rPr>
                <w:rFonts w:ascii="宋体" w:hAnsi="宋体"/>
                <w:sz w:val="18"/>
                <w:szCs w:val="18"/>
              </w:rPr>
            </w:pPr>
            <w:r w:rsidRPr="00196CEC">
              <w:rPr>
                <w:rFonts w:ascii="宋体" w:hAnsi="宋体" w:hint="eastAsia"/>
                <w:sz w:val="18"/>
                <w:szCs w:val="18"/>
              </w:rPr>
              <w:t>5</w:t>
            </w:r>
          </w:p>
        </w:tc>
        <w:tc>
          <w:tcPr>
            <w:tcW w:w="1247" w:type="pct"/>
            <w:tcBorders>
              <w:top w:val="single" w:sz="6" w:space="0" w:color="auto"/>
              <w:left w:val="single" w:sz="6" w:space="0" w:color="auto"/>
              <w:bottom w:val="single" w:sz="6" w:space="0" w:color="auto"/>
            </w:tcBorders>
            <w:vAlign w:val="center"/>
          </w:tcPr>
          <w:p w:rsidR="002366EF" w:rsidRPr="00196CEC" w:rsidRDefault="00D25602">
            <w:pPr>
              <w:spacing w:line="240" w:lineRule="auto"/>
              <w:rPr>
                <w:rFonts w:ascii="宋体" w:hAnsi="宋体"/>
                <w:sz w:val="18"/>
                <w:szCs w:val="18"/>
              </w:rPr>
            </w:pPr>
            <w:r w:rsidRPr="00196CEC">
              <w:rPr>
                <w:rFonts w:ascii="宋体" w:hAnsi="宋体" w:hint="eastAsia"/>
                <w:sz w:val="18"/>
                <w:szCs w:val="18"/>
              </w:rPr>
              <w:t>8.5</w:t>
            </w:r>
          </w:p>
        </w:tc>
      </w:tr>
      <w:tr w:rsidR="002366EF" w:rsidRPr="00196CEC" w:rsidTr="00196CEC">
        <w:trPr>
          <w:cantSplit/>
          <w:tblHeader/>
          <w:jc w:val="center"/>
        </w:trPr>
        <w:tc>
          <w:tcPr>
            <w:tcW w:w="565" w:type="pct"/>
            <w:tcBorders>
              <w:top w:val="single" w:sz="6" w:space="0" w:color="auto"/>
              <w:bottom w:val="single" w:sz="6" w:space="0" w:color="auto"/>
              <w:right w:val="single" w:sz="6" w:space="0" w:color="auto"/>
            </w:tcBorders>
            <w:shd w:val="clear" w:color="auto" w:fill="auto"/>
            <w:vAlign w:val="center"/>
          </w:tcPr>
          <w:p w:rsidR="002366EF" w:rsidRPr="00B14453" w:rsidRDefault="002366EF">
            <w:pPr>
              <w:pStyle w:val="afffffffffff4"/>
              <w:numPr>
                <w:ilvl w:val="0"/>
                <w:numId w:val="41"/>
              </w:numPr>
              <w:ind w:firstLineChars="0"/>
              <w:rPr>
                <w:rFonts w:ascii="宋体" w:hAnsi="宋体"/>
                <w:sz w:val="18"/>
                <w:szCs w:val="18"/>
              </w:rPr>
            </w:pPr>
          </w:p>
        </w:tc>
        <w:tc>
          <w:tcPr>
            <w:tcW w:w="1186" w:type="pct"/>
            <w:tcBorders>
              <w:top w:val="single" w:sz="6" w:space="0" w:color="auto"/>
              <w:left w:val="single" w:sz="6" w:space="0" w:color="auto"/>
              <w:bottom w:val="single" w:sz="6" w:space="0" w:color="auto"/>
              <w:right w:val="single" w:sz="6" w:space="0" w:color="auto"/>
            </w:tcBorders>
            <w:shd w:val="clear" w:color="auto" w:fill="auto"/>
            <w:vAlign w:val="center"/>
          </w:tcPr>
          <w:p w:rsidR="002366EF" w:rsidRPr="00196CEC" w:rsidRDefault="00D25602">
            <w:pPr>
              <w:spacing w:line="240" w:lineRule="auto"/>
              <w:rPr>
                <w:rFonts w:ascii="宋体" w:hAnsi="宋体"/>
                <w:sz w:val="18"/>
                <w:szCs w:val="18"/>
              </w:rPr>
            </w:pPr>
            <w:r w:rsidRPr="00196CEC">
              <w:rPr>
                <w:rFonts w:ascii="宋体" w:hAnsi="宋体" w:hint="eastAsia"/>
                <w:sz w:val="18"/>
                <w:szCs w:val="18"/>
              </w:rPr>
              <w:t>工作电压试验</w:t>
            </w:r>
          </w:p>
        </w:tc>
        <w:tc>
          <w:tcPr>
            <w:tcW w:w="594" w:type="pct"/>
            <w:tcBorders>
              <w:top w:val="single" w:sz="6" w:space="0" w:color="auto"/>
              <w:left w:val="single" w:sz="6" w:space="0" w:color="auto"/>
              <w:bottom w:val="single" w:sz="6" w:space="0" w:color="auto"/>
              <w:right w:val="single" w:sz="6" w:space="0" w:color="auto"/>
            </w:tcBorders>
            <w:vAlign w:val="center"/>
          </w:tcPr>
          <w:p w:rsidR="002366EF" w:rsidRPr="00196CEC" w:rsidRDefault="00D25602">
            <w:pPr>
              <w:spacing w:line="240" w:lineRule="auto"/>
              <w:rPr>
                <w:rFonts w:ascii="宋体" w:hAnsi="宋体"/>
                <w:sz w:val="18"/>
                <w:szCs w:val="18"/>
              </w:rPr>
            </w:pPr>
            <w:r w:rsidRPr="00196CEC">
              <w:rPr>
                <w:rFonts w:ascii="宋体" w:hAnsi="宋体" w:hint="eastAsia"/>
                <w:sz w:val="18"/>
                <w:szCs w:val="18"/>
              </w:rPr>
              <w:t>√</w:t>
            </w:r>
          </w:p>
        </w:tc>
        <w:tc>
          <w:tcPr>
            <w:tcW w:w="664" w:type="pct"/>
            <w:tcBorders>
              <w:top w:val="single" w:sz="6" w:space="0" w:color="auto"/>
              <w:left w:val="single" w:sz="6" w:space="0" w:color="auto"/>
              <w:bottom w:val="single" w:sz="6" w:space="0" w:color="auto"/>
              <w:right w:val="single" w:sz="6" w:space="0" w:color="auto"/>
            </w:tcBorders>
            <w:vAlign w:val="center"/>
          </w:tcPr>
          <w:p w:rsidR="002366EF" w:rsidRPr="00196CEC" w:rsidRDefault="00D25602">
            <w:pPr>
              <w:spacing w:line="240" w:lineRule="auto"/>
              <w:rPr>
                <w:rFonts w:ascii="宋体" w:hAnsi="宋体"/>
                <w:sz w:val="18"/>
                <w:szCs w:val="18"/>
              </w:rPr>
            </w:pPr>
            <w:r w:rsidRPr="00196CEC">
              <w:rPr>
                <w:rFonts w:ascii="宋体" w:hAnsi="宋体" w:hint="eastAsia"/>
                <w:sz w:val="18"/>
                <w:szCs w:val="18"/>
              </w:rPr>
              <w:t>―</w:t>
            </w:r>
          </w:p>
        </w:tc>
        <w:tc>
          <w:tcPr>
            <w:tcW w:w="742" w:type="pct"/>
            <w:tcBorders>
              <w:top w:val="single" w:sz="6" w:space="0" w:color="auto"/>
              <w:left w:val="single" w:sz="6" w:space="0" w:color="auto"/>
              <w:bottom w:val="single" w:sz="6" w:space="0" w:color="auto"/>
              <w:right w:val="single" w:sz="6" w:space="0" w:color="auto"/>
            </w:tcBorders>
            <w:vAlign w:val="center"/>
          </w:tcPr>
          <w:p w:rsidR="002366EF" w:rsidRPr="00196CEC" w:rsidRDefault="00D25602">
            <w:pPr>
              <w:spacing w:line="240" w:lineRule="auto"/>
              <w:rPr>
                <w:rFonts w:ascii="宋体" w:hAnsi="宋体"/>
                <w:sz w:val="18"/>
                <w:szCs w:val="18"/>
              </w:rPr>
            </w:pPr>
            <w:r w:rsidRPr="00196CEC">
              <w:rPr>
                <w:rFonts w:ascii="宋体" w:hAnsi="宋体" w:hint="eastAsia"/>
                <w:sz w:val="18"/>
                <w:szCs w:val="18"/>
              </w:rPr>
              <w:t>7.1.1</w:t>
            </w:r>
          </w:p>
        </w:tc>
        <w:tc>
          <w:tcPr>
            <w:tcW w:w="1247" w:type="pct"/>
            <w:tcBorders>
              <w:top w:val="single" w:sz="6" w:space="0" w:color="auto"/>
              <w:left w:val="single" w:sz="6" w:space="0" w:color="auto"/>
              <w:bottom w:val="single" w:sz="6" w:space="0" w:color="auto"/>
            </w:tcBorders>
            <w:vAlign w:val="center"/>
          </w:tcPr>
          <w:p w:rsidR="002366EF" w:rsidRPr="00196CEC" w:rsidRDefault="00D25602">
            <w:pPr>
              <w:spacing w:line="240" w:lineRule="auto"/>
              <w:rPr>
                <w:rFonts w:ascii="宋体" w:hAnsi="宋体"/>
                <w:sz w:val="18"/>
                <w:szCs w:val="18"/>
              </w:rPr>
            </w:pPr>
            <w:r w:rsidRPr="00196CEC">
              <w:rPr>
                <w:rFonts w:ascii="宋体" w:hAnsi="宋体" w:hint="eastAsia"/>
                <w:sz w:val="18"/>
                <w:szCs w:val="18"/>
              </w:rPr>
              <w:t>8.6</w:t>
            </w:r>
          </w:p>
        </w:tc>
      </w:tr>
      <w:tr w:rsidR="002366EF" w:rsidRPr="00196CEC" w:rsidTr="00196CEC">
        <w:trPr>
          <w:cantSplit/>
          <w:tblHeader/>
          <w:jc w:val="center"/>
        </w:trPr>
        <w:tc>
          <w:tcPr>
            <w:tcW w:w="565" w:type="pct"/>
            <w:tcBorders>
              <w:top w:val="single" w:sz="6" w:space="0" w:color="auto"/>
              <w:bottom w:val="single" w:sz="4" w:space="0" w:color="auto"/>
              <w:right w:val="single" w:sz="6" w:space="0" w:color="auto"/>
            </w:tcBorders>
            <w:shd w:val="clear" w:color="auto" w:fill="auto"/>
            <w:vAlign w:val="center"/>
          </w:tcPr>
          <w:p w:rsidR="002366EF" w:rsidRPr="00B14453" w:rsidRDefault="002366EF">
            <w:pPr>
              <w:pStyle w:val="afffffffffff4"/>
              <w:numPr>
                <w:ilvl w:val="0"/>
                <w:numId w:val="41"/>
              </w:numPr>
              <w:ind w:firstLineChars="0"/>
              <w:rPr>
                <w:rFonts w:ascii="宋体" w:hAnsi="宋体"/>
                <w:sz w:val="18"/>
                <w:szCs w:val="18"/>
              </w:rPr>
            </w:pPr>
          </w:p>
        </w:tc>
        <w:tc>
          <w:tcPr>
            <w:tcW w:w="1186" w:type="pct"/>
            <w:tcBorders>
              <w:top w:val="single" w:sz="6" w:space="0" w:color="auto"/>
              <w:left w:val="single" w:sz="6" w:space="0" w:color="auto"/>
              <w:bottom w:val="single" w:sz="4" w:space="0" w:color="auto"/>
              <w:right w:val="single" w:sz="6" w:space="0" w:color="auto"/>
            </w:tcBorders>
            <w:shd w:val="clear" w:color="auto" w:fill="auto"/>
            <w:vAlign w:val="center"/>
          </w:tcPr>
          <w:p w:rsidR="002366EF" w:rsidRPr="00196CEC" w:rsidRDefault="00D25602">
            <w:pPr>
              <w:spacing w:line="240" w:lineRule="auto"/>
              <w:rPr>
                <w:rFonts w:ascii="宋体" w:hAnsi="宋体"/>
                <w:sz w:val="18"/>
                <w:szCs w:val="18"/>
              </w:rPr>
            </w:pPr>
            <w:r w:rsidRPr="00196CEC">
              <w:rPr>
                <w:rFonts w:ascii="宋体" w:hAnsi="宋体" w:hint="eastAsia"/>
                <w:sz w:val="18"/>
                <w:szCs w:val="18"/>
              </w:rPr>
              <w:t>电磁兼容试验</w:t>
            </w:r>
          </w:p>
        </w:tc>
        <w:tc>
          <w:tcPr>
            <w:tcW w:w="594" w:type="pct"/>
            <w:tcBorders>
              <w:top w:val="single" w:sz="6" w:space="0" w:color="auto"/>
              <w:left w:val="single" w:sz="6" w:space="0" w:color="auto"/>
              <w:bottom w:val="single" w:sz="4" w:space="0" w:color="auto"/>
              <w:right w:val="single" w:sz="6" w:space="0" w:color="auto"/>
            </w:tcBorders>
            <w:vAlign w:val="center"/>
          </w:tcPr>
          <w:p w:rsidR="002366EF" w:rsidRPr="00196CEC" w:rsidRDefault="00D25602">
            <w:pPr>
              <w:spacing w:line="240" w:lineRule="auto"/>
              <w:rPr>
                <w:rFonts w:ascii="宋体" w:hAnsi="宋体"/>
                <w:sz w:val="18"/>
                <w:szCs w:val="18"/>
              </w:rPr>
            </w:pPr>
            <w:r w:rsidRPr="00196CEC">
              <w:rPr>
                <w:rFonts w:ascii="宋体" w:hAnsi="宋体" w:hint="eastAsia"/>
                <w:sz w:val="18"/>
                <w:szCs w:val="18"/>
              </w:rPr>
              <w:t>√</w:t>
            </w:r>
          </w:p>
        </w:tc>
        <w:tc>
          <w:tcPr>
            <w:tcW w:w="664" w:type="pct"/>
            <w:tcBorders>
              <w:top w:val="single" w:sz="6" w:space="0" w:color="auto"/>
              <w:left w:val="single" w:sz="6" w:space="0" w:color="auto"/>
              <w:bottom w:val="single" w:sz="4" w:space="0" w:color="auto"/>
              <w:right w:val="single" w:sz="6" w:space="0" w:color="auto"/>
            </w:tcBorders>
            <w:vAlign w:val="center"/>
          </w:tcPr>
          <w:p w:rsidR="002366EF" w:rsidRPr="00196CEC" w:rsidRDefault="00D25602">
            <w:pPr>
              <w:spacing w:line="240" w:lineRule="auto"/>
              <w:rPr>
                <w:rFonts w:ascii="宋体" w:hAnsi="宋体"/>
                <w:sz w:val="18"/>
                <w:szCs w:val="18"/>
              </w:rPr>
            </w:pPr>
            <w:r w:rsidRPr="00196CEC">
              <w:rPr>
                <w:rFonts w:ascii="宋体" w:hAnsi="宋体" w:hint="eastAsia"/>
                <w:sz w:val="18"/>
                <w:szCs w:val="18"/>
              </w:rPr>
              <w:t>―</w:t>
            </w:r>
          </w:p>
        </w:tc>
        <w:tc>
          <w:tcPr>
            <w:tcW w:w="742" w:type="pct"/>
            <w:tcBorders>
              <w:top w:val="single" w:sz="6" w:space="0" w:color="auto"/>
              <w:left w:val="single" w:sz="6" w:space="0" w:color="auto"/>
              <w:bottom w:val="single" w:sz="4" w:space="0" w:color="auto"/>
              <w:right w:val="single" w:sz="6" w:space="0" w:color="auto"/>
            </w:tcBorders>
            <w:vAlign w:val="center"/>
          </w:tcPr>
          <w:p w:rsidR="002366EF" w:rsidRPr="00196CEC" w:rsidRDefault="00D25602">
            <w:pPr>
              <w:spacing w:line="240" w:lineRule="auto"/>
              <w:rPr>
                <w:rFonts w:ascii="宋体" w:hAnsi="宋体"/>
                <w:sz w:val="18"/>
                <w:szCs w:val="18"/>
              </w:rPr>
            </w:pPr>
            <w:r w:rsidRPr="00196CEC">
              <w:rPr>
                <w:rFonts w:ascii="宋体" w:hAnsi="宋体" w:hint="eastAsia"/>
                <w:sz w:val="18"/>
                <w:szCs w:val="18"/>
              </w:rPr>
              <w:t>7.1.3</w:t>
            </w:r>
          </w:p>
        </w:tc>
        <w:tc>
          <w:tcPr>
            <w:tcW w:w="1247" w:type="pct"/>
            <w:tcBorders>
              <w:top w:val="single" w:sz="6" w:space="0" w:color="auto"/>
              <w:left w:val="single" w:sz="6" w:space="0" w:color="auto"/>
              <w:bottom w:val="single" w:sz="4" w:space="0" w:color="auto"/>
            </w:tcBorders>
            <w:vAlign w:val="center"/>
          </w:tcPr>
          <w:p w:rsidR="002366EF" w:rsidRPr="00196CEC" w:rsidRDefault="00D25602" w:rsidP="00196CEC">
            <w:pPr>
              <w:spacing w:line="240" w:lineRule="auto"/>
              <w:rPr>
                <w:rFonts w:ascii="宋体" w:hAnsi="宋体"/>
                <w:sz w:val="18"/>
                <w:szCs w:val="18"/>
              </w:rPr>
            </w:pPr>
            <w:r w:rsidRPr="00196CEC">
              <w:rPr>
                <w:rFonts w:ascii="宋体" w:hAnsi="宋体" w:hint="eastAsia"/>
                <w:sz w:val="18"/>
                <w:szCs w:val="18"/>
              </w:rPr>
              <w:t>8.7、8.8、8.9、8.10、8.11、8.12、8.13、8.14</w:t>
            </w:r>
          </w:p>
        </w:tc>
      </w:tr>
      <w:tr w:rsidR="002366EF" w:rsidRPr="00196CEC" w:rsidTr="00196CEC">
        <w:trPr>
          <w:cantSplit/>
          <w:tblHeader/>
          <w:jc w:val="center"/>
        </w:trPr>
        <w:tc>
          <w:tcPr>
            <w:tcW w:w="565" w:type="pct"/>
            <w:tcBorders>
              <w:top w:val="single" w:sz="4" w:space="0" w:color="auto"/>
              <w:bottom w:val="single" w:sz="4" w:space="0" w:color="auto"/>
              <w:right w:val="single" w:sz="6" w:space="0" w:color="auto"/>
            </w:tcBorders>
            <w:shd w:val="clear" w:color="auto" w:fill="auto"/>
            <w:vAlign w:val="center"/>
          </w:tcPr>
          <w:p w:rsidR="002366EF" w:rsidRPr="00B14453" w:rsidRDefault="002366EF">
            <w:pPr>
              <w:pStyle w:val="afffffffffff4"/>
              <w:numPr>
                <w:ilvl w:val="0"/>
                <w:numId w:val="41"/>
              </w:numPr>
              <w:ind w:firstLineChars="0"/>
              <w:rPr>
                <w:rFonts w:ascii="宋体" w:hAnsi="宋体"/>
                <w:sz w:val="18"/>
                <w:szCs w:val="18"/>
              </w:rPr>
            </w:pPr>
          </w:p>
        </w:tc>
        <w:tc>
          <w:tcPr>
            <w:tcW w:w="1186" w:type="pct"/>
            <w:tcBorders>
              <w:top w:val="single" w:sz="4" w:space="0" w:color="auto"/>
              <w:left w:val="single" w:sz="6" w:space="0" w:color="auto"/>
              <w:bottom w:val="single" w:sz="4" w:space="0" w:color="auto"/>
              <w:right w:val="single" w:sz="6" w:space="0" w:color="auto"/>
            </w:tcBorders>
            <w:shd w:val="clear" w:color="auto" w:fill="auto"/>
            <w:vAlign w:val="center"/>
          </w:tcPr>
          <w:p w:rsidR="002366EF" w:rsidRPr="00196CEC" w:rsidRDefault="00D25602">
            <w:pPr>
              <w:spacing w:line="240" w:lineRule="auto"/>
              <w:rPr>
                <w:rFonts w:ascii="宋体" w:hAnsi="宋体"/>
                <w:sz w:val="18"/>
                <w:szCs w:val="18"/>
              </w:rPr>
            </w:pPr>
            <w:r w:rsidRPr="00196CEC">
              <w:rPr>
                <w:rFonts w:ascii="宋体" w:hAnsi="宋体" w:hint="eastAsia"/>
                <w:sz w:val="18"/>
                <w:szCs w:val="18"/>
              </w:rPr>
              <w:t>外观检查</w:t>
            </w:r>
          </w:p>
        </w:tc>
        <w:tc>
          <w:tcPr>
            <w:tcW w:w="594" w:type="pct"/>
            <w:tcBorders>
              <w:top w:val="single" w:sz="4" w:space="0" w:color="auto"/>
              <w:left w:val="single" w:sz="6" w:space="0" w:color="auto"/>
              <w:bottom w:val="single" w:sz="4" w:space="0" w:color="auto"/>
              <w:right w:val="single" w:sz="6" w:space="0" w:color="auto"/>
            </w:tcBorders>
            <w:vAlign w:val="center"/>
          </w:tcPr>
          <w:p w:rsidR="002366EF" w:rsidRPr="00196CEC" w:rsidRDefault="00D25602">
            <w:pPr>
              <w:spacing w:line="240" w:lineRule="auto"/>
              <w:rPr>
                <w:rFonts w:ascii="宋体" w:hAnsi="宋体"/>
                <w:sz w:val="18"/>
                <w:szCs w:val="18"/>
              </w:rPr>
            </w:pPr>
            <w:r w:rsidRPr="00196CEC">
              <w:rPr>
                <w:rFonts w:ascii="宋体" w:hAnsi="宋体" w:hint="eastAsia"/>
                <w:sz w:val="18"/>
                <w:szCs w:val="18"/>
              </w:rPr>
              <w:t>√</w:t>
            </w:r>
          </w:p>
        </w:tc>
        <w:tc>
          <w:tcPr>
            <w:tcW w:w="664" w:type="pct"/>
            <w:tcBorders>
              <w:top w:val="single" w:sz="4" w:space="0" w:color="auto"/>
              <w:left w:val="single" w:sz="6" w:space="0" w:color="auto"/>
              <w:bottom w:val="single" w:sz="4" w:space="0" w:color="auto"/>
              <w:right w:val="single" w:sz="6" w:space="0" w:color="auto"/>
            </w:tcBorders>
            <w:vAlign w:val="center"/>
          </w:tcPr>
          <w:p w:rsidR="002366EF" w:rsidRPr="00196CEC" w:rsidRDefault="00D25602">
            <w:pPr>
              <w:spacing w:line="240" w:lineRule="auto"/>
              <w:rPr>
                <w:rFonts w:ascii="宋体" w:hAnsi="宋体"/>
                <w:sz w:val="18"/>
                <w:szCs w:val="18"/>
              </w:rPr>
            </w:pPr>
            <w:r w:rsidRPr="00196CEC">
              <w:rPr>
                <w:rFonts w:ascii="宋体" w:hAnsi="宋体" w:hint="eastAsia"/>
                <w:sz w:val="18"/>
                <w:szCs w:val="18"/>
              </w:rPr>
              <w:t>√</w:t>
            </w:r>
          </w:p>
        </w:tc>
        <w:tc>
          <w:tcPr>
            <w:tcW w:w="742" w:type="pct"/>
            <w:tcBorders>
              <w:top w:val="single" w:sz="4" w:space="0" w:color="auto"/>
              <w:left w:val="single" w:sz="6" w:space="0" w:color="auto"/>
              <w:bottom w:val="single" w:sz="4" w:space="0" w:color="auto"/>
              <w:right w:val="single" w:sz="6" w:space="0" w:color="auto"/>
            </w:tcBorders>
            <w:vAlign w:val="center"/>
          </w:tcPr>
          <w:p w:rsidR="002366EF" w:rsidRPr="00196CEC" w:rsidRDefault="00D25602">
            <w:pPr>
              <w:spacing w:line="240" w:lineRule="auto"/>
              <w:rPr>
                <w:rFonts w:ascii="宋体" w:hAnsi="宋体"/>
                <w:sz w:val="18"/>
                <w:szCs w:val="18"/>
              </w:rPr>
            </w:pPr>
            <w:r w:rsidRPr="00196CEC">
              <w:rPr>
                <w:rFonts w:ascii="宋体" w:hAnsi="宋体" w:hint="eastAsia"/>
                <w:sz w:val="18"/>
                <w:szCs w:val="18"/>
              </w:rPr>
              <w:t>7.2</w:t>
            </w:r>
            <w:r w:rsidRPr="00196CEC">
              <w:rPr>
                <w:rFonts w:ascii="宋体" w:hAnsi="宋体"/>
                <w:sz w:val="18"/>
                <w:szCs w:val="18"/>
              </w:rPr>
              <w:t>.1</w:t>
            </w:r>
          </w:p>
        </w:tc>
        <w:tc>
          <w:tcPr>
            <w:tcW w:w="1247" w:type="pct"/>
            <w:tcBorders>
              <w:top w:val="single" w:sz="4" w:space="0" w:color="auto"/>
              <w:left w:val="single" w:sz="6" w:space="0" w:color="auto"/>
              <w:bottom w:val="single" w:sz="4" w:space="0" w:color="auto"/>
            </w:tcBorders>
            <w:vAlign w:val="center"/>
          </w:tcPr>
          <w:p w:rsidR="002366EF" w:rsidRPr="00196CEC" w:rsidRDefault="00196CEC">
            <w:pPr>
              <w:spacing w:line="240" w:lineRule="auto"/>
              <w:rPr>
                <w:rFonts w:ascii="宋体" w:hAnsi="宋体"/>
                <w:sz w:val="18"/>
                <w:szCs w:val="18"/>
              </w:rPr>
            </w:pPr>
            <w:r>
              <w:rPr>
                <w:rFonts w:ascii="宋体" w:hAnsi="宋体" w:hint="eastAsia"/>
                <w:sz w:val="18"/>
                <w:szCs w:val="18"/>
              </w:rPr>
              <w:t>8.15</w:t>
            </w:r>
          </w:p>
        </w:tc>
      </w:tr>
      <w:tr w:rsidR="002366EF" w:rsidRPr="00196CEC" w:rsidTr="00196CEC">
        <w:trPr>
          <w:cantSplit/>
          <w:tblHeader/>
          <w:jc w:val="center"/>
        </w:trPr>
        <w:tc>
          <w:tcPr>
            <w:tcW w:w="565" w:type="pct"/>
            <w:tcBorders>
              <w:top w:val="single" w:sz="4" w:space="0" w:color="auto"/>
            </w:tcBorders>
            <w:shd w:val="clear" w:color="auto" w:fill="auto"/>
            <w:vAlign w:val="center"/>
          </w:tcPr>
          <w:p w:rsidR="002366EF" w:rsidRPr="00B14453" w:rsidRDefault="002366EF">
            <w:pPr>
              <w:pStyle w:val="afffffffffff4"/>
              <w:numPr>
                <w:ilvl w:val="0"/>
                <w:numId w:val="41"/>
              </w:numPr>
              <w:ind w:firstLineChars="0"/>
              <w:rPr>
                <w:rFonts w:ascii="宋体" w:hAnsi="宋体"/>
                <w:sz w:val="18"/>
                <w:szCs w:val="18"/>
              </w:rPr>
            </w:pPr>
          </w:p>
        </w:tc>
        <w:tc>
          <w:tcPr>
            <w:tcW w:w="1186" w:type="pct"/>
            <w:tcBorders>
              <w:top w:val="single" w:sz="4" w:space="0" w:color="auto"/>
            </w:tcBorders>
            <w:shd w:val="clear" w:color="auto" w:fill="auto"/>
            <w:vAlign w:val="center"/>
          </w:tcPr>
          <w:p w:rsidR="002366EF" w:rsidRPr="00196CEC" w:rsidRDefault="00D25602">
            <w:pPr>
              <w:spacing w:line="240" w:lineRule="auto"/>
              <w:rPr>
                <w:rFonts w:ascii="宋体" w:hAnsi="宋体"/>
                <w:sz w:val="18"/>
                <w:szCs w:val="18"/>
              </w:rPr>
            </w:pPr>
            <w:r w:rsidRPr="00196CEC">
              <w:rPr>
                <w:rFonts w:ascii="宋体" w:hAnsi="宋体" w:hint="eastAsia"/>
                <w:sz w:val="18"/>
                <w:szCs w:val="18"/>
              </w:rPr>
              <w:t>防护等级试验</w:t>
            </w:r>
          </w:p>
        </w:tc>
        <w:tc>
          <w:tcPr>
            <w:tcW w:w="594" w:type="pct"/>
            <w:tcBorders>
              <w:top w:val="single" w:sz="4" w:space="0" w:color="auto"/>
            </w:tcBorders>
            <w:vAlign w:val="center"/>
          </w:tcPr>
          <w:p w:rsidR="002366EF" w:rsidRPr="00196CEC" w:rsidRDefault="00D25602">
            <w:pPr>
              <w:spacing w:line="240" w:lineRule="auto"/>
              <w:rPr>
                <w:rFonts w:ascii="宋体" w:hAnsi="宋体"/>
                <w:sz w:val="18"/>
                <w:szCs w:val="18"/>
              </w:rPr>
            </w:pPr>
            <w:r w:rsidRPr="00196CEC">
              <w:rPr>
                <w:rFonts w:ascii="宋体" w:hAnsi="宋体" w:hint="eastAsia"/>
                <w:sz w:val="18"/>
                <w:szCs w:val="18"/>
              </w:rPr>
              <w:t>√</w:t>
            </w:r>
          </w:p>
        </w:tc>
        <w:tc>
          <w:tcPr>
            <w:tcW w:w="664" w:type="pct"/>
            <w:tcBorders>
              <w:top w:val="single" w:sz="4" w:space="0" w:color="auto"/>
            </w:tcBorders>
            <w:vAlign w:val="center"/>
          </w:tcPr>
          <w:p w:rsidR="002366EF" w:rsidRPr="00196CEC" w:rsidRDefault="00D25602">
            <w:pPr>
              <w:spacing w:line="240" w:lineRule="auto"/>
              <w:rPr>
                <w:rFonts w:ascii="宋体" w:hAnsi="宋体"/>
                <w:sz w:val="18"/>
                <w:szCs w:val="18"/>
              </w:rPr>
            </w:pPr>
            <w:r w:rsidRPr="00196CEC">
              <w:rPr>
                <w:rFonts w:ascii="宋体" w:hAnsi="宋体" w:hint="eastAsia"/>
                <w:sz w:val="18"/>
                <w:szCs w:val="18"/>
              </w:rPr>
              <w:t>―</w:t>
            </w:r>
          </w:p>
        </w:tc>
        <w:tc>
          <w:tcPr>
            <w:tcW w:w="742" w:type="pct"/>
            <w:tcBorders>
              <w:top w:val="single" w:sz="4" w:space="0" w:color="auto"/>
            </w:tcBorders>
            <w:vAlign w:val="center"/>
          </w:tcPr>
          <w:p w:rsidR="002366EF" w:rsidRPr="00196CEC" w:rsidRDefault="00D25602">
            <w:pPr>
              <w:spacing w:line="240" w:lineRule="auto"/>
              <w:rPr>
                <w:rFonts w:ascii="宋体" w:hAnsi="宋体"/>
                <w:sz w:val="18"/>
                <w:szCs w:val="18"/>
              </w:rPr>
            </w:pPr>
            <w:r w:rsidRPr="00196CEC">
              <w:rPr>
                <w:rFonts w:ascii="宋体" w:hAnsi="宋体" w:hint="eastAsia"/>
                <w:sz w:val="18"/>
                <w:szCs w:val="18"/>
              </w:rPr>
              <w:t>7.2.2</w:t>
            </w:r>
          </w:p>
        </w:tc>
        <w:tc>
          <w:tcPr>
            <w:tcW w:w="1247" w:type="pct"/>
            <w:tcBorders>
              <w:top w:val="single" w:sz="4" w:space="0" w:color="auto"/>
            </w:tcBorders>
            <w:vAlign w:val="center"/>
          </w:tcPr>
          <w:p w:rsidR="002366EF" w:rsidRPr="00196CEC" w:rsidRDefault="00196CEC">
            <w:pPr>
              <w:spacing w:line="240" w:lineRule="auto"/>
              <w:rPr>
                <w:rFonts w:ascii="宋体" w:hAnsi="宋体"/>
                <w:sz w:val="18"/>
                <w:szCs w:val="18"/>
              </w:rPr>
            </w:pPr>
            <w:r>
              <w:rPr>
                <w:rFonts w:ascii="宋体" w:hAnsi="宋体" w:hint="eastAsia"/>
                <w:sz w:val="18"/>
                <w:szCs w:val="18"/>
              </w:rPr>
              <w:t>8.16</w:t>
            </w:r>
          </w:p>
        </w:tc>
      </w:tr>
      <w:tr w:rsidR="002366EF" w:rsidRPr="00196CEC">
        <w:trPr>
          <w:cantSplit/>
          <w:tblHeader/>
          <w:jc w:val="center"/>
        </w:trPr>
        <w:tc>
          <w:tcPr>
            <w:tcW w:w="565" w:type="pct"/>
            <w:shd w:val="clear" w:color="auto" w:fill="auto"/>
            <w:vAlign w:val="center"/>
          </w:tcPr>
          <w:p w:rsidR="002366EF" w:rsidRPr="00B14453" w:rsidRDefault="002366EF">
            <w:pPr>
              <w:pStyle w:val="afffffffffff4"/>
              <w:numPr>
                <w:ilvl w:val="0"/>
                <w:numId w:val="41"/>
              </w:numPr>
              <w:ind w:firstLineChars="0"/>
              <w:rPr>
                <w:rFonts w:ascii="宋体" w:hAnsi="宋体"/>
                <w:sz w:val="18"/>
                <w:szCs w:val="18"/>
              </w:rPr>
            </w:pPr>
          </w:p>
        </w:tc>
        <w:tc>
          <w:tcPr>
            <w:tcW w:w="1186" w:type="pct"/>
            <w:shd w:val="clear" w:color="auto" w:fill="auto"/>
            <w:vAlign w:val="center"/>
          </w:tcPr>
          <w:p w:rsidR="002366EF" w:rsidRPr="00196CEC" w:rsidRDefault="00D25602">
            <w:pPr>
              <w:spacing w:line="240" w:lineRule="auto"/>
              <w:rPr>
                <w:rFonts w:ascii="宋体" w:hAnsi="宋体"/>
                <w:sz w:val="18"/>
                <w:szCs w:val="18"/>
              </w:rPr>
            </w:pPr>
            <w:r w:rsidRPr="00196CEC">
              <w:rPr>
                <w:rFonts w:ascii="宋体" w:hAnsi="宋体" w:hint="eastAsia"/>
                <w:sz w:val="18"/>
                <w:szCs w:val="18"/>
              </w:rPr>
              <w:t>冲击和振动试验</w:t>
            </w:r>
          </w:p>
        </w:tc>
        <w:tc>
          <w:tcPr>
            <w:tcW w:w="594" w:type="pct"/>
            <w:vAlign w:val="center"/>
          </w:tcPr>
          <w:p w:rsidR="002366EF" w:rsidRPr="00196CEC" w:rsidRDefault="00D25602">
            <w:pPr>
              <w:spacing w:line="240" w:lineRule="auto"/>
              <w:rPr>
                <w:rFonts w:ascii="宋体" w:hAnsi="宋体"/>
                <w:sz w:val="18"/>
                <w:szCs w:val="18"/>
              </w:rPr>
            </w:pPr>
            <w:r w:rsidRPr="00196CEC">
              <w:rPr>
                <w:rFonts w:ascii="宋体" w:hAnsi="宋体" w:hint="eastAsia"/>
                <w:sz w:val="18"/>
                <w:szCs w:val="18"/>
              </w:rPr>
              <w:t>√</w:t>
            </w:r>
          </w:p>
        </w:tc>
        <w:tc>
          <w:tcPr>
            <w:tcW w:w="664" w:type="pct"/>
            <w:vAlign w:val="center"/>
          </w:tcPr>
          <w:p w:rsidR="002366EF" w:rsidRPr="00196CEC" w:rsidRDefault="00D25602">
            <w:pPr>
              <w:spacing w:line="240" w:lineRule="auto"/>
              <w:rPr>
                <w:rFonts w:ascii="宋体" w:hAnsi="宋体"/>
                <w:sz w:val="18"/>
                <w:szCs w:val="18"/>
              </w:rPr>
            </w:pPr>
            <w:r w:rsidRPr="00196CEC">
              <w:rPr>
                <w:rFonts w:ascii="宋体" w:hAnsi="宋体" w:hint="eastAsia"/>
                <w:sz w:val="18"/>
                <w:szCs w:val="18"/>
              </w:rPr>
              <w:t>―</w:t>
            </w:r>
          </w:p>
        </w:tc>
        <w:tc>
          <w:tcPr>
            <w:tcW w:w="742" w:type="pct"/>
            <w:vAlign w:val="center"/>
          </w:tcPr>
          <w:p w:rsidR="002366EF" w:rsidRPr="00196CEC" w:rsidRDefault="00D25602">
            <w:pPr>
              <w:spacing w:line="240" w:lineRule="auto"/>
              <w:rPr>
                <w:rFonts w:ascii="宋体" w:hAnsi="宋体"/>
                <w:sz w:val="18"/>
                <w:szCs w:val="18"/>
              </w:rPr>
            </w:pPr>
            <w:r w:rsidRPr="00196CEC">
              <w:rPr>
                <w:rFonts w:ascii="宋体" w:hAnsi="宋体" w:hint="eastAsia"/>
                <w:sz w:val="18"/>
                <w:szCs w:val="18"/>
              </w:rPr>
              <w:t>7.2.3</w:t>
            </w:r>
          </w:p>
        </w:tc>
        <w:tc>
          <w:tcPr>
            <w:tcW w:w="1247" w:type="pct"/>
            <w:vAlign w:val="center"/>
          </w:tcPr>
          <w:p w:rsidR="002366EF" w:rsidRPr="00196CEC" w:rsidRDefault="00196CEC">
            <w:pPr>
              <w:spacing w:line="240" w:lineRule="auto"/>
              <w:rPr>
                <w:rFonts w:ascii="宋体" w:hAnsi="宋体"/>
                <w:sz w:val="18"/>
                <w:szCs w:val="18"/>
              </w:rPr>
            </w:pPr>
            <w:r>
              <w:rPr>
                <w:rFonts w:ascii="宋体" w:hAnsi="宋体" w:hint="eastAsia"/>
                <w:sz w:val="18"/>
                <w:szCs w:val="18"/>
              </w:rPr>
              <w:t>8.17</w:t>
            </w:r>
          </w:p>
        </w:tc>
      </w:tr>
      <w:tr w:rsidR="002366EF" w:rsidRPr="00196CEC" w:rsidTr="00196CEC">
        <w:trPr>
          <w:cantSplit/>
          <w:tblHeader/>
          <w:jc w:val="center"/>
        </w:trPr>
        <w:tc>
          <w:tcPr>
            <w:tcW w:w="565" w:type="pct"/>
            <w:tcBorders>
              <w:bottom w:val="single" w:sz="4" w:space="0" w:color="auto"/>
            </w:tcBorders>
            <w:shd w:val="clear" w:color="auto" w:fill="auto"/>
            <w:vAlign w:val="center"/>
          </w:tcPr>
          <w:p w:rsidR="002366EF" w:rsidRPr="00B14453" w:rsidRDefault="002366EF">
            <w:pPr>
              <w:pStyle w:val="afffffffffff4"/>
              <w:numPr>
                <w:ilvl w:val="0"/>
                <w:numId w:val="41"/>
              </w:numPr>
              <w:ind w:firstLineChars="0"/>
              <w:rPr>
                <w:rFonts w:ascii="宋体" w:hAnsi="宋体"/>
                <w:sz w:val="18"/>
                <w:szCs w:val="18"/>
              </w:rPr>
            </w:pPr>
          </w:p>
        </w:tc>
        <w:tc>
          <w:tcPr>
            <w:tcW w:w="1186" w:type="pct"/>
            <w:tcBorders>
              <w:bottom w:val="single" w:sz="4" w:space="0" w:color="auto"/>
            </w:tcBorders>
            <w:shd w:val="clear" w:color="auto" w:fill="auto"/>
            <w:vAlign w:val="center"/>
          </w:tcPr>
          <w:p w:rsidR="002366EF" w:rsidRPr="00196CEC" w:rsidRDefault="00D25602">
            <w:pPr>
              <w:spacing w:line="240" w:lineRule="auto"/>
              <w:rPr>
                <w:rFonts w:ascii="宋体" w:hAnsi="宋体"/>
                <w:sz w:val="18"/>
                <w:szCs w:val="18"/>
              </w:rPr>
            </w:pPr>
            <w:r w:rsidRPr="00196CEC">
              <w:rPr>
                <w:rFonts w:ascii="宋体" w:hAnsi="宋体" w:hint="eastAsia"/>
                <w:sz w:val="18"/>
                <w:szCs w:val="18"/>
              </w:rPr>
              <w:t>接口检查</w:t>
            </w:r>
          </w:p>
        </w:tc>
        <w:tc>
          <w:tcPr>
            <w:tcW w:w="594" w:type="pct"/>
            <w:tcBorders>
              <w:bottom w:val="single" w:sz="4" w:space="0" w:color="auto"/>
            </w:tcBorders>
            <w:vAlign w:val="center"/>
          </w:tcPr>
          <w:p w:rsidR="002366EF" w:rsidRPr="00196CEC" w:rsidRDefault="00D25602">
            <w:pPr>
              <w:spacing w:line="240" w:lineRule="auto"/>
              <w:rPr>
                <w:rFonts w:ascii="宋体" w:hAnsi="宋体"/>
                <w:sz w:val="18"/>
                <w:szCs w:val="18"/>
              </w:rPr>
            </w:pPr>
            <w:r w:rsidRPr="00196CEC">
              <w:rPr>
                <w:rFonts w:ascii="宋体" w:hAnsi="宋体" w:hint="eastAsia"/>
                <w:sz w:val="18"/>
                <w:szCs w:val="18"/>
              </w:rPr>
              <w:t>√</w:t>
            </w:r>
          </w:p>
        </w:tc>
        <w:tc>
          <w:tcPr>
            <w:tcW w:w="664" w:type="pct"/>
            <w:tcBorders>
              <w:bottom w:val="single" w:sz="4" w:space="0" w:color="auto"/>
            </w:tcBorders>
            <w:vAlign w:val="center"/>
          </w:tcPr>
          <w:p w:rsidR="002366EF" w:rsidRPr="00196CEC" w:rsidRDefault="00D25602">
            <w:pPr>
              <w:spacing w:line="240" w:lineRule="auto"/>
              <w:rPr>
                <w:rFonts w:ascii="宋体" w:hAnsi="宋体"/>
                <w:sz w:val="18"/>
                <w:szCs w:val="18"/>
              </w:rPr>
            </w:pPr>
            <w:r w:rsidRPr="00196CEC">
              <w:rPr>
                <w:rFonts w:ascii="宋体" w:hAnsi="宋体" w:hint="eastAsia"/>
                <w:sz w:val="18"/>
                <w:szCs w:val="18"/>
              </w:rPr>
              <w:t>√</w:t>
            </w:r>
          </w:p>
        </w:tc>
        <w:tc>
          <w:tcPr>
            <w:tcW w:w="742" w:type="pct"/>
            <w:tcBorders>
              <w:bottom w:val="single" w:sz="4" w:space="0" w:color="auto"/>
            </w:tcBorders>
            <w:vAlign w:val="center"/>
          </w:tcPr>
          <w:p w:rsidR="002366EF" w:rsidRPr="00196CEC" w:rsidRDefault="00D25602">
            <w:pPr>
              <w:spacing w:line="240" w:lineRule="auto"/>
              <w:rPr>
                <w:rFonts w:ascii="宋体" w:hAnsi="宋体"/>
                <w:sz w:val="18"/>
                <w:szCs w:val="18"/>
              </w:rPr>
            </w:pPr>
            <w:r w:rsidRPr="00196CEC">
              <w:rPr>
                <w:rFonts w:ascii="宋体" w:hAnsi="宋体" w:hint="eastAsia"/>
                <w:sz w:val="18"/>
                <w:szCs w:val="18"/>
              </w:rPr>
              <w:t>7.3</w:t>
            </w:r>
          </w:p>
        </w:tc>
        <w:tc>
          <w:tcPr>
            <w:tcW w:w="1247" w:type="pct"/>
            <w:tcBorders>
              <w:bottom w:val="single" w:sz="4" w:space="0" w:color="auto"/>
            </w:tcBorders>
            <w:vAlign w:val="center"/>
          </w:tcPr>
          <w:p w:rsidR="002366EF" w:rsidRPr="00196CEC" w:rsidRDefault="00196CEC">
            <w:pPr>
              <w:spacing w:line="240" w:lineRule="auto"/>
              <w:rPr>
                <w:rFonts w:ascii="宋体" w:hAnsi="宋体"/>
                <w:sz w:val="18"/>
                <w:szCs w:val="18"/>
              </w:rPr>
            </w:pPr>
            <w:r>
              <w:rPr>
                <w:rFonts w:ascii="宋体" w:hAnsi="宋体" w:hint="eastAsia"/>
                <w:sz w:val="18"/>
                <w:szCs w:val="18"/>
              </w:rPr>
              <w:t>8.18</w:t>
            </w:r>
          </w:p>
        </w:tc>
      </w:tr>
      <w:tr w:rsidR="002366EF" w:rsidRPr="00196CEC" w:rsidTr="00196CEC">
        <w:trPr>
          <w:cantSplit/>
          <w:tblHeader/>
          <w:jc w:val="center"/>
        </w:trPr>
        <w:tc>
          <w:tcPr>
            <w:tcW w:w="565" w:type="pct"/>
            <w:tcBorders>
              <w:top w:val="single" w:sz="4" w:space="0" w:color="auto"/>
              <w:bottom w:val="single" w:sz="6" w:space="0" w:color="auto"/>
              <w:right w:val="single" w:sz="6" w:space="0" w:color="auto"/>
            </w:tcBorders>
            <w:vAlign w:val="center"/>
          </w:tcPr>
          <w:p w:rsidR="002366EF" w:rsidRPr="00B14453" w:rsidRDefault="002366EF">
            <w:pPr>
              <w:pStyle w:val="afffffffffff4"/>
              <w:numPr>
                <w:ilvl w:val="0"/>
                <w:numId w:val="41"/>
              </w:numPr>
              <w:ind w:firstLineChars="0"/>
              <w:rPr>
                <w:rFonts w:ascii="宋体" w:hAnsi="宋体"/>
                <w:sz w:val="18"/>
                <w:szCs w:val="18"/>
              </w:rPr>
            </w:pPr>
          </w:p>
        </w:tc>
        <w:tc>
          <w:tcPr>
            <w:tcW w:w="1186" w:type="pct"/>
            <w:tcBorders>
              <w:top w:val="single" w:sz="4" w:space="0" w:color="auto"/>
              <w:left w:val="single" w:sz="6" w:space="0" w:color="auto"/>
              <w:bottom w:val="single" w:sz="6" w:space="0" w:color="auto"/>
              <w:right w:val="single" w:sz="6" w:space="0" w:color="auto"/>
            </w:tcBorders>
            <w:vAlign w:val="center"/>
          </w:tcPr>
          <w:p w:rsidR="002366EF" w:rsidRPr="00196CEC" w:rsidRDefault="00D25602">
            <w:pPr>
              <w:spacing w:line="240" w:lineRule="auto"/>
              <w:rPr>
                <w:rFonts w:ascii="宋体" w:hAnsi="宋体"/>
                <w:sz w:val="18"/>
                <w:szCs w:val="18"/>
              </w:rPr>
            </w:pPr>
            <w:r w:rsidRPr="00196CEC">
              <w:rPr>
                <w:rFonts w:ascii="宋体" w:hAnsi="宋体" w:hint="eastAsia"/>
                <w:sz w:val="18"/>
                <w:szCs w:val="18"/>
              </w:rPr>
              <w:t>功能试验</w:t>
            </w:r>
          </w:p>
        </w:tc>
        <w:tc>
          <w:tcPr>
            <w:tcW w:w="594" w:type="pct"/>
            <w:tcBorders>
              <w:top w:val="single" w:sz="4" w:space="0" w:color="auto"/>
              <w:left w:val="single" w:sz="6" w:space="0" w:color="auto"/>
              <w:bottom w:val="single" w:sz="6" w:space="0" w:color="auto"/>
              <w:right w:val="single" w:sz="6" w:space="0" w:color="auto"/>
            </w:tcBorders>
            <w:vAlign w:val="center"/>
          </w:tcPr>
          <w:p w:rsidR="002366EF" w:rsidRPr="00196CEC" w:rsidRDefault="00D25602">
            <w:pPr>
              <w:spacing w:line="240" w:lineRule="auto"/>
              <w:rPr>
                <w:rFonts w:ascii="宋体" w:hAnsi="宋体"/>
                <w:sz w:val="18"/>
                <w:szCs w:val="18"/>
              </w:rPr>
            </w:pPr>
            <w:r w:rsidRPr="00196CEC">
              <w:rPr>
                <w:rFonts w:ascii="宋体" w:hAnsi="宋体" w:hint="eastAsia"/>
                <w:sz w:val="18"/>
                <w:szCs w:val="18"/>
              </w:rPr>
              <w:t>√</w:t>
            </w:r>
          </w:p>
        </w:tc>
        <w:tc>
          <w:tcPr>
            <w:tcW w:w="664" w:type="pct"/>
            <w:tcBorders>
              <w:top w:val="single" w:sz="4" w:space="0" w:color="auto"/>
              <w:left w:val="single" w:sz="6" w:space="0" w:color="auto"/>
              <w:bottom w:val="single" w:sz="6" w:space="0" w:color="auto"/>
              <w:right w:val="single" w:sz="6" w:space="0" w:color="auto"/>
            </w:tcBorders>
            <w:vAlign w:val="center"/>
          </w:tcPr>
          <w:p w:rsidR="002366EF" w:rsidRPr="00196CEC" w:rsidRDefault="00D25602">
            <w:pPr>
              <w:spacing w:line="240" w:lineRule="auto"/>
              <w:rPr>
                <w:rFonts w:ascii="宋体" w:hAnsi="宋体"/>
                <w:sz w:val="18"/>
                <w:szCs w:val="18"/>
              </w:rPr>
            </w:pPr>
            <w:r w:rsidRPr="00196CEC">
              <w:rPr>
                <w:rFonts w:ascii="宋体" w:hAnsi="宋体" w:hint="eastAsia"/>
                <w:sz w:val="18"/>
                <w:szCs w:val="18"/>
              </w:rPr>
              <w:t>√</w:t>
            </w:r>
          </w:p>
        </w:tc>
        <w:tc>
          <w:tcPr>
            <w:tcW w:w="742" w:type="pct"/>
            <w:tcBorders>
              <w:top w:val="single" w:sz="4" w:space="0" w:color="auto"/>
              <w:left w:val="single" w:sz="6" w:space="0" w:color="auto"/>
              <w:bottom w:val="single" w:sz="6" w:space="0" w:color="auto"/>
              <w:right w:val="single" w:sz="6" w:space="0" w:color="auto"/>
            </w:tcBorders>
            <w:vAlign w:val="center"/>
          </w:tcPr>
          <w:p w:rsidR="002366EF" w:rsidRPr="00196CEC" w:rsidRDefault="00D25602">
            <w:pPr>
              <w:spacing w:line="240" w:lineRule="auto"/>
              <w:rPr>
                <w:rFonts w:ascii="宋体" w:hAnsi="宋体"/>
                <w:sz w:val="18"/>
                <w:szCs w:val="18"/>
              </w:rPr>
            </w:pPr>
            <w:r w:rsidRPr="00196CEC">
              <w:rPr>
                <w:rFonts w:ascii="宋体" w:hAnsi="宋体" w:hint="eastAsia"/>
                <w:sz w:val="18"/>
                <w:szCs w:val="18"/>
              </w:rPr>
              <w:t>7.4</w:t>
            </w:r>
          </w:p>
        </w:tc>
        <w:tc>
          <w:tcPr>
            <w:tcW w:w="1247" w:type="pct"/>
            <w:tcBorders>
              <w:top w:val="single" w:sz="4" w:space="0" w:color="auto"/>
              <w:left w:val="single" w:sz="6" w:space="0" w:color="auto"/>
              <w:bottom w:val="single" w:sz="6" w:space="0" w:color="auto"/>
            </w:tcBorders>
            <w:vAlign w:val="center"/>
          </w:tcPr>
          <w:p w:rsidR="002366EF" w:rsidRPr="00196CEC" w:rsidRDefault="00196CEC">
            <w:pPr>
              <w:spacing w:line="240" w:lineRule="auto"/>
              <w:rPr>
                <w:rFonts w:ascii="宋体" w:hAnsi="宋体"/>
                <w:sz w:val="18"/>
                <w:szCs w:val="18"/>
              </w:rPr>
            </w:pPr>
            <w:r>
              <w:rPr>
                <w:rFonts w:ascii="宋体" w:hAnsi="宋体" w:hint="eastAsia"/>
                <w:sz w:val="18"/>
                <w:szCs w:val="18"/>
              </w:rPr>
              <w:t>8.19</w:t>
            </w:r>
          </w:p>
        </w:tc>
      </w:tr>
      <w:tr w:rsidR="002366EF" w:rsidRPr="00196CEC" w:rsidTr="00196CEC">
        <w:trPr>
          <w:cantSplit/>
          <w:tblHeader/>
          <w:jc w:val="center"/>
        </w:trPr>
        <w:tc>
          <w:tcPr>
            <w:tcW w:w="565" w:type="pct"/>
            <w:tcBorders>
              <w:top w:val="single" w:sz="6" w:space="0" w:color="auto"/>
              <w:bottom w:val="single" w:sz="8" w:space="0" w:color="auto"/>
              <w:right w:val="single" w:sz="6" w:space="0" w:color="auto"/>
            </w:tcBorders>
            <w:vAlign w:val="center"/>
          </w:tcPr>
          <w:p w:rsidR="002366EF" w:rsidRPr="00B14453" w:rsidRDefault="002366EF">
            <w:pPr>
              <w:pStyle w:val="afffffffffff4"/>
              <w:numPr>
                <w:ilvl w:val="0"/>
                <w:numId w:val="41"/>
              </w:numPr>
              <w:ind w:firstLineChars="0"/>
              <w:rPr>
                <w:rFonts w:ascii="宋体" w:hAnsi="宋体"/>
                <w:sz w:val="18"/>
                <w:szCs w:val="18"/>
              </w:rPr>
            </w:pPr>
          </w:p>
        </w:tc>
        <w:tc>
          <w:tcPr>
            <w:tcW w:w="1186" w:type="pct"/>
            <w:tcBorders>
              <w:top w:val="single" w:sz="6" w:space="0" w:color="auto"/>
              <w:left w:val="single" w:sz="6" w:space="0" w:color="auto"/>
              <w:bottom w:val="single" w:sz="8" w:space="0" w:color="auto"/>
              <w:right w:val="single" w:sz="6" w:space="0" w:color="auto"/>
            </w:tcBorders>
            <w:vAlign w:val="center"/>
          </w:tcPr>
          <w:p w:rsidR="002366EF" w:rsidRPr="00196CEC" w:rsidRDefault="00D25602">
            <w:pPr>
              <w:spacing w:line="240" w:lineRule="auto"/>
              <w:rPr>
                <w:rFonts w:ascii="宋体" w:hAnsi="宋体"/>
                <w:sz w:val="18"/>
                <w:szCs w:val="18"/>
              </w:rPr>
            </w:pPr>
            <w:r w:rsidRPr="00196CEC">
              <w:rPr>
                <w:rFonts w:ascii="宋体" w:hAnsi="宋体" w:hint="eastAsia"/>
                <w:sz w:val="18"/>
                <w:szCs w:val="18"/>
              </w:rPr>
              <w:t>性能试验</w:t>
            </w:r>
          </w:p>
        </w:tc>
        <w:tc>
          <w:tcPr>
            <w:tcW w:w="594" w:type="pct"/>
            <w:tcBorders>
              <w:top w:val="single" w:sz="6" w:space="0" w:color="auto"/>
              <w:left w:val="single" w:sz="6" w:space="0" w:color="auto"/>
              <w:bottom w:val="single" w:sz="8" w:space="0" w:color="auto"/>
              <w:right w:val="single" w:sz="6" w:space="0" w:color="auto"/>
            </w:tcBorders>
            <w:vAlign w:val="center"/>
          </w:tcPr>
          <w:p w:rsidR="002366EF" w:rsidRPr="00196CEC" w:rsidRDefault="00D25602">
            <w:pPr>
              <w:spacing w:line="240" w:lineRule="auto"/>
              <w:rPr>
                <w:rFonts w:ascii="宋体" w:hAnsi="宋体"/>
                <w:sz w:val="18"/>
                <w:szCs w:val="18"/>
              </w:rPr>
            </w:pPr>
            <w:r w:rsidRPr="00196CEC">
              <w:rPr>
                <w:rFonts w:ascii="宋体" w:hAnsi="宋体" w:hint="eastAsia"/>
                <w:sz w:val="18"/>
                <w:szCs w:val="18"/>
              </w:rPr>
              <w:t>√</w:t>
            </w:r>
          </w:p>
        </w:tc>
        <w:tc>
          <w:tcPr>
            <w:tcW w:w="664" w:type="pct"/>
            <w:tcBorders>
              <w:top w:val="single" w:sz="6" w:space="0" w:color="auto"/>
              <w:left w:val="single" w:sz="6" w:space="0" w:color="auto"/>
              <w:bottom w:val="single" w:sz="8" w:space="0" w:color="auto"/>
              <w:right w:val="single" w:sz="6" w:space="0" w:color="auto"/>
            </w:tcBorders>
            <w:vAlign w:val="center"/>
          </w:tcPr>
          <w:p w:rsidR="002366EF" w:rsidRPr="00196CEC" w:rsidRDefault="00D25602">
            <w:pPr>
              <w:spacing w:line="240" w:lineRule="auto"/>
              <w:rPr>
                <w:rFonts w:ascii="宋体" w:hAnsi="宋体"/>
                <w:sz w:val="18"/>
                <w:szCs w:val="18"/>
              </w:rPr>
            </w:pPr>
            <w:r w:rsidRPr="00196CEC">
              <w:rPr>
                <w:rFonts w:ascii="宋体" w:hAnsi="宋体" w:hint="eastAsia"/>
                <w:sz w:val="18"/>
                <w:szCs w:val="18"/>
              </w:rPr>
              <w:t>√</w:t>
            </w:r>
          </w:p>
        </w:tc>
        <w:tc>
          <w:tcPr>
            <w:tcW w:w="742" w:type="pct"/>
            <w:tcBorders>
              <w:top w:val="single" w:sz="6" w:space="0" w:color="auto"/>
              <w:left w:val="single" w:sz="6" w:space="0" w:color="auto"/>
              <w:bottom w:val="single" w:sz="8" w:space="0" w:color="auto"/>
              <w:right w:val="single" w:sz="6" w:space="0" w:color="auto"/>
            </w:tcBorders>
            <w:vAlign w:val="center"/>
          </w:tcPr>
          <w:p w:rsidR="002366EF" w:rsidRPr="00196CEC" w:rsidRDefault="00D25602">
            <w:pPr>
              <w:spacing w:line="240" w:lineRule="auto"/>
              <w:rPr>
                <w:rFonts w:ascii="宋体" w:hAnsi="宋体"/>
                <w:sz w:val="18"/>
                <w:szCs w:val="18"/>
              </w:rPr>
            </w:pPr>
            <w:r w:rsidRPr="00196CEC">
              <w:rPr>
                <w:rFonts w:ascii="宋体" w:hAnsi="宋体" w:hint="eastAsia"/>
                <w:sz w:val="18"/>
                <w:szCs w:val="18"/>
              </w:rPr>
              <w:t>7.5</w:t>
            </w:r>
          </w:p>
        </w:tc>
        <w:tc>
          <w:tcPr>
            <w:tcW w:w="1247" w:type="pct"/>
            <w:tcBorders>
              <w:top w:val="single" w:sz="6" w:space="0" w:color="auto"/>
              <w:left w:val="single" w:sz="6" w:space="0" w:color="auto"/>
              <w:bottom w:val="single" w:sz="8" w:space="0" w:color="auto"/>
            </w:tcBorders>
            <w:vAlign w:val="center"/>
          </w:tcPr>
          <w:p w:rsidR="002366EF" w:rsidRPr="00196CEC" w:rsidRDefault="00D25602" w:rsidP="00196CEC">
            <w:pPr>
              <w:spacing w:line="240" w:lineRule="auto"/>
              <w:rPr>
                <w:rFonts w:ascii="宋体" w:hAnsi="宋体"/>
                <w:sz w:val="18"/>
                <w:szCs w:val="18"/>
              </w:rPr>
            </w:pPr>
            <w:r w:rsidRPr="00196CEC">
              <w:rPr>
                <w:rFonts w:ascii="宋体" w:hAnsi="宋体" w:hint="eastAsia"/>
                <w:sz w:val="18"/>
                <w:szCs w:val="18"/>
              </w:rPr>
              <w:t>8.2</w:t>
            </w:r>
            <w:r w:rsidR="00196CEC">
              <w:rPr>
                <w:rFonts w:ascii="宋体" w:hAnsi="宋体" w:hint="eastAsia"/>
                <w:sz w:val="18"/>
                <w:szCs w:val="18"/>
              </w:rPr>
              <w:t>0</w:t>
            </w:r>
          </w:p>
        </w:tc>
      </w:tr>
      <w:tr w:rsidR="002366EF" w:rsidRPr="00196CEC" w:rsidTr="00196CEC">
        <w:trPr>
          <w:cantSplit/>
          <w:tblHeader/>
          <w:jc w:val="center"/>
        </w:trPr>
        <w:tc>
          <w:tcPr>
            <w:tcW w:w="5000" w:type="pct"/>
            <w:gridSpan w:val="6"/>
            <w:tcBorders>
              <w:top w:val="single" w:sz="8" w:space="0" w:color="auto"/>
              <w:bottom w:val="single" w:sz="8" w:space="0" w:color="auto"/>
            </w:tcBorders>
            <w:vAlign w:val="center"/>
          </w:tcPr>
          <w:p w:rsidR="002366EF" w:rsidRPr="00196CEC" w:rsidRDefault="00D25602">
            <w:pPr>
              <w:pStyle w:val="a5"/>
              <w:rPr>
                <w:rFonts w:hAnsi="宋体"/>
                <w:lang w:bidi="ar"/>
              </w:rPr>
            </w:pPr>
            <w:r w:rsidRPr="00196CEC">
              <w:rPr>
                <w:rFonts w:hAnsi="宋体" w:hint="eastAsia"/>
                <w:lang w:bidi="ar"/>
              </w:rPr>
              <w:lastRenderedPageBreak/>
              <w:t>标有“√”的为强制性试验。</w:t>
            </w:r>
          </w:p>
          <w:p w:rsidR="002366EF" w:rsidRPr="00196CEC" w:rsidRDefault="00D25602">
            <w:pPr>
              <w:pStyle w:val="a5"/>
              <w:rPr>
                <w:rFonts w:hAnsi="宋体"/>
                <w:bCs/>
                <w:iCs/>
              </w:rPr>
            </w:pPr>
            <w:r w:rsidRPr="00196CEC">
              <w:rPr>
                <w:rFonts w:hAnsi="宋体" w:hint="eastAsia"/>
                <w:lang w:bidi="ar"/>
              </w:rPr>
              <w:t>标有“―”的不做要求。</w:t>
            </w:r>
          </w:p>
        </w:tc>
      </w:tr>
    </w:tbl>
    <w:p w:rsidR="002366EF" w:rsidRDefault="00D25602">
      <w:pPr>
        <w:pStyle w:val="affc"/>
        <w:spacing w:before="240" w:after="240"/>
      </w:pPr>
      <w:bookmarkStart w:id="404" w:name="_Toc478133082"/>
      <w:bookmarkStart w:id="405" w:name="_Toc478134743"/>
      <w:bookmarkStart w:id="406" w:name="_Toc346022802"/>
      <w:bookmarkStart w:id="407" w:name="_Toc414027145"/>
      <w:bookmarkStart w:id="408" w:name="_Toc294797853"/>
      <w:bookmarkStart w:id="409" w:name="_Toc446592349"/>
      <w:bookmarkStart w:id="410" w:name="_Toc294797788"/>
      <w:bookmarkStart w:id="411" w:name="_Toc328567941"/>
      <w:bookmarkStart w:id="412" w:name="_Toc294789656"/>
      <w:bookmarkStart w:id="413" w:name="_Toc480876756"/>
      <w:bookmarkStart w:id="414" w:name="_Toc533508130"/>
      <w:bookmarkStart w:id="415" w:name="_Toc26273276"/>
      <w:bookmarkStart w:id="416" w:name="_Toc472324233"/>
      <w:bookmarkStart w:id="417" w:name="_Toc90479647"/>
      <w:bookmarkStart w:id="418" w:name="_Toc718208594"/>
      <w:bookmarkStart w:id="419" w:name="_Toc60263977"/>
      <w:bookmarkStart w:id="420" w:name="_Toc478545728"/>
      <w:bookmarkStart w:id="421" w:name="_Toc1561534722"/>
      <w:bookmarkStart w:id="422" w:name="_Toc478547402"/>
      <w:bookmarkStart w:id="423" w:name="_Toc472691781"/>
      <w:bookmarkStart w:id="424" w:name="_Toc472324874"/>
      <w:bookmarkStart w:id="425" w:name="_Toc12902"/>
      <w:bookmarkStart w:id="426" w:name="_Toc90476334"/>
      <w:bookmarkStart w:id="427" w:name="_Toc384382041"/>
      <w:bookmarkStart w:id="428" w:name="_Toc352077203"/>
      <w:bookmarkStart w:id="429" w:name="_Toc533508182"/>
      <w:bookmarkStart w:id="430" w:name="_Toc90479703"/>
      <w:bookmarkStart w:id="431" w:name="_Toc60041666"/>
      <w:bookmarkStart w:id="432" w:name="_Toc345591047"/>
      <w:bookmarkStart w:id="433" w:name="_Toc472694527"/>
      <w:bookmarkStart w:id="434" w:name="_Toc27652"/>
      <w:bookmarkStart w:id="435" w:name="_Toc25932120"/>
      <w:bookmarkStart w:id="436" w:name="_Toc6187"/>
      <w:bookmarkStart w:id="437" w:name="_Toc170479130"/>
      <w:r>
        <w:rPr>
          <w:rFonts w:hint="eastAsia"/>
        </w:rPr>
        <w:t>软件发布</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rsidR="002366EF" w:rsidRDefault="00D25602">
      <w:pPr>
        <w:pStyle w:val="afffff"/>
        <w:ind w:firstLine="420"/>
      </w:pPr>
      <w:r>
        <w:rPr>
          <w:rFonts w:hint="eastAsia"/>
        </w:rPr>
        <w:t>出厂软件应提供软件的版本号和版本说明，版本号应能通过专用工具查询。</w:t>
      </w:r>
    </w:p>
    <w:p w:rsidR="002366EF" w:rsidRDefault="00D25602">
      <w:pPr>
        <w:pStyle w:val="affc"/>
        <w:spacing w:before="240" w:after="240"/>
        <w:rPr>
          <w:color w:val="FF0000"/>
        </w:rPr>
      </w:pPr>
      <w:bookmarkStart w:id="438" w:name="_Toc316422667"/>
      <w:bookmarkStart w:id="439" w:name="_Toc60041668"/>
      <w:bookmarkStart w:id="440" w:name="_Toc90476335"/>
      <w:bookmarkStart w:id="441" w:name="_Toc90479704"/>
      <w:bookmarkStart w:id="442" w:name="_Toc60263978"/>
      <w:bookmarkStart w:id="443" w:name="_Toc90479648"/>
      <w:bookmarkStart w:id="444" w:name="_Toc11779"/>
      <w:bookmarkStart w:id="445" w:name="_Toc2073743218"/>
      <w:bookmarkStart w:id="446" w:name="_Toc20246"/>
      <w:bookmarkStart w:id="447" w:name="_Toc170479131"/>
      <w:r>
        <w:rPr>
          <w:rFonts w:hint="eastAsia"/>
        </w:rPr>
        <w:t>标志、包装、运输和贮存</w:t>
      </w:r>
      <w:bookmarkEnd w:id="438"/>
      <w:bookmarkEnd w:id="439"/>
      <w:bookmarkEnd w:id="440"/>
      <w:bookmarkEnd w:id="441"/>
      <w:bookmarkEnd w:id="442"/>
      <w:bookmarkEnd w:id="443"/>
      <w:bookmarkEnd w:id="444"/>
      <w:bookmarkEnd w:id="445"/>
      <w:bookmarkEnd w:id="446"/>
      <w:bookmarkEnd w:id="447"/>
    </w:p>
    <w:p w:rsidR="002366EF" w:rsidRDefault="00D25602">
      <w:pPr>
        <w:pStyle w:val="affd"/>
        <w:spacing w:before="120" w:after="120"/>
      </w:pPr>
      <w:bookmarkStart w:id="448" w:name="_Toc90476336"/>
      <w:bookmarkStart w:id="449" w:name="_Toc946254297"/>
      <w:bookmarkStart w:id="450" w:name="_Toc90479649"/>
      <w:bookmarkStart w:id="451" w:name="_Toc60263979"/>
      <w:bookmarkStart w:id="452" w:name="_Toc60041669"/>
      <w:bookmarkStart w:id="453" w:name="_Toc10717"/>
      <w:bookmarkStart w:id="454" w:name="_Toc1890157763"/>
      <w:bookmarkStart w:id="455" w:name="_Toc28006"/>
      <w:bookmarkStart w:id="456" w:name="_Toc90479705"/>
      <w:bookmarkStart w:id="457" w:name="_Toc170479132"/>
      <w:r>
        <w:rPr>
          <w:rFonts w:hint="eastAsia"/>
        </w:rPr>
        <w:t>标志</w:t>
      </w:r>
      <w:bookmarkEnd w:id="448"/>
      <w:bookmarkEnd w:id="449"/>
      <w:bookmarkEnd w:id="450"/>
      <w:bookmarkEnd w:id="451"/>
      <w:bookmarkEnd w:id="452"/>
      <w:bookmarkEnd w:id="453"/>
      <w:bookmarkEnd w:id="454"/>
      <w:bookmarkEnd w:id="455"/>
      <w:bookmarkEnd w:id="456"/>
      <w:bookmarkEnd w:id="457"/>
    </w:p>
    <w:p w:rsidR="002366EF" w:rsidRDefault="00D25602">
      <w:pPr>
        <w:pStyle w:val="afffff"/>
        <w:ind w:firstLine="420"/>
      </w:pPr>
      <w:r>
        <w:rPr>
          <w:rFonts w:hint="eastAsia"/>
        </w:rPr>
        <w:t>生产厂家的厂名、产品图号、名称、物料编码等标志应处于产品非工作面明显位置，字迹清楚，应标明出厂编号或代码及出厂日期。标志铭牌字迹应清晰、易读、不易磨损。</w:t>
      </w:r>
    </w:p>
    <w:p w:rsidR="002366EF" w:rsidRDefault="00D25602">
      <w:pPr>
        <w:pStyle w:val="affd"/>
        <w:spacing w:before="120" w:after="120"/>
      </w:pPr>
      <w:bookmarkStart w:id="458" w:name="_Toc90479650"/>
      <w:bookmarkStart w:id="459" w:name="_Toc1579563644"/>
      <w:bookmarkStart w:id="460" w:name="_Toc155932670"/>
      <w:bookmarkStart w:id="461" w:name="_Toc60263980"/>
      <w:bookmarkStart w:id="462" w:name="_Toc90476337"/>
      <w:bookmarkStart w:id="463" w:name="_Toc60041670"/>
      <w:bookmarkStart w:id="464" w:name="_Toc90479706"/>
      <w:bookmarkStart w:id="465" w:name="_Toc26345"/>
      <w:bookmarkStart w:id="466" w:name="_Toc12741"/>
      <w:bookmarkStart w:id="467" w:name="_Toc170479133"/>
      <w:r>
        <w:rPr>
          <w:rFonts w:hint="eastAsia"/>
        </w:rPr>
        <w:t>包装</w:t>
      </w:r>
      <w:bookmarkEnd w:id="458"/>
      <w:bookmarkEnd w:id="459"/>
      <w:bookmarkEnd w:id="460"/>
      <w:bookmarkEnd w:id="461"/>
      <w:bookmarkEnd w:id="462"/>
      <w:bookmarkEnd w:id="463"/>
      <w:bookmarkEnd w:id="464"/>
      <w:bookmarkEnd w:id="465"/>
      <w:bookmarkEnd w:id="466"/>
      <w:bookmarkEnd w:id="467"/>
    </w:p>
    <w:p w:rsidR="002366EF" w:rsidRDefault="00D25602">
      <w:pPr>
        <w:pStyle w:val="affffffffb"/>
        <w:jc w:val="left"/>
        <w:rPr>
          <w:rFonts w:hAnsi="宋体"/>
        </w:rPr>
      </w:pPr>
      <w:r>
        <w:rPr>
          <w:rFonts w:hAnsi="宋体" w:hint="eastAsia"/>
        </w:rPr>
        <w:t>产品检验合格后，其装饰表面应用</w:t>
      </w:r>
      <w:proofErr w:type="gramStart"/>
      <w:r>
        <w:rPr>
          <w:rFonts w:hAnsi="宋体" w:hint="eastAsia"/>
        </w:rPr>
        <w:t>可剥性保护膜</w:t>
      </w:r>
      <w:proofErr w:type="gramEnd"/>
      <w:r>
        <w:rPr>
          <w:rFonts w:hAnsi="宋体" w:hint="eastAsia"/>
        </w:rPr>
        <w:t>进行有效的防护保护，以</w:t>
      </w:r>
      <w:proofErr w:type="gramStart"/>
      <w:r>
        <w:rPr>
          <w:rFonts w:hAnsi="宋体" w:hint="eastAsia"/>
        </w:rPr>
        <w:t>防止碰磕划伤</w:t>
      </w:r>
      <w:proofErr w:type="gramEnd"/>
      <w:r>
        <w:rPr>
          <w:rFonts w:hAnsi="宋体" w:hint="eastAsia"/>
        </w:rPr>
        <w:t>及污染表面；产品的包装应确保在装卸和运输过程中不损伤产品。</w:t>
      </w:r>
    </w:p>
    <w:p w:rsidR="002366EF" w:rsidRDefault="00D25602">
      <w:pPr>
        <w:pStyle w:val="affffffffb"/>
        <w:jc w:val="left"/>
        <w:rPr>
          <w:rFonts w:hAnsi="宋体"/>
        </w:rPr>
      </w:pPr>
      <w:r>
        <w:rPr>
          <w:rFonts w:hAnsi="宋体" w:hint="eastAsia"/>
        </w:rPr>
        <w:t>产品出厂时，包装箱内应附有产品合格证、使用维护说明书等技术文件，并封存在塑料袋内。</w:t>
      </w:r>
    </w:p>
    <w:p w:rsidR="002366EF" w:rsidRDefault="00D25602">
      <w:pPr>
        <w:pStyle w:val="affffffffb"/>
        <w:jc w:val="left"/>
        <w:rPr>
          <w:rFonts w:hAnsi="宋体"/>
        </w:rPr>
      </w:pPr>
      <w:r>
        <w:rPr>
          <w:rFonts w:hAnsi="宋体" w:hint="eastAsia"/>
        </w:rPr>
        <w:t>每种规格的产品单独包装，每个包装箱应在明显位置标明制造商的名称，合格证上应标明产品名称、编号、规格、数量及出厂日期。</w:t>
      </w:r>
    </w:p>
    <w:p w:rsidR="002366EF" w:rsidRDefault="00D25602">
      <w:pPr>
        <w:pStyle w:val="affffffffb"/>
        <w:jc w:val="left"/>
        <w:outlineLvl w:val="2"/>
        <w:rPr>
          <w:rFonts w:hAnsi="宋体"/>
        </w:rPr>
      </w:pPr>
      <w:r>
        <w:rPr>
          <w:rFonts w:hAnsi="宋体" w:hint="eastAsia"/>
        </w:rPr>
        <w:t>所使用的包装物品应为可回收利用的材料。</w:t>
      </w:r>
    </w:p>
    <w:p w:rsidR="002366EF" w:rsidRDefault="00D25602">
      <w:pPr>
        <w:pStyle w:val="affd"/>
        <w:spacing w:before="120" w:after="120"/>
      </w:pPr>
      <w:bookmarkStart w:id="468" w:name="_Toc25612"/>
      <w:bookmarkStart w:id="469" w:name="_Toc9411"/>
      <w:bookmarkStart w:id="470" w:name="_Toc830335350"/>
      <w:bookmarkStart w:id="471" w:name="_Toc533320494"/>
      <w:bookmarkStart w:id="472" w:name="_Toc60263981"/>
      <w:bookmarkStart w:id="473" w:name="_Toc90479707"/>
      <w:bookmarkStart w:id="474" w:name="_Toc90479651"/>
      <w:bookmarkStart w:id="475" w:name="_Toc60041671"/>
      <w:bookmarkStart w:id="476" w:name="_Toc90476338"/>
      <w:bookmarkStart w:id="477" w:name="_Toc170479134"/>
      <w:r>
        <w:rPr>
          <w:rFonts w:hint="eastAsia"/>
        </w:rPr>
        <w:t>运输和贮存</w:t>
      </w:r>
      <w:bookmarkEnd w:id="468"/>
      <w:bookmarkEnd w:id="469"/>
      <w:bookmarkEnd w:id="470"/>
      <w:bookmarkEnd w:id="471"/>
      <w:bookmarkEnd w:id="472"/>
      <w:bookmarkEnd w:id="473"/>
      <w:bookmarkEnd w:id="474"/>
      <w:bookmarkEnd w:id="475"/>
      <w:bookmarkEnd w:id="476"/>
      <w:bookmarkEnd w:id="477"/>
    </w:p>
    <w:p w:rsidR="002366EF" w:rsidRDefault="00D25602">
      <w:pPr>
        <w:pStyle w:val="afffff"/>
        <w:ind w:firstLine="420"/>
      </w:pPr>
      <w:r>
        <w:rPr>
          <w:rFonts w:hint="eastAsia"/>
        </w:rPr>
        <w:t>产品运输过程中，应防止剧烈震动、挤压、雨淋和化学物品的</w:t>
      </w:r>
      <w:proofErr w:type="gramStart"/>
      <w:r>
        <w:rPr>
          <w:rFonts w:hint="eastAsia"/>
        </w:rPr>
        <w:t>浸蚀</w:t>
      </w:r>
      <w:proofErr w:type="gramEnd"/>
      <w:r>
        <w:rPr>
          <w:rFonts w:hint="eastAsia"/>
        </w:rPr>
        <w:t>，要轻拿、轻放，码放整齐。</w:t>
      </w:r>
    </w:p>
    <w:p w:rsidR="002366EF" w:rsidRDefault="00D25602">
      <w:pPr>
        <w:pStyle w:val="afffff"/>
        <w:ind w:firstLine="420"/>
        <w:sectPr w:rsidR="002366EF">
          <w:footerReference w:type="default" r:id="rId21"/>
          <w:pgSz w:w="11906" w:h="16838"/>
          <w:pgMar w:top="2410" w:right="1134" w:bottom="1134" w:left="1134" w:header="1418" w:footer="1134" w:gutter="284"/>
          <w:pgNumType w:start="1"/>
          <w:cols w:space="425"/>
          <w:formProt w:val="0"/>
          <w:docGrid w:linePitch="312"/>
        </w:sectPr>
      </w:pPr>
      <w:r>
        <w:rPr>
          <w:rFonts w:hint="eastAsia"/>
        </w:rPr>
        <w:t>贮存地点应整洁、通风干燥、无腐蚀性介质。</w:t>
      </w:r>
    </w:p>
    <w:p w:rsidR="002366EF" w:rsidRDefault="002366EF">
      <w:pPr>
        <w:pStyle w:val="af8"/>
        <w:tabs>
          <w:tab w:val="left" w:pos="420"/>
        </w:tabs>
        <w:spacing w:before="120" w:after="120"/>
        <w:ind w:firstLineChars="200" w:firstLine="40"/>
        <w:jc w:val="left"/>
      </w:pPr>
      <w:bookmarkStart w:id="478" w:name="BookMark5"/>
    </w:p>
    <w:p w:rsidR="002366EF" w:rsidRDefault="002366EF">
      <w:pPr>
        <w:pStyle w:val="afe"/>
        <w:tabs>
          <w:tab w:val="left" w:pos="420"/>
        </w:tabs>
        <w:spacing w:before="120" w:after="120"/>
        <w:ind w:firstLineChars="200" w:firstLine="40"/>
        <w:jc w:val="left"/>
      </w:pPr>
    </w:p>
    <w:p w:rsidR="002366EF" w:rsidRDefault="00D25602">
      <w:pPr>
        <w:pStyle w:val="aff3"/>
        <w:spacing w:beforeLines="25" w:before="60" w:after="120"/>
      </w:pPr>
      <w:bookmarkStart w:id="479" w:name="_Toc2068283727"/>
      <w:bookmarkStart w:id="480" w:name="_Toc1097489244"/>
      <w:bookmarkStart w:id="481" w:name="_Toc29017"/>
      <w:bookmarkStart w:id="482" w:name="_Toc5508"/>
      <w:bookmarkStart w:id="483" w:name="_Toc15763"/>
      <w:r>
        <w:br/>
      </w:r>
      <w:bookmarkStart w:id="484" w:name="_Toc170479135"/>
      <w:r>
        <w:rPr>
          <w:rFonts w:hint="eastAsia"/>
        </w:rPr>
        <w:t>（</w:t>
      </w:r>
      <w:r w:rsidR="002A050F">
        <w:rPr>
          <w:rFonts w:hint="eastAsia"/>
        </w:rPr>
        <w:t>规范性</w:t>
      </w:r>
      <w:r>
        <w:rPr>
          <w:rFonts w:hint="eastAsia"/>
        </w:rPr>
        <w:t>）</w:t>
      </w:r>
      <w:r>
        <w:br/>
      </w:r>
      <w:bookmarkEnd w:id="479"/>
      <w:bookmarkEnd w:id="480"/>
      <w:bookmarkEnd w:id="481"/>
      <w:bookmarkEnd w:id="482"/>
      <w:bookmarkEnd w:id="483"/>
      <w:r>
        <w:rPr>
          <w:rFonts w:hint="eastAsia"/>
        </w:rPr>
        <w:t>功能检查</w:t>
      </w:r>
      <w:bookmarkEnd w:id="484"/>
    </w:p>
    <w:p w:rsidR="002366EF" w:rsidRDefault="00D25602">
      <w:pPr>
        <w:pStyle w:val="afffff"/>
        <w:spacing w:before="60" w:after="120"/>
        <w:ind w:firstLine="420"/>
      </w:pPr>
      <w:r>
        <w:rPr>
          <w:rFonts w:hint="eastAsia"/>
        </w:rPr>
        <w:t>前向感知系统功能检查如下表：</w:t>
      </w:r>
    </w:p>
    <w:p w:rsidR="002366EF" w:rsidRDefault="00D25602">
      <w:pPr>
        <w:pStyle w:val="aff"/>
        <w:spacing w:before="120" w:after="120"/>
        <w:ind w:firstLine="420"/>
      </w:pPr>
      <w:r>
        <w:rPr>
          <w:rFonts w:hint="eastAsia"/>
        </w:rPr>
        <w:t>前向感知系统功能检查表</w:t>
      </w:r>
    </w:p>
    <w:tbl>
      <w:tblPr>
        <w:tblStyle w:val="affff1"/>
        <w:tblW w:w="5000" w:type="pct"/>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660"/>
        <w:gridCol w:w="1386"/>
        <w:gridCol w:w="756"/>
        <w:gridCol w:w="3933"/>
        <w:gridCol w:w="2835"/>
      </w:tblGrid>
      <w:tr w:rsidR="002A050F" w:rsidRPr="002A050F" w:rsidTr="003340AC">
        <w:trPr>
          <w:jc w:val="center"/>
        </w:trPr>
        <w:tc>
          <w:tcPr>
            <w:tcW w:w="345" w:type="pct"/>
            <w:tcBorders>
              <w:top w:val="single" w:sz="8" w:space="0" w:color="auto"/>
              <w:bottom w:val="single" w:sz="8" w:space="0" w:color="auto"/>
            </w:tcBorders>
            <w:vAlign w:val="center"/>
          </w:tcPr>
          <w:p w:rsidR="002366EF" w:rsidRPr="00681968" w:rsidRDefault="00D25602" w:rsidP="00534835">
            <w:pPr>
              <w:pStyle w:val="afffff"/>
              <w:ind w:firstLineChars="0" w:firstLine="0"/>
              <w:jc w:val="center"/>
              <w:rPr>
                <w:rFonts w:hAnsi="宋体"/>
                <w:sz w:val="18"/>
                <w:szCs w:val="18"/>
              </w:rPr>
            </w:pPr>
            <w:r w:rsidRPr="00681968">
              <w:rPr>
                <w:rFonts w:hAnsi="宋体" w:hint="eastAsia"/>
                <w:sz w:val="18"/>
                <w:szCs w:val="18"/>
              </w:rPr>
              <w:t>序号</w:t>
            </w:r>
          </w:p>
        </w:tc>
        <w:tc>
          <w:tcPr>
            <w:tcW w:w="724" w:type="pct"/>
            <w:tcBorders>
              <w:top w:val="single" w:sz="8" w:space="0" w:color="auto"/>
              <w:bottom w:val="single" w:sz="8" w:space="0" w:color="auto"/>
            </w:tcBorders>
            <w:vAlign w:val="center"/>
          </w:tcPr>
          <w:p w:rsidR="002366EF" w:rsidRPr="00681968" w:rsidRDefault="00D25602" w:rsidP="00681968">
            <w:pPr>
              <w:pStyle w:val="afffff"/>
              <w:ind w:firstLineChars="0" w:firstLine="0"/>
              <w:jc w:val="center"/>
              <w:rPr>
                <w:rFonts w:hAnsi="宋体"/>
                <w:sz w:val="18"/>
                <w:szCs w:val="18"/>
              </w:rPr>
            </w:pPr>
            <w:r w:rsidRPr="00681968">
              <w:rPr>
                <w:rFonts w:hAnsi="宋体" w:hint="eastAsia"/>
                <w:sz w:val="18"/>
                <w:szCs w:val="18"/>
              </w:rPr>
              <w:t>检查项点</w:t>
            </w:r>
          </w:p>
        </w:tc>
        <w:tc>
          <w:tcPr>
            <w:tcW w:w="395" w:type="pct"/>
            <w:tcBorders>
              <w:top w:val="single" w:sz="8" w:space="0" w:color="auto"/>
              <w:bottom w:val="single" w:sz="8" w:space="0" w:color="auto"/>
            </w:tcBorders>
            <w:vAlign w:val="center"/>
          </w:tcPr>
          <w:p w:rsidR="002366EF" w:rsidRPr="00681968" w:rsidRDefault="00D25602" w:rsidP="00534835">
            <w:pPr>
              <w:pStyle w:val="afffff"/>
              <w:ind w:firstLineChars="0" w:firstLine="0"/>
              <w:jc w:val="center"/>
              <w:rPr>
                <w:rFonts w:hAnsi="宋体"/>
                <w:sz w:val="18"/>
                <w:szCs w:val="18"/>
              </w:rPr>
            </w:pPr>
            <w:r w:rsidRPr="00681968">
              <w:rPr>
                <w:rFonts w:hAnsi="宋体" w:hint="eastAsia"/>
                <w:sz w:val="18"/>
                <w:szCs w:val="18"/>
              </w:rPr>
              <w:t>对应要求</w:t>
            </w:r>
          </w:p>
        </w:tc>
        <w:tc>
          <w:tcPr>
            <w:tcW w:w="2055" w:type="pct"/>
            <w:tcBorders>
              <w:top w:val="single" w:sz="8" w:space="0" w:color="auto"/>
              <w:bottom w:val="single" w:sz="8" w:space="0" w:color="auto"/>
            </w:tcBorders>
            <w:vAlign w:val="center"/>
          </w:tcPr>
          <w:p w:rsidR="002366EF" w:rsidRPr="00681968" w:rsidRDefault="00D25602" w:rsidP="00681968">
            <w:pPr>
              <w:pStyle w:val="afffff"/>
              <w:ind w:firstLineChars="0" w:firstLine="0"/>
              <w:jc w:val="center"/>
              <w:rPr>
                <w:rFonts w:hAnsi="宋体"/>
                <w:sz w:val="18"/>
                <w:szCs w:val="18"/>
              </w:rPr>
            </w:pPr>
            <w:r w:rsidRPr="00681968">
              <w:rPr>
                <w:rFonts w:hAnsi="宋体" w:hint="eastAsia"/>
                <w:sz w:val="18"/>
                <w:szCs w:val="18"/>
              </w:rPr>
              <w:t>前置条件</w:t>
            </w:r>
          </w:p>
        </w:tc>
        <w:tc>
          <w:tcPr>
            <w:tcW w:w="1481" w:type="pct"/>
            <w:tcBorders>
              <w:top w:val="single" w:sz="8" w:space="0" w:color="auto"/>
              <w:bottom w:val="single" w:sz="8" w:space="0" w:color="auto"/>
            </w:tcBorders>
            <w:vAlign w:val="center"/>
          </w:tcPr>
          <w:p w:rsidR="002366EF" w:rsidRPr="00681968" w:rsidRDefault="00D25602" w:rsidP="00681968">
            <w:pPr>
              <w:pStyle w:val="afffff"/>
              <w:ind w:firstLineChars="0" w:firstLine="0"/>
              <w:jc w:val="center"/>
              <w:rPr>
                <w:rFonts w:hAnsi="宋体"/>
                <w:sz w:val="18"/>
                <w:szCs w:val="18"/>
              </w:rPr>
            </w:pPr>
            <w:r w:rsidRPr="00681968">
              <w:rPr>
                <w:rFonts w:hAnsi="宋体" w:hint="eastAsia"/>
                <w:sz w:val="18"/>
                <w:szCs w:val="18"/>
              </w:rPr>
              <w:t>预期结果</w:t>
            </w:r>
          </w:p>
        </w:tc>
      </w:tr>
      <w:tr w:rsidR="002A050F" w:rsidRPr="002A050F" w:rsidTr="003340AC">
        <w:trPr>
          <w:jc w:val="center"/>
        </w:trPr>
        <w:tc>
          <w:tcPr>
            <w:tcW w:w="345" w:type="pct"/>
            <w:tcBorders>
              <w:top w:val="single" w:sz="8" w:space="0" w:color="auto"/>
            </w:tcBorders>
            <w:vAlign w:val="center"/>
          </w:tcPr>
          <w:p w:rsidR="002366EF" w:rsidRPr="00681968" w:rsidRDefault="00D25602" w:rsidP="00681968">
            <w:pPr>
              <w:pStyle w:val="afffff"/>
              <w:ind w:firstLineChars="0" w:firstLine="0"/>
              <w:jc w:val="center"/>
              <w:rPr>
                <w:rFonts w:hAnsi="宋体"/>
                <w:sz w:val="18"/>
                <w:szCs w:val="18"/>
              </w:rPr>
            </w:pPr>
            <w:r w:rsidRPr="00681968">
              <w:rPr>
                <w:rFonts w:hAnsi="宋体"/>
                <w:sz w:val="18"/>
                <w:szCs w:val="18"/>
              </w:rPr>
              <w:t>1</w:t>
            </w:r>
          </w:p>
        </w:tc>
        <w:tc>
          <w:tcPr>
            <w:tcW w:w="724" w:type="pct"/>
            <w:tcBorders>
              <w:top w:val="single" w:sz="8" w:space="0" w:color="auto"/>
            </w:tcBorders>
            <w:vAlign w:val="center"/>
          </w:tcPr>
          <w:p w:rsidR="002366EF" w:rsidRPr="00681968" w:rsidRDefault="00D25602" w:rsidP="00681968">
            <w:pPr>
              <w:pStyle w:val="afffff"/>
              <w:ind w:firstLineChars="0" w:firstLine="0"/>
              <w:jc w:val="center"/>
              <w:rPr>
                <w:rFonts w:hAnsi="宋体"/>
                <w:sz w:val="18"/>
                <w:szCs w:val="18"/>
              </w:rPr>
            </w:pPr>
            <w:r w:rsidRPr="00681968">
              <w:rPr>
                <w:rFonts w:hAnsi="宋体" w:hint="eastAsia"/>
                <w:sz w:val="18"/>
                <w:szCs w:val="18"/>
              </w:rPr>
              <w:t>车道线识别</w:t>
            </w:r>
          </w:p>
        </w:tc>
        <w:tc>
          <w:tcPr>
            <w:tcW w:w="395" w:type="pct"/>
            <w:tcBorders>
              <w:top w:val="single" w:sz="8" w:space="0" w:color="auto"/>
            </w:tcBorders>
            <w:vAlign w:val="center"/>
          </w:tcPr>
          <w:p w:rsidR="002366EF" w:rsidRPr="00681968" w:rsidRDefault="00D25602" w:rsidP="00681968">
            <w:pPr>
              <w:pStyle w:val="afffff"/>
              <w:ind w:firstLineChars="0" w:firstLine="0"/>
              <w:jc w:val="center"/>
              <w:rPr>
                <w:rFonts w:hAnsi="宋体"/>
                <w:sz w:val="18"/>
                <w:szCs w:val="18"/>
              </w:rPr>
            </w:pPr>
            <w:r w:rsidRPr="00681968">
              <w:rPr>
                <w:rFonts w:hAnsi="宋体"/>
                <w:sz w:val="18"/>
                <w:szCs w:val="18"/>
              </w:rPr>
              <w:t>7.4.1</w:t>
            </w:r>
          </w:p>
        </w:tc>
        <w:tc>
          <w:tcPr>
            <w:tcW w:w="2055" w:type="pct"/>
            <w:tcBorders>
              <w:top w:val="single" w:sz="8" w:space="0" w:color="auto"/>
            </w:tcBorders>
            <w:vAlign w:val="center"/>
          </w:tcPr>
          <w:p w:rsidR="002366EF" w:rsidRPr="00681968" w:rsidRDefault="00D25602" w:rsidP="00534835">
            <w:pPr>
              <w:pStyle w:val="afffff"/>
              <w:numPr>
                <w:ilvl w:val="0"/>
                <w:numId w:val="42"/>
              </w:numPr>
              <w:ind w:firstLineChars="0" w:firstLine="0"/>
              <w:rPr>
                <w:rFonts w:hAnsi="宋体"/>
                <w:sz w:val="18"/>
                <w:szCs w:val="18"/>
              </w:rPr>
            </w:pPr>
            <w:r w:rsidRPr="00681968">
              <w:rPr>
                <w:rFonts w:hAnsi="宋体" w:hint="eastAsia"/>
                <w:sz w:val="18"/>
                <w:szCs w:val="18"/>
              </w:rPr>
              <w:t>在试验车上搭建前向感知系统环境</w:t>
            </w:r>
          </w:p>
          <w:p w:rsidR="002366EF" w:rsidRPr="00681968" w:rsidRDefault="00D25602" w:rsidP="001C005D">
            <w:pPr>
              <w:pStyle w:val="afffff"/>
              <w:numPr>
                <w:ilvl w:val="0"/>
                <w:numId w:val="42"/>
              </w:numPr>
              <w:ind w:firstLineChars="0" w:firstLine="0"/>
              <w:rPr>
                <w:rFonts w:hAnsi="宋体"/>
                <w:sz w:val="18"/>
                <w:szCs w:val="18"/>
              </w:rPr>
            </w:pPr>
            <w:r w:rsidRPr="00681968">
              <w:rPr>
                <w:rFonts w:hAnsi="宋体" w:hint="eastAsia"/>
                <w:sz w:val="18"/>
                <w:szCs w:val="18"/>
              </w:rPr>
              <w:t>将试验车停放于直道200</w:t>
            </w:r>
            <w:r w:rsidR="00B14453">
              <w:rPr>
                <w:rFonts w:hAnsi="宋体" w:hint="eastAsia"/>
                <w:sz w:val="18"/>
                <w:szCs w:val="18"/>
              </w:rPr>
              <w:t>m</w:t>
            </w:r>
            <w:r w:rsidRPr="00681968">
              <w:rPr>
                <w:rFonts w:hAnsi="宋体" w:hint="eastAsia"/>
                <w:sz w:val="18"/>
                <w:szCs w:val="18"/>
              </w:rPr>
              <w:t>处</w:t>
            </w:r>
          </w:p>
          <w:p w:rsidR="002366EF" w:rsidRPr="00681968" w:rsidRDefault="00D25602">
            <w:pPr>
              <w:pStyle w:val="afffff"/>
              <w:numPr>
                <w:ilvl w:val="0"/>
                <w:numId w:val="42"/>
              </w:numPr>
              <w:ind w:firstLineChars="0" w:firstLine="0"/>
              <w:rPr>
                <w:rFonts w:hAnsi="宋体"/>
                <w:sz w:val="18"/>
                <w:szCs w:val="18"/>
              </w:rPr>
            </w:pPr>
            <w:r w:rsidRPr="00681968">
              <w:rPr>
                <w:rFonts w:hAnsi="宋体" w:hint="eastAsia"/>
                <w:sz w:val="18"/>
                <w:szCs w:val="18"/>
              </w:rPr>
              <w:t>车道线清晰无遮挡</w:t>
            </w:r>
          </w:p>
          <w:p w:rsidR="002366EF" w:rsidRPr="00681968" w:rsidRDefault="00D25602">
            <w:pPr>
              <w:pStyle w:val="afffff"/>
              <w:numPr>
                <w:ilvl w:val="0"/>
                <w:numId w:val="42"/>
              </w:numPr>
              <w:ind w:firstLineChars="0" w:firstLine="0"/>
              <w:rPr>
                <w:rFonts w:hAnsi="宋体"/>
                <w:sz w:val="18"/>
                <w:szCs w:val="18"/>
              </w:rPr>
            </w:pPr>
            <w:r w:rsidRPr="00681968">
              <w:rPr>
                <w:rFonts w:hAnsi="宋体" w:hint="eastAsia"/>
                <w:sz w:val="18"/>
                <w:szCs w:val="18"/>
              </w:rPr>
              <w:t>测试时间为白天</w:t>
            </w:r>
          </w:p>
          <w:p w:rsidR="002366EF" w:rsidRPr="00681968" w:rsidRDefault="00D25602">
            <w:pPr>
              <w:pStyle w:val="afffff"/>
              <w:numPr>
                <w:ilvl w:val="0"/>
                <w:numId w:val="42"/>
              </w:numPr>
              <w:ind w:firstLineChars="0" w:firstLine="0"/>
              <w:rPr>
                <w:rFonts w:hAnsi="宋体"/>
                <w:sz w:val="18"/>
                <w:szCs w:val="18"/>
              </w:rPr>
            </w:pPr>
            <w:r w:rsidRPr="00681968">
              <w:rPr>
                <w:rFonts w:hAnsi="宋体" w:hint="eastAsia"/>
                <w:sz w:val="18"/>
                <w:szCs w:val="18"/>
              </w:rPr>
              <w:t>测试天气为晴天</w:t>
            </w:r>
          </w:p>
        </w:tc>
        <w:tc>
          <w:tcPr>
            <w:tcW w:w="1481" w:type="pct"/>
            <w:tcBorders>
              <w:top w:val="single" w:sz="8" w:space="0" w:color="auto"/>
            </w:tcBorders>
            <w:vAlign w:val="center"/>
          </w:tcPr>
          <w:p w:rsidR="002366EF" w:rsidRPr="00681968" w:rsidRDefault="00D25602">
            <w:pPr>
              <w:pStyle w:val="afffff"/>
              <w:ind w:firstLineChars="0" w:firstLine="0"/>
              <w:rPr>
                <w:rFonts w:hAnsi="宋体"/>
                <w:sz w:val="18"/>
                <w:szCs w:val="18"/>
              </w:rPr>
            </w:pPr>
            <w:r w:rsidRPr="00681968">
              <w:rPr>
                <w:rFonts w:hAnsi="宋体" w:hint="eastAsia"/>
                <w:sz w:val="18"/>
                <w:szCs w:val="18"/>
              </w:rPr>
              <w:t>观察试验车上位机，前向感知系统准确识别出直道车道线</w:t>
            </w:r>
          </w:p>
        </w:tc>
      </w:tr>
      <w:tr w:rsidR="002A050F" w:rsidRPr="002A050F" w:rsidTr="003340AC">
        <w:trPr>
          <w:jc w:val="center"/>
        </w:trPr>
        <w:tc>
          <w:tcPr>
            <w:tcW w:w="345" w:type="pct"/>
            <w:vAlign w:val="center"/>
          </w:tcPr>
          <w:p w:rsidR="002366EF" w:rsidRPr="00681968" w:rsidRDefault="00D25602" w:rsidP="00681968">
            <w:pPr>
              <w:pStyle w:val="afffff"/>
              <w:ind w:firstLineChars="0" w:firstLine="0"/>
              <w:jc w:val="center"/>
              <w:rPr>
                <w:rFonts w:hAnsi="宋体"/>
                <w:sz w:val="18"/>
                <w:szCs w:val="18"/>
              </w:rPr>
            </w:pPr>
            <w:r w:rsidRPr="00681968">
              <w:rPr>
                <w:rFonts w:hAnsi="宋体"/>
                <w:sz w:val="18"/>
                <w:szCs w:val="18"/>
              </w:rPr>
              <w:t>2</w:t>
            </w:r>
          </w:p>
        </w:tc>
        <w:tc>
          <w:tcPr>
            <w:tcW w:w="724" w:type="pct"/>
            <w:vAlign w:val="center"/>
          </w:tcPr>
          <w:p w:rsidR="002366EF" w:rsidRPr="00681968" w:rsidRDefault="00D25602" w:rsidP="00681968">
            <w:pPr>
              <w:pStyle w:val="afffff"/>
              <w:ind w:firstLineChars="0" w:firstLine="0"/>
              <w:jc w:val="center"/>
              <w:rPr>
                <w:rFonts w:hAnsi="宋体"/>
                <w:sz w:val="18"/>
                <w:szCs w:val="18"/>
              </w:rPr>
            </w:pPr>
            <w:r w:rsidRPr="00681968">
              <w:rPr>
                <w:rFonts w:hAnsi="宋体" w:hint="eastAsia"/>
                <w:sz w:val="18"/>
                <w:szCs w:val="18"/>
              </w:rPr>
              <w:t>车道线识别</w:t>
            </w:r>
          </w:p>
        </w:tc>
        <w:tc>
          <w:tcPr>
            <w:tcW w:w="395" w:type="pct"/>
            <w:vAlign w:val="center"/>
          </w:tcPr>
          <w:p w:rsidR="002366EF" w:rsidRPr="00681968" w:rsidRDefault="00D25602" w:rsidP="00681968">
            <w:pPr>
              <w:pStyle w:val="afffff"/>
              <w:ind w:firstLineChars="0" w:firstLine="0"/>
              <w:jc w:val="center"/>
              <w:rPr>
                <w:rFonts w:hAnsi="宋体"/>
                <w:sz w:val="18"/>
                <w:szCs w:val="18"/>
              </w:rPr>
            </w:pPr>
            <w:r w:rsidRPr="00681968">
              <w:rPr>
                <w:rFonts w:hAnsi="宋体"/>
                <w:sz w:val="18"/>
                <w:szCs w:val="18"/>
              </w:rPr>
              <w:t>7.4.1</w:t>
            </w:r>
          </w:p>
        </w:tc>
        <w:tc>
          <w:tcPr>
            <w:tcW w:w="2055" w:type="pct"/>
            <w:vAlign w:val="center"/>
          </w:tcPr>
          <w:p w:rsidR="002366EF" w:rsidRPr="00681968" w:rsidRDefault="00D25602" w:rsidP="00534835">
            <w:pPr>
              <w:pStyle w:val="afffff"/>
              <w:numPr>
                <w:ilvl w:val="0"/>
                <w:numId w:val="43"/>
              </w:numPr>
              <w:ind w:firstLineChars="0" w:firstLine="0"/>
              <w:rPr>
                <w:rFonts w:hAnsi="宋体"/>
                <w:sz w:val="18"/>
                <w:szCs w:val="18"/>
              </w:rPr>
            </w:pPr>
            <w:r w:rsidRPr="00681968">
              <w:rPr>
                <w:rFonts w:hAnsi="宋体" w:hint="eastAsia"/>
                <w:sz w:val="18"/>
                <w:szCs w:val="18"/>
              </w:rPr>
              <w:t>在试验车上搭建前向感知系统环境</w:t>
            </w:r>
          </w:p>
          <w:p w:rsidR="002366EF" w:rsidRPr="00681968" w:rsidRDefault="00D25602" w:rsidP="001C005D">
            <w:pPr>
              <w:pStyle w:val="afffff"/>
              <w:numPr>
                <w:ilvl w:val="0"/>
                <w:numId w:val="43"/>
              </w:numPr>
              <w:ind w:firstLineChars="0" w:firstLine="0"/>
              <w:rPr>
                <w:rFonts w:hAnsi="宋体"/>
                <w:sz w:val="18"/>
                <w:szCs w:val="18"/>
              </w:rPr>
            </w:pPr>
            <w:r w:rsidRPr="00681968">
              <w:rPr>
                <w:rFonts w:hAnsi="宋体" w:hint="eastAsia"/>
                <w:sz w:val="18"/>
                <w:szCs w:val="18"/>
              </w:rPr>
              <w:t>将试验车停放于弯道前50</w:t>
            </w:r>
            <w:r w:rsidR="00B14453">
              <w:rPr>
                <w:rFonts w:hAnsi="宋体" w:hint="eastAsia"/>
                <w:sz w:val="18"/>
                <w:szCs w:val="18"/>
              </w:rPr>
              <w:t>m</w:t>
            </w:r>
            <w:r w:rsidRPr="00681968">
              <w:rPr>
                <w:rFonts w:hAnsi="宋体" w:hint="eastAsia"/>
                <w:sz w:val="18"/>
                <w:szCs w:val="18"/>
              </w:rPr>
              <w:t>处</w:t>
            </w:r>
          </w:p>
          <w:p w:rsidR="002366EF" w:rsidRPr="00681968" w:rsidRDefault="00D25602">
            <w:pPr>
              <w:pStyle w:val="afffff"/>
              <w:numPr>
                <w:ilvl w:val="0"/>
                <w:numId w:val="43"/>
              </w:numPr>
              <w:ind w:firstLineChars="0" w:firstLine="0"/>
              <w:rPr>
                <w:rFonts w:hAnsi="宋体"/>
                <w:sz w:val="18"/>
                <w:szCs w:val="18"/>
              </w:rPr>
            </w:pPr>
            <w:r w:rsidRPr="00681968">
              <w:rPr>
                <w:rFonts w:hAnsi="宋体" w:hint="eastAsia"/>
                <w:sz w:val="18"/>
                <w:szCs w:val="18"/>
              </w:rPr>
              <w:t>车道线清晰无遮挡</w:t>
            </w:r>
          </w:p>
          <w:p w:rsidR="002366EF" w:rsidRPr="00681968" w:rsidRDefault="00D25602">
            <w:pPr>
              <w:pStyle w:val="afffff"/>
              <w:numPr>
                <w:ilvl w:val="0"/>
                <w:numId w:val="43"/>
              </w:numPr>
              <w:ind w:firstLineChars="0" w:firstLine="0"/>
              <w:rPr>
                <w:rFonts w:hAnsi="宋体"/>
                <w:sz w:val="18"/>
                <w:szCs w:val="18"/>
              </w:rPr>
            </w:pPr>
            <w:r w:rsidRPr="00681968">
              <w:rPr>
                <w:rFonts w:hAnsi="宋体" w:hint="eastAsia"/>
                <w:sz w:val="18"/>
                <w:szCs w:val="18"/>
              </w:rPr>
              <w:t>测试时间为白天</w:t>
            </w:r>
          </w:p>
          <w:p w:rsidR="002366EF" w:rsidRPr="00681968" w:rsidRDefault="00D25602">
            <w:pPr>
              <w:pStyle w:val="afffff"/>
              <w:numPr>
                <w:ilvl w:val="0"/>
                <w:numId w:val="43"/>
              </w:numPr>
              <w:ind w:firstLineChars="0" w:firstLine="0"/>
              <w:rPr>
                <w:rFonts w:hAnsi="宋体"/>
                <w:sz w:val="18"/>
                <w:szCs w:val="18"/>
              </w:rPr>
            </w:pPr>
            <w:r w:rsidRPr="00681968">
              <w:rPr>
                <w:rFonts w:hAnsi="宋体" w:hint="eastAsia"/>
                <w:sz w:val="18"/>
                <w:szCs w:val="18"/>
              </w:rPr>
              <w:t>测试天气为晴天</w:t>
            </w:r>
          </w:p>
        </w:tc>
        <w:tc>
          <w:tcPr>
            <w:tcW w:w="1481" w:type="pct"/>
            <w:vAlign w:val="center"/>
          </w:tcPr>
          <w:p w:rsidR="002366EF" w:rsidRPr="00681968" w:rsidRDefault="00D25602">
            <w:pPr>
              <w:pStyle w:val="afffff"/>
              <w:ind w:firstLineChars="0" w:firstLine="0"/>
              <w:rPr>
                <w:rFonts w:hAnsi="宋体"/>
                <w:sz w:val="18"/>
                <w:szCs w:val="18"/>
              </w:rPr>
            </w:pPr>
            <w:r w:rsidRPr="00681968">
              <w:rPr>
                <w:rFonts w:hAnsi="宋体" w:hint="eastAsia"/>
                <w:sz w:val="18"/>
                <w:szCs w:val="18"/>
              </w:rPr>
              <w:t>观察试验车上位机，前向感知系统准确识别出直道车道线</w:t>
            </w:r>
          </w:p>
        </w:tc>
      </w:tr>
      <w:tr w:rsidR="002A050F" w:rsidRPr="002A050F" w:rsidTr="003340AC">
        <w:trPr>
          <w:jc w:val="center"/>
        </w:trPr>
        <w:tc>
          <w:tcPr>
            <w:tcW w:w="345" w:type="pct"/>
            <w:vAlign w:val="center"/>
          </w:tcPr>
          <w:p w:rsidR="002366EF" w:rsidRPr="00681968" w:rsidRDefault="00D25602" w:rsidP="00681968">
            <w:pPr>
              <w:pStyle w:val="afffff"/>
              <w:ind w:firstLineChars="0" w:firstLine="0"/>
              <w:jc w:val="center"/>
              <w:rPr>
                <w:rFonts w:hAnsi="宋体"/>
                <w:sz w:val="18"/>
                <w:szCs w:val="18"/>
              </w:rPr>
            </w:pPr>
            <w:r w:rsidRPr="00681968">
              <w:rPr>
                <w:rFonts w:hAnsi="宋体"/>
                <w:sz w:val="18"/>
                <w:szCs w:val="18"/>
              </w:rPr>
              <w:t>3</w:t>
            </w:r>
          </w:p>
        </w:tc>
        <w:tc>
          <w:tcPr>
            <w:tcW w:w="724" w:type="pct"/>
            <w:vAlign w:val="center"/>
          </w:tcPr>
          <w:p w:rsidR="002366EF" w:rsidRPr="00681968" w:rsidRDefault="00D25602" w:rsidP="00681968">
            <w:pPr>
              <w:pStyle w:val="afffff"/>
              <w:ind w:firstLineChars="0" w:firstLine="0"/>
              <w:jc w:val="center"/>
              <w:rPr>
                <w:rFonts w:hAnsi="宋体"/>
                <w:sz w:val="18"/>
                <w:szCs w:val="18"/>
              </w:rPr>
            </w:pPr>
            <w:r w:rsidRPr="00681968">
              <w:rPr>
                <w:rFonts w:hAnsi="宋体" w:hint="eastAsia"/>
                <w:sz w:val="18"/>
                <w:szCs w:val="18"/>
              </w:rPr>
              <w:t>车道线识别</w:t>
            </w:r>
          </w:p>
        </w:tc>
        <w:tc>
          <w:tcPr>
            <w:tcW w:w="395" w:type="pct"/>
            <w:vAlign w:val="center"/>
          </w:tcPr>
          <w:p w:rsidR="002366EF" w:rsidRPr="00681968" w:rsidRDefault="00D25602" w:rsidP="00681968">
            <w:pPr>
              <w:pStyle w:val="afffff"/>
              <w:ind w:firstLineChars="0" w:firstLine="0"/>
              <w:jc w:val="center"/>
              <w:rPr>
                <w:rFonts w:hAnsi="宋体"/>
                <w:sz w:val="18"/>
                <w:szCs w:val="18"/>
              </w:rPr>
            </w:pPr>
            <w:r w:rsidRPr="00681968">
              <w:rPr>
                <w:rFonts w:hAnsi="宋体"/>
                <w:sz w:val="18"/>
                <w:szCs w:val="18"/>
              </w:rPr>
              <w:t>7.4.1</w:t>
            </w:r>
          </w:p>
        </w:tc>
        <w:tc>
          <w:tcPr>
            <w:tcW w:w="2055" w:type="pct"/>
            <w:vAlign w:val="center"/>
          </w:tcPr>
          <w:p w:rsidR="002366EF" w:rsidRPr="00681968" w:rsidRDefault="00D25602" w:rsidP="00534835">
            <w:pPr>
              <w:pStyle w:val="afffff"/>
              <w:numPr>
                <w:ilvl w:val="0"/>
                <w:numId w:val="44"/>
              </w:numPr>
              <w:ind w:firstLineChars="0" w:firstLine="0"/>
              <w:rPr>
                <w:rFonts w:hAnsi="宋体"/>
                <w:sz w:val="18"/>
                <w:szCs w:val="18"/>
              </w:rPr>
            </w:pPr>
            <w:r w:rsidRPr="00681968">
              <w:rPr>
                <w:rFonts w:hAnsi="宋体" w:hint="eastAsia"/>
                <w:sz w:val="18"/>
                <w:szCs w:val="18"/>
              </w:rPr>
              <w:t>在试验车上搭建前向感知系统环境</w:t>
            </w:r>
          </w:p>
          <w:p w:rsidR="002366EF" w:rsidRPr="00681968" w:rsidRDefault="00D25602" w:rsidP="001C005D">
            <w:pPr>
              <w:pStyle w:val="afffff"/>
              <w:numPr>
                <w:ilvl w:val="0"/>
                <w:numId w:val="44"/>
              </w:numPr>
              <w:ind w:firstLineChars="0" w:firstLine="0"/>
              <w:rPr>
                <w:rFonts w:hAnsi="宋体"/>
                <w:sz w:val="18"/>
                <w:szCs w:val="18"/>
              </w:rPr>
            </w:pPr>
            <w:r w:rsidRPr="00681968">
              <w:rPr>
                <w:rFonts w:hAnsi="宋体" w:hint="eastAsia"/>
                <w:sz w:val="18"/>
                <w:szCs w:val="18"/>
              </w:rPr>
              <w:t>将试验车停放于直道200</w:t>
            </w:r>
            <w:r w:rsidR="00B14453">
              <w:rPr>
                <w:rFonts w:hAnsi="宋体" w:hint="eastAsia"/>
                <w:sz w:val="18"/>
                <w:szCs w:val="18"/>
              </w:rPr>
              <w:t>m</w:t>
            </w:r>
            <w:r w:rsidRPr="00681968">
              <w:rPr>
                <w:rFonts w:hAnsi="宋体" w:hint="eastAsia"/>
                <w:sz w:val="18"/>
                <w:szCs w:val="18"/>
              </w:rPr>
              <w:t>处</w:t>
            </w:r>
          </w:p>
          <w:p w:rsidR="002366EF" w:rsidRPr="00681968" w:rsidRDefault="00D25602">
            <w:pPr>
              <w:pStyle w:val="afffff"/>
              <w:numPr>
                <w:ilvl w:val="0"/>
                <w:numId w:val="44"/>
              </w:numPr>
              <w:ind w:firstLineChars="0" w:firstLine="0"/>
              <w:rPr>
                <w:rFonts w:hAnsi="宋体"/>
                <w:sz w:val="18"/>
                <w:szCs w:val="18"/>
              </w:rPr>
            </w:pPr>
            <w:r w:rsidRPr="00681968">
              <w:rPr>
                <w:rFonts w:hAnsi="宋体" w:hint="eastAsia"/>
                <w:sz w:val="18"/>
                <w:szCs w:val="18"/>
              </w:rPr>
              <w:t>车道线清晰无遮挡</w:t>
            </w:r>
          </w:p>
          <w:p w:rsidR="002366EF" w:rsidRPr="00681968" w:rsidRDefault="00D25602">
            <w:pPr>
              <w:pStyle w:val="afffff"/>
              <w:numPr>
                <w:ilvl w:val="0"/>
                <w:numId w:val="44"/>
              </w:numPr>
              <w:ind w:firstLineChars="0" w:firstLine="0"/>
              <w:rPr>
                <w:rFonts w:hAnsi="宋体"/>
                <w:sz w:val="18"/>
                <w:szCs w:val="18"/>
              </w:rPr>
            </w:pPr>
            <w:r w:rsidRPr="00681968">
              <w:rPr>
                <w:rFonts w:hAnsi="宋体" w:hint="eastAsia"/>
                <w:sz w:val="18"/>
                <w:szCs w:val="18"/>
              </w:rPr>
              <w:t>测试时间为夜晚</w:t>
            </w:r>
          </w:p>
          <w:p w:rsidR="002366EF" w:rsidRPr="00681968" w:rsidRDefault="00D25602">
            <w:pPr>
              <w:pStyle w:val="afffff"/>
              <w:numPr>
                <w:ilvl w:val="0"/>
                <w:numId w:val="44"/>
              </w:numPr>
              <w:ind w:firstLineChars="0" w:firstLine="0"/>
              <w:rPr>
                <w:rFonts w:hAnsi="宋体"/>
                <w:sz w:val="18"/>
                <w:szCs w:val="18"/>
              </w:rPr>
            </w:pPr>
            <w:r w:rsidRPr="00681968">
              <w:rPr>
                <w:rFonts w:hAnsi="宋体" w:hint="eastAsia"/>
                <w:sz w:val="18"/>
                <w:szCs w:val="18"/>
              </w:rPr>
              <w:t>测试天气为晴天</w:t>
            </w:r>
          </w:p>
        </w:tc>
        <w:tc>
          <w:tcPr>
            <w:tcW w:w="1481" w:type="pct"/>
            <w:vAlign w:val="center"/>
          </w:tcPr>
          <w:p w:rsidR="002366EF" w:rsidRPr="00681968" w:rsidRDefault="00D25602">
            <w:pPr>
              <w:pStyle w:val="afffff"/>
              <w:ind w:firstLineChars="0" w:firstLine="0"/>
              <w:rPr>
                <w:rFonts w:hAnsi="宋体"/>
                <w:sz w:val="18"/>
                <w:szCs w:val="18"/>
              </w:rPr>
            </w:pPr>
            <w:r w:rsidRPr="00681968">
              <w:rPr>
                <w:rFonts w:hAnsi="宋体" w:hint="eastAsia"/>
                <w:sz w:val="18"/>
                <w:szCs w:val="18"/>
              </w:rPr>
              <w:t>观察试验车上位机，前向感知系统准确识别出直道车道线</w:t>
            </w:r>
          </w:p>
        </w:tc>
      </w:tr>
      <w:tr w:rsidR="002A050F" w:rsidRPr="002A050F" w:rsidTr="003340AC">
        <w:trPr>
          <w:jc w:val="center"/>
        </w:trPr>
        <w:tc>
          <w:tcPr>
            <w:tcW w:w="345" w:type="pct"/>
            <w:vAlign w:val="center"/>
          </w:tcPr>
          <w:p w:rsidR="002366EF" w:rsidRPr="00681968" w:rsidRDefault="00D25602" w:rsidP="00681968">
            <w:pPr>
              <w:pStyle w:val="afffff"/>
              <w:ind w:firstLineChars="0" w:firstLine="0"/>
              <w:jc w:val="center"/>
              <w:rPr>
                <w:rFonts w:hAnsi="宋体"/>
                <w:sz w:val="18"/>
                <w:szCs w:val="18"/>
              </w:rPr>
            </w:pPr>
            <w:r w:rsidRPr="00681968">
              <w:rPr>
                <w:rFonts w:hAnsi="宋体"/>
                <w:sz w:val="18"/>
                <w:szCs w:val="18"/>
              </w:rPr>
              <w:t>4</w:t>
            </w:r>
          </w:p>
        </w:tc>
        <w:tc>
          <w:tcPr>
            <w:tcW w:w="724" w:type="pct"/>
            <w:vAlign w:val="center"/>
          </w:tcPr>
          <w:p w:rsidR="002366EF" w:rsidRPr="00681968" w:rsidRDefault="00D25602" w:rsidP="00681968">
            <w:pPr>
              <w:pStyle w:val="afffff"/>
              <w:ind w:firstLineChars="0" w:firstLine="0"/>
              <w:jc w:val="center"/>
              <w:rPr>
                <w:rFonts w:hAnsi="宋体"/>
                <w:sz w:val="18"/>
                <w:szCs w:val="18"/>
              </w:rPr>
            </w:pPr>
            <w:r w:rsidRPr="00681968">
              <w:rPr>
                <w:rFonts w:hAnsi="宋体" w:hint="eastAsia"/>
                <w:sz w:val="18"/>
                <w:szCs w:val="18"/>
              </w:rPr>
              <w:t>车道线识别</w:t>
            </w:r>
          </w:p>
        </w:tc>
        <w:tc>
          <w:tcPr>
            <w:tcW w:w="395" w:type="pct"/>
            <w:vAlign w:val="center"/>
          </w:tcPr>
          <w:p w:rsidR="002366EF" w:rsidRPr="00681968" w:rsidRDefault="00D25602" w:rsidP="00681968">
            <w:pPr>
              <w:pStyle w:val="afffff"/>
              <w:ind w:firstLineChars="0" w:firstLine="0"/>
              <w:jc w:val="center"/>
              <w:rPr>
                <w:rFonts w:hAnsi="宋体"/>
                <w:sz w:val="18"/>
                <w:szCs w:val="18"/>
              </w:rPr>
            </w:pPr>
            <w:r w:rsidRPr="00681968">
              <w:rPr>
                <w:rFonts w:hAnsi="宋体"/>
                <w:sz w:val="18"/>
                <w:szCs w:val="18"/>
              </w:rPr>
              <w:t>7.4.1</w:t>
            </w:r>
          </w:p>
        </w:tc>
        <w:tc>
          <w:tcPr>
            <w:tcW w:w="2055" w:type="pct"/>
            <w:vAlign w:val="center"/>
          </w:tcPr>
          <w:p w:rsidR="002366EF" w:rsidRPr="00681968" w:rsidRDefault="00D25602" w:rsidP="00534835">
            <w:pPr>
              <w:pStyle w:val="afffff"/>
              <w:numPr>
                <w:ilvl w:val="0"/>
                <w:numId w:val="45"/>
              </w:numPr>
              <w:ind w:firstLineChars="0" w:firstLine="0"/>
              <w:rPr>
                <w:rFonts w:hAnsi="宋体"/>
                <w:sz w:val="18"/>
                <w:szCs w:val="18"/>
              </w:rPr>
            </w:pPr>
            <w:r w:rsidRPr="00681968">
              <w:rPr>
                <w:rFonts w:hAnsi="宋体" w:hint="eastAsia"/>
                <w:sz w:val="18"/>
                <w:szCs w:val="18"/>
              </w:rPr>
              <w:t>在试验车上搭建前向感知系统环境</w:t>
            </w:r>
          </w:p>
          <w:p w:rsidR="002366EF" w:rsidRPr="00681968" w:rsidRDefault="00D25602" w:rsidP="001C005D">
            <w:pPr>
              <w:pStyle w:val="afffff"/>
              <w:numPr>
                <w:ilvl w:val="0"/>
                <w:numId w:val="45"/>
              </w:numPr>
              <w:ind w:firstLineChars="0" w:firstLine="0"/>
              <w:rPr>
                <w:rFonts w:hAnsi="宋体"/>
                <w:sz w:val="18"/>
                <w:szCs w:val="18"/>
              </w:rPr>
            </w:pPr>
            <w:r w:rsidRPr="00681968">
              <w:rPr>
                <w:rFonts w:hAnsi="宋体" w:hint="eastAsia"/>
                <w:sz w:val="18"/>
                <w:szCs w:val="18"/>
              </w:rPr>
              <w:t>将试验车停放于直道200</w:t>
            </w:r>
            <w:r w:rsidR="00B14453">
              <w:rPr>
                <w:rFonts w:hAnsi="宋体" w:hint="eastAsia"/>
                <w:sz w:val="18"/>
                <w:szCs w:val="18"/>
              </w:rPr>
              <w:t>m</w:t>
            </w:r>
            <w:r w:rsidRPr="00681968">
              <w:rPr>
                <w:rFonts w:hAnsi="宋体" w:hint="eastAsia"/>
                <w:sz w:val="18"/>
                <w:szCs w:val="18"/>
              </w:rPr>
              <w:t>处</w:t>
            </w:r>
          </w:p>
          <w:p w:rsidR="002366EF" w:rsidRPr="00681968" w:rsidRDefault="00D25602">
            <w:pPr>
              <w:pStyle w:val="afffff"/>
              <w:numPr>
                <w:ilvl w:val="0"/>
                <w:numId w:val="45"/>
              </w:numPr>
              <w:ind w:firstLineChars="0" w:firstLine="0"/>
              <w:rPr>
                <w:rFonts w:hAnsi="宋体"/>
                <w:sz w:val="18"/>
                <w:szCs w:val="18"/>
              </w:rPr>
            </w:pPr>
            <w:r w:rsidRPr="00681968">
              <w:rPr>
                <w:rFonts w:hAnsi="宋体" w:hint="eastAsia"/>
                <w:sz w:val="18"/>
                <w:szCs w:val="18"/>
              </w:rPr>
              <w:t>车道线清晰无遮挡</w:t>
            </w:r>
          </w:p>
          <w:p w:rsidR="002366EF" w:rsidRPr="00681968" w:rsidRDefault="00D25602">
            <w:pPr>
              <w:pStyle w:val="afffff"/>
              <w:numPr>
                <w:ilvl w:val="0"/>
                <w:numId w:val="45"/>
              </w:numPr>
              <w:ind w:firstLineChars="0" w:firstLine="0"/>
              <w:rPr>
                <w:rFonts w:hAnsi="宋体"/>
                <w:sz w:val="18"/>
                <w:szCs w:val="18"/>
              </w:rPr>
            </w:pPr>
            <w:r w:rsidRPr="00681968">
              <w:rPr>
                <w:rFonts w:hAnsi="宋体" w:hint="eastAsia"/>
                <w:sz w:val="18"/>
                <w:szCs w:val="18"/>
              </w:rPr>
              <w:t>测试时间为夜晚</w:t>
            </w:r>
          </w:p>
          <w:p w:rsidR="002366EF" w:rsidRPr="00681968" w:rsidRDefault="00D25602">
            <w:pPr>
              <w:pStyle w:val="afffff"/>
              <w:numPr>
                <w:ilvl w:val="0"/>
                <w:numId w:val="45"/>
              </w:numPr>
              <w:ind w:firstLineChars="0" w:firstLine="0"/>
              <w:rPr>
                <w:rFonts w:hAnsi="宋体"/>
                <w:sz w:val="18"/>
                <w:szCs w:val="18"/>
              </w:rPr>
            </w:pPr>
            <w:r w:rsidRPr="00681968">
              <w:rPr>
                <w:rFonts w:hAnsi="宋体" w:hint="eastAsia"/>
                <w:sz w:val="18"/>
                <w:szCs w:val="18"/>
              </w:rPr>
              <w:t>测试天气为雨天</w:t>
            </w:r>
          </w:p>
        </w:tc>
        <w:tc>
          <w:tcPr>
            <w:tcW w:w="1481" w:type="pct"/>
            <w:vAlign w:val="center"/>
          </w:tcPr>
          <w:p w:rsidR="002366EF" w:rsidRPr="00681968" w:rsidRDefault="00D25602">
            <w:pPr>
              <w:pStyle w:val="afffff"/>
              <w:ind w:firstLineChars="0" w:firstLine="0"/>
              <w:rPr>
                <w:rFonts w:hAnsi="宋体"/>
                <w:sz w:val="18"/>
                <w:szCs w:val="18"/>
              </w:rPr>
            </w:pPr>
            <w:r w:rsidRPr="00681968">
              <w:rPr>
                <w:rFonts w:hAnsi="宋体" w:hint="eastAsia"/>
                <w:sz w:val="18"/>
                <w:szCs w:val="18"/>
              </w:rPr>
              <w:t>观察试验车上位机，前向感知系统准确识别出直道车道线</w:t>
            </w:r>
          </w:p>
        </w:tc>
      </w:tr>
      <w:tr w:rsidR="002A050F" w:rsidRPr="002A050F" w:rsidTr="003340AC">
        <w:trPr>
          <w:jc w:val="center"/>
        </w:trPr>
        <w:tc>
          <w:tcPr>
            <w:tcW w:w="345" w:type="pct"/>
            <w:vAlign w:val="center"/>
          </w:tcPr>
          <w:p w:rsidR="002366EF" w:rsidRPr="00681968" w:rsidRDefault="00D25602" w:rsidP="00681968">
            <w:pPr>
              <w:pStyle w:val="afffff"/>
              <w:ind w:firstLineChars="0" w:firstLine="0"/>
              <w:jc w:val="center"/>
              <w:rPr>
                <w:rFonts w:hAnsi="宋体"/>
                <w:sz w:val="18"/>
                <w:szCs w:val="18"/>
              </w:rPr>
            </w:pPr>
            <w:r w:rsidRPr="00681968">
              <w:rPr>
                <w:rFonts w:hAnsi="宋体"/>
                <w:sz w:val="18"/>
                <w:szCs w:val="18"/>
              </w:rPr>
              <w:t>5</w:t>
            </w:r>
          </w:p>
        </w:tc>
        <w:tc>
          <w:tcPr>
            <w:tcW w:w="724" w:type="pct"/>
            <w:vAlign w:val="center"/>
          </w:tcPr>
          <w:p w:rsidR="002366EF" w:rsidRPr="00681968" w:rsidRDefault="00D25602" w:rsidP="00681968">
            <w:pPr>
              <w:pStyle w:val="afffff"/>
              <w:ind w:firstLineChars="0" w:firstLine="0"/>
              <w:jc w:val="center"/>
              <w:rPr>
                <w:rFonts w:hAnsi="宋体"/>
                <w:sz w:val="18"/>
                <w:szCs w:val="18"/>
              </w:rPr>
            </w:pPr>
            <w:r w:rsidRPr="00681968">
              <w:rPr>
                <w:rFonts w:hAnsi="宋体" w:hint="eastAsia"/>
                <w:sz w:val="18"/>
                <w:szCs w:val="18"/>
              </w:rPr>
              <w:t>车道线识别</w:t>
            </w:r>
          </w:p>
        </w:tc>
        <w:tc>
          <w:tcPr>
            <w:tcW w:w="395" w:type="pct"/>
            <w:vAlign w:val="center"/>
          </w:tcPr>
          <w:p w:rsidR="002366EF" w:rsidRPr="00681968" w:rsidRDefault="00D25602" w:rsidP="00681968">
            <w:pPr>
              <w:pStyle w:val="afffff"/>
              <w:ind w:firstLineChars="0" w:firstLine="0"/>
              <w:jc w:val="center"/>
              <w:rPr>
                <w:rFonts w:hAnsi="宋体"/>
                <w:sz w:val="18"/>
                <w:szCs w:val="18"/>
              </w:rPr>
            </w:pPr>
            <w:r w:rsidRPr="00681968">
              <w:rPr>
                <w:rFonts w:hAnsi="宋体"/>
                <w:sz w:val="18"/>
                <w:szCs w:val="18"/>
              </w:rPr>
              <w:t>7.4.1</w:t>
            </w:r>
          </w:p>
        </w:tc>
        <w:tc>
          <w:tcPr>
            <w:tcW w:w="2055" w:type="pct"/>
            <w:vAlign w:val="center"/>
          </w:tcPr>
          <w:p w:rsidR="002366EF" w:rsidRPr="00681968" w:rsidRDefault="00D25602" w:rsidP="00534835">
            <w:pPr>
              <w:pStyle w:val="afffff"/>
              <w:numPr>
                <w:ilvl w:val="0"/>
                <w:numId w:val="46"/>
              </w:numPr>
              <w:ind w:firstLineChars="0" w:firstLine="0"/>
              <w:rPr>
                <w:rFonts w:hAnsi="宋体"/>
                <w:sz w:val="18"/>
                <w:szCs w:val="18"/>
              </w:rPr>
            </w:pPr>
            <w:r w:rsidRPr="00681968">
              <w:rPr>
                <w:rFonts w:hAnsi="宋体" w:hint="eastAsia"/>
                <w:sz w:val="18"/>
                <w:szCs w:val="18"/>
              </w:rPr>
              <w:t>在试验车上搭建前向感知系统环境</w:t>
            </w:r>
          </w:p>
          <w:p w:rsidR="002366EF" w:rsidRPr="00681968" w:rsidRDefault="00D25602" w:rsidP="001C005D">
            <w:pPr>
              <w:pStyle w:val="afffff"/>
              <w:numPr>
                <w:ilvl w:val="0"/>
                <w:numId w:val="46"/>
              </w:numPr>
              <w:ind w:firstLineChars="0" w:firstLine="0"/>
              <w:rPr>
                <w:rFonts w:hAnsi="宋体"/>
                <w:sz w:val="18"/>
                <w:szCs w:val="18"/>
              </w:rPr>
            </w:pPr>
            <w:r w:rsidRPr="00681968">
              <w:rPr>
                <w:rFonts w:hAnsi="宋体" w:hint="eastAsia"/>
                <w:sz w:val="18"/>
                <w:szCs w:val="18"/>
              </w:rPr>
              <w:t>将试验车停放于直道200</w:t>
            </w:r>
            <w:r w:rsidR="00B14453">
              <w:rPr>
                <w:rFonts w:hAnsi="宋体" w:hint="eastAsia"/>
                <w:sz w:val="18"/>
                <w:szCs w:val="18"/>
              </w:rPr>
              <w:t>m</w:t>
            </w:r>
            <w:r w:rsidRPr="00681968">
              <w:rPr>
                <w:rFonts w:hAnsi="宋体" w:hint="eastAsia"/>
                <w:sz w:val="18"/>
                <w:szCs w:val="18"/>
              </w:rPr>
              <w:t>处</w:t>
            </w:r>
          </w:p>
          <w:p w:rsidR="002366EF" w:rsidRPr="00681968" w:rsidRDefault="00D25602">
            <w:pPr>
              <w:pStyle w:val="afffff"/>
              <w:numPr>
                <w:ilvl w:val="0"/>
                <w:numId w:val="46"/>
              </w:numPr>
              <w:ind w:firstLineChars="0" w:firstLine="0"/>
              <w:rPr>
                <w:rFonts w:hAnsi="宋体"/>
                <w:sz w:val="18"/>
                <w:szCs w:val="18"/>
              </w:rPr>
            </w:pPr>
            <w:r w:rsidRPr="00681968">
              <w:rPr>
                <w:rFonts w:hAnsi="宋体" w:hint="eastAsia"/>
                <w:sz w:val="18"/>
                <w:szCs w:val="18"/>
              </w:rPr>
              <w:t>车道线清晰无遮挡</w:t>
            </w:r>
          </w:p>
          <w:p w:rsidR="002366EF" w:rsidRPr="00681968" w:rsidRDefault="00D25602">
            <w:pPr>
              <w:pStyle w:val="afffff"/>
              <w:numPr>
                <w:ilvl w:val="0"/>
                <w:numId w:val="46"/>
              </w:numPr>
              <w:ind w:firstLineChars="0" w:firstLine="0"/>
              <w:rPr>
                <w:rFonts w:hAnsi="宋体"/>
                <w:sz w:val="18"/>
                <w:szCs w:val="18"/>
              </w:rPr>
            </w:pPr>
            <w:r w:rsidRPr="00681968">
              <w:rPr>
                <w:rFonts w:hAnsi="宋体" w:hint="eastAsia"/>
                <w:sz w:val="18"/>
                <w:szCs w:val="18"/>
              </w:rPr>
              <w:t>测试时间为夜晚</w:t>
            </w:r>
          </w:p>
          <w:p w:rsidR="002366EF" w:rsidRPr="00681968" w:rsidRDefault="00D25602">
            <w:pPr>
              <w:pStyle w:val="afffff"/>
              <w:numPr>
                <w:ilvl w:val="0"/>
                <w:numId w:val="46"/>
              </w:numPr>
              <w:ind w:firstLineChars="0" w:firstLine="0"/>
              <w:rPr>
                <w:rFonts w:hAnsi="宋体"/>
                <w:sz w:val="18"/>
                <w:szCs w:val="18"/>
              </w:rPr>
            </w:pPr>
            <w:r w:rsidRPr="00681968">
              <w:rPr>
                <w:rFonts w:hAnsi="宋体" w:hint="eastAsia"/>
                <w:sz w:val="18"/>
                <w:szCs w:val="18"/>
              </w:rPr>
              <w:t>测试天气为雨天</w:t>
            </w:r>
          </w:p>
          <w:p w:rsidR="002366EF" w:rsidRPr="00681968" w:rsidRDefault="00D25602">
            <w:pPr>
              <w:pStyle w:val="afffff"/>
              <w:numPr>
                <w:ilvl w:val="0"/>
                <w:numId w:val="46"/>
              </w:numPr>
              <w:ind w:firstLineChars="0" w:firstLine="0"/>
              <w:rPr>
                <w:rFonts w:hAnsi="宋体"/>
                <w:sz w:val="18"/>
                <w:szCs w:val="18"/>
              </w:rPr>
            </w:pPr>
            <w:r w:rsidRPr="00681968">
              <w:rPr>
                <w:rFonts w:hAnsi="宋体" w:hint="eastAsia"/>
                <w:sz w:val="18"/>
                <w:szCs w:val="18"/>
              </w:rPr>
              <w:t>辅助试验车置于试验车对象且远光灯开启</w:t>
            </w:r>
          </w:p>
        </w:tc>
        <w:tc>
          <w:tcPr>
            <w:tcW w:w="1481" w:type="pct"/>
            <w:vAlign w:val="center"/>
          </w:tcPr>
          <w:p w:rsidR="002366EF" w:rsidRPr="00681968" w:rsidRDefault="00D25602">
            <w:pPr>
              <w:pStyle w:val="afffff"/>
              <w:ind w:firstLineChars="0" w:firstLine="0"/>
              <w:rPr>
                <w:rFonts w:hAnsi="宋体"/>
                <w:sz w:val="18"/>
                <w:szCs w:val="18"/>
              </w:rPr>
            </w:pPr>
            <w:r w:rsidRPr="00681968">
              <w:rPr>
                <w:rFonts w:hAnsi="宋体" w:hint="eastAsia"/>
                <w:sz w:val="18"/>
                <w:szCs w:val="18"/>
              </w:rPr>
              <w:t>1.观察试验车上位机，前向感知系统准确识别出直道车道线</w:t>
            </w:r>
          </w:p>
        </w:tc>
      </w:tr>
      <w:tr w:rsidR="002A050F" w:rsidRPr="002A050F" w:rsidTr="003340AC">
        <w:trPr>
          <w:jc w:val="center"/>
        </w:trPr>
        <w:tc>
          <w:tcPr>
            <w:tcW w:w="345" w:type="pct"/>
            <w:vAlign w:val="center"/>
          </w:tcPr>
          <w:p w:rsidR="002366EF" w:rsidRPr="00681968" w:rsidRDefault="00D25602" w:rsidP="00681968">
            <w:pPr>
              <w:pStyle w:val="afffff"/>
              <w:ind w:firstLineChars="0" w:firstLine="0"/>
              <w:jc w:val="center"/>
              <w:rPr>
                <w:rFonts w:hAnsi="宋体"/>
                <w:sz w:val="18"/>
                <w:szCs w:val="18"/>
              </w:rPr>
            </w:pPr>
            <w:r w:rsidRPr="00681968">
              <w:rPr>
                <w:rFonts w:hAnsi="宋体"/>
                <w:sz w:val="18"/>
                <w:szCs w:val="18"/>
              </w:rPr>
              <w:t>6</w:t>
            </w:r>
          </w:p>
        </w:tc>
        <w:tc>
          <w:tcPr>
            <w:tcW w:w="724" w:type="pct"/>
            <w:vAlign w:val="center"/>
          </w:tcPr>
          <w:p w:rsidR="002366EF" w:rsidRPr="00681968" w:rsidRDefault="00D25602" w:rsidP="00681968">
            <w:pPr>
              <w:pStyle w:val="afffff"/>
              <w:ind w:firstLineChars="0" w:firstLine="0"/>
              <w:jc w:val="center"/>
              <w:rPr>
                <w:rFonts w:hAnsi="宋体"/>
                <w:sz w:val="18"/>
                <w:szCs w:val="18"/>
              </w:rPr>
            </w:pPr>
            <w:r w:rsidRPr="00681968">
              <w:rPr>
                <w:rFonts w:hAnsi="宋体" w:hint="eastAsia"/>
                <w:sz w:val="18"/>
                <w:szCs w:val="18"/>
              </w:rPr>
              <w:t>车道线识别</w:t>
            </w:r>
          </w:p>
        </w:tc>
        <w:tc>
          <w:tcPr>
            <w:tcW w:w="395" w:type="pct"/>
            <w:vAlign w:val="center"/>
          </w:tcPr>
          <w:p w:rsidR="002366EF" w:rsidRPr="00681968" w:rsidRDefault="00D25602" w:rsidP="00681968">
            <w:pPr>
              <w:pStyle w:val="afffff"/>
              <w:ind w:firstLineChars="0" w:firstLine="0"/>
              <w:jc w:val="center"/>
              <w:rPr>
                <w:rFonts w:hAnsi="宋体"/>
                <w:sz w:val="18"/>
                <w:szCs w:val="18"/>
              </w:rPr>
            </w:pPr>
            <w:r w:rsidRPr="00681968">
              <w:rPr>
                <w:rFonts w:hAnsi="宋体"/>
                <w:sz w:val="18"/>
                <w:szCs w:val="18"/>
              </w:rPr>
              <w:t>7.4.1</w:t>
            </w:r>
          </w:p>
        </w:tc>
        <w:tc>
          <w:tcPr>
            <w:tcW w:w="2055" w:type="pct"/>
            <w:vAlign w:val="center"/>
          </w:tcPr>
          <w:p w:rsidR="002366EF" w:rsidRPr="00681968" w:rsidRDefault="00D25602" w:rsidP="00534835">
            <w:pPr>
              <w:pStyle w:val="afffff"/>
              <w:numPr>
                <w:ilvl w:val="0"/>
                <w:numId w:val="47"/>
              </w:numPr>
              <w:ind w:firstLineChars="0" w:firstLine="0"/>
              <w:rPr>
                <w:rFonts w:hAnsi="宋体"/>
                <w:sz w:val="18"/>
                <w:szCs w:val="18"/>
              </w:rPr>
            </w:pPr>
            <w:r w:rsidRPr="00681968">
              <w:rPr>
                <w:rFonts w:hAnsi="宋体" w:hint="eastAsia"/>
                <w:sz w:val="18"/>
                <w:szCs w:val="18"/>
              </w:rPr>
              <w:t>在试验车上搭建前向感知系统环境</w:t>
            </w:r>
          </w:p>
          <w:p w:rsidR="002366EF" w:rsidRPr="00681968" w:rsidRDefault="00D25602" w:rsidP="001C005D">
            <w:pPr>
              <w:pStyle w:val="afffff"/>
              <w:numPr>
                <w:ilvl w:val="0"/>
                <w:numId w:val="47"/>
              </w:numPr>
              <w:ind w:firstLineChars="0" w:firstLine="0"/>
              <w:rPr>
                <w:rFonts w:hAnsi="宋体"/>
                <w:sz w:val="18"/>
                <w:szCs w:val="18"/>
              </w:rPr>
            </w:pPr>
            <w:r w:rsidRPr="00681968">
              <w:rPr>
                <w:rFonts w:hAnsi="宋体" w:hint="eastAsia"/>
                <w:sz w:val="18"/>
                <w:szCs w:val="18"/>
              </w:rPr>
              <w:t>将试验车停放于直道200</w:t>
            </w:r>
            <w:r w:rsidR="00B14453">
              <w:rPr>
                <w:rFonts w:hAnsi="宋体" w:hint="eastAsia"/>
                <w:sz w:val="18"/>
                <w:szCs w:val="18"/>
              </w:rPr>
              <w:t>m</w:t>
            </w:r>
            <w:r w:rsidRPr="00681968">
              <w:rPr>
                <w:rFonts w:hAnsi="宋体" w:hint="eastAsia"/>
                <w:sz w:val="18"/>
                <w:szCs w:val="18"/>
              </w:rPr>
              <w:t>处</w:t>
            </w:r>
          </w:p>
          <w:p w:rsidR="002366EF" w:rsidRPr="00681968" w:rsidRDefault="00D25602">
            <w:pPr>
              <w:pStyle w:val="afffff"/>
              <w:numPr>
                <w:ilvl w:val="0"/>
                <w:numId w:val="47"/>
              </w:numPr>
              <w:ind w:firstLineChars="0" w:firstLine="0"/>
              <w:rPr>
                <w:rFonts w:hAnsi="宋体"/>
                <w:sz w:val="18"/>
                <w:szCs w:val="18"/>
              </w:rPr>
            </w:pPr>
            <w:r w:rsidRPr="00681968">
              <w:rPr>
                <w:rFonts w:hAnsi="宋体" w:hint="eastAsia"/>
                <w:sz w:val="18"/>
                <w:szCs w:val="18"/>
              </w:rPr>
              <w:t>车道线部分遮挡</w:t>
            </w:r>
          </w:p>
          <w:p w:rsidR="002366EF" w:rsidRPr="00681968" w:rsidRDefault="00D25602">
            <w:pPr>
              <w:pStyle w:val="afffff"/>
              <w:numPr>
                <w:ilvl w:val="0"/>
                <w:numId w:val="47"/>
              </w:numPr>
              <w:ind w:firstLineChars="0" w:firstLine="0"/>
              <w:rPr>
                <w:rFonts w:hAnsi="宋体"/>
                <w:sz w:val="18"/>
                <w:szCs w:val="18"/>
              </w:rPr>
            </w:pPr>
            <w:r w:rsidRPr="00681968">
              <w:rPr>
                <w:rFonts w:hAnsi="宋体" w:hint="eastAsia"/>
                <w:sz w:val="18"/>
                <w:szCs w:val="18"/>
              </w:rPr>
              <w:t>测试时间为夜晚</w:t>
            </w:r>
          </w:p>
          <w:p w:rsidR="002366EF" w:rsidRPr="00681968" w:rsidRDefault="00D25602">
            <w:pPr>
              <w:pStyle w:val="afffff"/>
              <w:numPr>
                <w:ilvl w:val="0"/>
                <w:numId w:val="47"/>
              </w:numPr>
              <w:ind w:firstLineChars="0" w:firstLine="0"/>
              <w:rPr>
                <w:rFonts w:hAnsi="宋体"/>
                <w:sz w:val="18"/>
                <w:szCs w:val="18"/>
              </w:rPr>
            </w:pPr>
            <w:r w:rsidRPr="00681968">
              <w:rPr>
                <w:rFonts w:hAnsi="宋体" w:hint="eastAsia"/>
                <w:sz w:val="18"/>
                <w:szCs w:val="18"/>
              </w:rPr>
              <w:t>测试天气为雨天</w:t>
            </w:r>
          </w:p>
        </w:tc>
        <w:tc>
          <w:tcPr>
            <w:tcW w:w="1481" w:type="pct"/>
            <w:vAlign w:val="center"/>
          </w:tcPr>
          <w:p w:rsidR="002366EF" w:rsidRPr="00681968" w:rsidRDefault="00D25602">
            <w:pPr>
              <w:pStyle w:val="afffff"/>
              <w:ind w:firstLineChars="0" w:firstLine="0"/>
              <w:rPr>
                <w:rFonts w:hAnsi="宋体"/>
                <w:sz w:val="18"/>
                <w:szCs w:val="18"/>
              </w:rPr>
            </w:pPr>
            <w:r w:rsidRPr="00681968">
              <w:rPr>
                <w:rFonts w:hAnsi="宋体" w:hint="eastAsia"/>
                <w:sz w:val="18"/>
                <w:szCs w:val="18"/>
              </w:rPr>
              <w:t>观察试验车上位机，前向感知系统准确识别出直道车道线</w:t>
            </w:r>
          </w:p>
        </w:tc>
      </w:tr>
      <w:tr w:rsidR="002A050F" w:rsidRPr="002A050F" w:rsidTr="003340AC">
        <w:trPr>
          <w:jc w:val="center"/>
        </w:trPr>
        <w:tc>
          <w:tcPr>
            <w:tcW w:w="345" w:type="pct"/>
            <w:vAlign w:val="center"/>
          </w:tcPr>
          <w:p w:rsidR="002366EF" w:rsidRPr="00681968" w:rsidRDefault="00D25602" w:rsidP="00681968">
            <w:pPr>
              <w:pStyle w:val="afffff"/>
              <w:ind w:firstLineChars="0" w:firstLine="0"/>
              <w:jc w:val="center"/>
              <w:rPr>
                <w:rFonts w:hAnsi="宋体"/>
                <w:sz w:val="18"/>
                <w:szCs w:val="18"/>
              </w:rPr>
            </w:pPr>
            <w:r w:rsidRPr="00681968">
              <w:rPr>
                <w:rFonts w:hAnsi="宋体"/>
                <w:sz w:val="18"/>
                <w:szCs w:val="18"/>
              </w:rPr>
              <w:t>7</w:t>
            </w:r>
          </w:p>
        </w:tc>
        <w:tc>
          <w:tcPr>
            <w:tcW w:w="724" w:type="pct"/>
            <w:vAlign w:val="center"/>
          </w:tcPr>
          <w:p w:rsidR="002366EF" w:rsidRPr="00681968" w:rsidRDefault="00D25602" w:rsidP="00681968">
            <w:pPr>
              <w:pStyle w:val="afffff"/>
              <w:ind w:firstLineChars="0" w:firstLine="0"/>
              <w:jc w:val="center"/>
              <w:rPr>
                <w:rFonts w:hAnsi="宋体"/>
                <w:sz w:val="18"/>
                <w:szCs w:val="18"/>
              </w:rPr>
            </w:pPr>
            <w:r w:rsidRPr="00681968">
              <w:rPr>
                <w:rFonts w:hAnsi="宋体" w:hint="eastAsia"/>
                <w:sz w:val="18"/>
                <w:szCs w:val="18"/>
              </w:rPr>
              <w:t>车道线识别</w:t>
            </w:r>
          </w:p>
        </w:tc>
        <w:tc>
          <w:tcPr>
            <w:tcW w:w="395" w:type="pct"/>
            <w:vAlign w:val="center"/>
          </w:tcPr>
          <w:p w:rsidR="002366EF" w:rsidRPr="00681968" w:rsidRDefault="00D25602" w:rsidP="00681968">
            <w:pPr>
              <w:pStyle w:val="afffff"/>
              <w:ind w:firstLineChars="0" w:firstLine="0"/>
              <w:jc w:val="center"/>
              <w:rPr>
                <w:rFonts w:hAnsi="宋体"/>
                <w:sz w:val="18"/>
                <w:szCs w:val="18"/>
              </w:rPr>
            </w:pPr>
            <w:r w:rsidRPr="00681968">
              <w:rPr>
                <w:rFonts w:hAnsi="宋体"/>
                <w:sz w:val="18"/>
                <w:szCs w:val="18"/>
              </w:rPr>
              <w:t>7.4.1</w:t>
            </w:r>
          </w:p>
        </w:tc>
        <w:tc>
          <w:tcPr>
            <w:tcW w:w="2055" w:type="pct"/>
            <w:vAlign w:val="center"/>
          </w:tcPr>
          <w:p w:rsidR="002366EF" w:rsidRPr="00681968" w:rsidRDefault="00D25602" w:rsidP="00534835">
            <w:pPr>
              <w:pStyle w:val="afffff"/>
              <w:numPr>
                <w:ilvl w:val="0"/>
                <w:numId w:val="48"/>
              </w:numPr>
              <w:ind w:firstLineChars="0" w:firstLine="0"/>
              <w:rPr>
                <w:rFonts w:hAnsi="宋体"/>
                <w:sz w:val="18"/>
                <w:szCs w:val="18"/>
              </w:rPr>
            </w:pPr>
            <w:r w:rsidRPr="00681968">
              <w:rPr>
                <w:rFonts w:hAnsi="宋体" w:hint="eastAsia"/>
                <w:sz w:val="18"/>
                <w:szCs w:val="18"/>
              </w:rPr>
              <w:t>在试验车上搭建前向感知系统环境</w:t>
            </w:r>
          </w:p>
          <w:p w:rsidR="002366EF" w:rsidRPr="00681968" w:rsidRDefault="00D25602" w:rsidP="001C005D">
            <w:pPr>
              <w:pStyle w:val="afffff"/>
              <w:numPr>
                <w:ilvl w:val="0"/>
                <w:numId w:val="48"/>
              </w:numPr>
              <w:ind w:firstLineChars="0" w:firstLine="0"/>
              <w:rPr>
                <w:rFonts w:hAnsi="宋体"/>
                <w:sz w:val="18"/>
                <w:szCs w:val="18"/>
              </w:rPr>
            </w:pPr>
            <w:r w:rsidRPr="00681968">
              <w:rPr>
                <w:rFonts w:hAnsi="宋体" w:hint="eastAsia"/>
                <w:sz w:val="18"/>
                <w:szCs w:val="18"/>
              </w:rPr>
              <w:t>将试验车停放于隧道入口处</w:t>
            </w:r>
          </w:p>
          <w:p w:rsidR="002366EF" w:rsidRPr="00681968" w:rsidRDefault="00D25602">
            <w:pPr>
              <w:pStyle w:val="afffff"/>
              <w:numPr>
                <w:ilvl w:val="0"/>
                <w:numId w:val="48"/>
              </w:numPr>
              <w:ind w:firstLineChars="0" w:firstLine="0"/>
              <w:rPr>
                <w:rFonts w:hAnsi="宋体"/>
                <w:sz w:val="18"/>
                <w:szCs w:val="18"/>
              </w:rPr>
            </w:pPr>
            <w:r w:rsidRPr="00681968">
              <w:rPr>
                <w:rFonts w:hAnsi="宋体" w:hint="eastAsia"/>
                <w:sz w:val="18"/>
                <w:szCs w:val="18"/>
              </w:rPr>
              <w:t>车道线部分遮挡</w:t>
            </w:r>
          </w:p>
          <w:p w:rsidR="002366EF" w:rsidRPr="00681968" w:rsidRDefault="00D25602">
            <w:pPr>
              <w:pStyle w:val="afffff"/>
              <w:numPr>
                <w:ilvl w:val="0"/>
                <w:numId w:val="48"/>
              </w:numPr>
              <w:ind w:firstLineChars="0" w:firstLine="0"/>
              <w:rPr>
                <w:rFonts w:hAnsi="宋体"/>
                <w:sz w:val="18"/>
                <w:szCs w:val="18"/>
              </w:rPr>
            </w:pPr>
            <w:r w:rsidRPr="00681968">
              <w:rPr>
                <w:rFonts w:hAnsi="宋体" w:hint="eastAsia"/>
                <w:sz w:val="18"/>
                <w:szCs w:val="18"/>
              </w:rPr>
              <w:t>测试时间为夜晚</w:t>
            </w:r>
          </w:p>
          <w:p w:rsidR="002366EF" w:rsidRPr="00681968" w:rsidRDefault="00D25602">
            <w:pPr>
              <w:pStyle w:val="afffff"/>
              <w:numPr>
                <w:ilvl w:val="0"/>
                <w:numId w:val="48"/>
              </w:numPr>
              <w:ind w:firstLineChars="0" w:firstLine="0"/>
              <w:rPr>
                <w:rFonts w:hAnsi="宋体"/>
                <w:sz w:val="18"/>
                <w:szCs w:val="18"/>
              </w:rPr>
            </w:pPr>
            <w:r w:rsidRPr="00681968">
              <w:rPr>
                <w:rFonts w:hAnsi="宋体" w:hint="eastAsia"/>
                <w:sz w:val="18"/>
                <w:szCs w:val="18"/>
              </w:rPr>
              <w:t>测试天气为雨天</w:t>
            </w:r>
          </w:p>
        </w:tc>
        <w:tc>
          <w:tcPr>
            <w:tcW w:w="1481" w:type="pct"/>
            <w:vAlign w:val="center"/>
          </w:tcPr>
          <w:p w:rsidR="002366EF" w:rsidRPr="00681968" w:rsidRDefault="00D25602">
            <w:pPr>
              <w:pStyle w:val="afffff"/>
              <w:ind w:firstLineChars="0" w:firstLine="0"/>
              <w:rPr>
                <w:rFonts w:hAnsi="宋体"/>
                <w:sz w:val="18"/>
                <w:szCs w:val="18"/>
              </w:rPr>
            </w:pPr>
            <w:r w:rsidRPr="00681968">
              <w:rPr>
                <w:rFonts w:hAnsi="宋体" w:hint="eastAsia"/>
                <w:sz w:val="18"/>
                <w:szCs w:val="18"/>
              </w:rPr>
              <w:t>观察试验车上位机，前向感知系统准确识别出直道车道线</w:t>
            </w:r>
          </w:p>
        </w:tc>
      </w:tr>
      <w:tr w:rsidR="002A050F" w:rsidRPr="002A050F" w:rsidTr="003340AC">
        <w:trPr>
          <w:jc w:val="center"/>
        </w:trPr>
        <w:tc>
          <w:tcPr>
            <w:tcW w:w="345" w:type="pct"/>
            <w:vAlign w:val="center"/>
          </w:tcPr>
          <w:p w:rsidR="002366EF" w:rsidRPr="00681968" w:rsidRDefault="00D25602" w:rsidP="00681968">
            <w:pPr>
              <w:pStyle w:val="afffff"/>
              <w:ind w:firstLineChars="0" w:firstLine="0"/>
              <w:jc w:val="center"/>
              <w:rPr>
                <w:rFonts w:hAnsi="宋体"/>
                <w:sz w:val="18"/>
                <w:szCs w:val="18"/>
              </w:rPr>
            </w:pPr>
            <w:r w:rsidRPr="00681968">
              <w:rPr>
                <w:rFonts w:hAnsi="宋体"/>
                <w:sz w:val="18"/>
                <w:szCs w:val="18"/>
              </w:rPr>
              <w:t>8</w:t>
            </w:r>
          </w:p>
        </w:tc>
        <w:tc>
          <w:tcPr>
            <w:tcW w:w="724" w:type="pct"/>
            <w:vAlign w:val="center"/>
          </w:tcPr>
          <w:p w:rsidR="002366EF" w:rsidRPr="00681968" w:rsidRDefault="00D25602" w:rsidP="00681968">
            <w:pPr>
              <w:pStyle w:val="afffff"/>
              <w:ind w:firstLineChars="0" w:firstLine="0"/>
              <w:jc w:val="center"/>
              <w:rPr>
                <w:rFonts w:hAnsi="宋体"/>
                <w:sz w:val="18"/>
                <w:szCs w:val="18"/>
              </w:rPr>
            </w:pPr>
            <w:r w:rsidRPr="00681968">
              <w:rPr>
                <w:rFonts w:hAnsi="宋体" w:hint="eastAsia"/>
                <w:sz w:val="18"/>
                <w:szCs w:val="18"/>
              </w:rPr>
              <w:t>车道线识别</w:t>
            </w:r>
          </w:p>
        </w:tc>
        <w:tc>
          <w:tcPr>
            <w:tcW w:w="395" w:type="pct"/>
            <w:vAlign w:val="center"/>
          </w:tcPr>
          <w:p w:rsidR="002366EF" w:rsidRPr="00681968" w:rsidRDefault="00D25602" w:rsidP="00681968">
            <w:pPr>
              <w:pStyle w:val="afffff"/>
              <w:ind w:firstLineChars="0" w:firstLine="0"/>
              <w:jc w:val="center"/>
              <w:rPr>
                <w:rFonts w:hAnsi="宋体"/>
                <w:sz w:val="18"/>
                <w:szCs w:val="18"/>
              </w:rPr>
            </w:pPr>
            <w:r w:rsidRPr="00681968">
              <w:rPr>
                <w:rFonts w:hAnsi="宋体"/>
                <w:sz w:val="18"/>
                <w:szCs w:val="18"/>
              </w:rPr>
              <w:t>7.4.1</w:t>
            </w:r>
          </w:p>
        </w:tc>
        <w:tc>
          <w:tcPr>
            <w:tcW w:w="2055" w:type="pct"/>
            <w:vAlign w:val="center"/>
          </w:tcPr>
          <w:p w:rsidR="002366EF" w:rsidRPr="00681968" w:rsidRDefault="00D25602" w:rsidP="00534835">
            <w:pPr>
              <w:pStyle w:val="afffff"/>
              <w:numPr>
                <w:ilvl w:val="0"/>
                <w:numId w:val="49"/>
              </w:numPr>
              <w:ind w:firstLineChars="0" w:firstLine="0"/>
              <w:rPr>
                <w:rFonts w:hAnsi="宋体"/>
                <w:sz w:val="18"/>
                <w:szCs w:val="18"/>
              </w:rPr>
            </w:pPr>
            <w:r w:rsidRPr="00681968">
              <w:rPr>
                <w:rFonts w:hAnsi="宋体" w:hint="eastAsia"/>
                <w:sz w:val="18"/>
                <w:szCs w:val="18"/>
              </w:rPr>
              <w:t>在试验车上搭建前向感知系统环境</w:t>
            </w:r>
          </w:p>
          <w:p w:rsidR="002366EF" w:rsidRPr="00681968" w:rsidRDefault="00D25602" w:rsidP="001C005D">
            <w:pPr>
              <w:pStyle w:val="afffff"/>
              <w:numPr>
                <w:ilvl w:val="0"/>
                <w:numId w:val="49"/>
              </w:numPr>
              <w:ind w:firstLineChars="0" w:firstLine="0"/>
              <w:rPr>
                <w:rFonts w:hAnsi="宋体"/>
                <w:sz w:val="18"/>
                <w:szCs w:val="18"/>
              </w:rPr>
            </w:pPr>
            <w:r w:rsidRPr="00681968">
              <w:rPr>
                <w:rFonts w:hAnsi="宋体" w:hint="eastAsia"/>
                <w:sz w:val="18"/>
                <w:szCs w:val="18"/>
              </w:rPr>
              <w:t>将试验车停放于隧道出口处</w:t>
            </w:r>
          </w:p>
          <w:p w:rsidR="002366EF" w:rsidRPr="00681968" w:rsidRDefault="00D25602">
            <w:pPr>
              <w:pStyle w:val="afffff"/>
              <w:numPr>
                <w:ilvl w:val="0"/>
                <w:numId w:val="49"/>
              </w:numPr>
              <w:ind w:firstLineChars="0" w:firstLine="0"/>
              <w:rPr>
                <w:rFonts w:hAnsi="宋体"/>
                <w:sz w:val="18"/>
                <w:szCs w:val="18"/>
              </w:rPr>
            </w:pPr>
            <w:r w:rsidRPr="00681968">
              <w:rPr>
                <w:rFonts w:hAnsi="宋体" w:hint="eastAsia"/>
                <w:sz w:val="18"/>
                <w:szCs w:val="18"/>
              </w:rPr>
              <w:t>车道线部分遮挡</w:t>
            </w:r>
          </w:p>
          <w:p w:rsidR="002366EF" w:rsidRPr="00681968" w:rsidRDefault="00D25602">
            <w:pPr>
              <w:pStyle w:val="afffff"/>
              <w:numPr>
                <w:ilvl w:val="0"/>
                <w:numId w:val="49"/>
              </w:numPr>
              <w:ind w:firstLineChars="0" w:firstLine="0"/>
              <w:rPr>
                <w:rFonts w:hAnsi="宋体"/>
                <w:sz w:val="18"/>
                <w:szCs w:val="18"/>
              </w:rPr>
            </w:pPr>
            <w:r w:rsidRPr="00681968">
              <w:rPr>
                <w:rFonts w:hAnsi="宋体" w:hint="eastAsia"/>
                <w:sz w:val="18"/>
                <w:szCs w:val="18"/>
              </w:rPr>
              <w:t>测试时间为夜晚</w:t>
            </w:r>
          </w:p>
          <w:p w:rsidR="002366EF" w:rsidRPr="00681968" w:rsidRDefault="00D25602">
            <w:pPr>
              <w:pStyle w:val="afffff"/>
              <w:numPr>
                <w:ilvl w:val="0"/>
                <w:numId w:val="49"/>
              </w:numPr>
              <w:ind w:firstLineChars="0" w:firstLine="0"/>
              <w:rPr>
                <w:rFonts w:hAnsi="宋体"/>
                <w:sz w:val="18"/>
                <w:szCs w:val="18"/>
              </w:rPr>
            </w:pPr>
            <w:r w:rsidRPr="00681968">
              <w:rPr>
                <w:rFonts w:hAnsi="宋体" w:hint="eastAsia"/>
                <w:sz w:val="18"/>
                <w:szCs w:val="18"/>
              </w:rPr>
              <w:t>测试天气为雨天</w:t>
            </w:r>
          </w:p>
        </w:tc>
        <w:tc>
          <w:tcPr>
            <w:tcW w:w="1481" w:type="pct"/>
            <w:vAlign w:val="center"/>
          </w:tcPr>
          <w:p w:rsidR="002366EF" w:rsidRPr="00681968" w:rsidRDefault="00D25602">
            <w:pPr>
              <w:pStyle w:val="afffff"/>
              <w:ind w:firstLineChars="0" w:firstLine="0"/>
              <w:rPr>
                <w:rFonts w:hAnsi="宋体"/>
                <w:sz w:val="18"/>
                <w:szCs w:val="18"/>
              </w:rPr>
            </w:pPr>
            <w:r w:rsidRPr="00681968">
              <w:rPr>
                <w:rFonts w:hAnsi="宋体" w:hint="eastAsia"/>
                <w:sz w:val="18"/>
                <w:szCs w:val="18"/>
              </w:rPr>
              <w:t>观察试验车上位机，前向感知系统准确识别出直道车道线</w:t>
            </w:r>
          </w:p>
        </w:tc>
      </w:tr>
      <w:tr w:rsidR="002A050F" w:rsidRPr="002A050F" w:rsidTr="003340AC">
        <w:trPr>
          <w:jc w:val="center"/>
        </w:trPr>
        <w:tc>
          <w:tcPr>
            <w:tcW w:w="345" w:type="pct"/>
            <w:vAlign w:val="center"/>
          </w:tcPr>
          <w:p w:rsidR="002366EF" w:rsidRPr="00681968" w:rsidRDefault="00D25602" w:rsidP="00681968">
            <w:pPr>
              <w:pStyle w:val="afffff"/>
              <w:ind w:firstLineChars="0" w:firstLine="0"/>
              <w:jc w:val="center"/>
              <w:rPr>
                <w:rFonts w:hAnsi="宋体"/>
                <w:sz w:val="18"/>
                <w:szCs w:val="18"/>
              </w:rPr>
            </w:pPr>
            <w:r w:rsidRPr="00681968">
              <w:rPr>
                <w:rFonts w:hAnsi="宋体"/>
                <w:sz w:val="18"/>
                <w:szCs w:val="18"/>
              </w:rPr>
              <w:t>9</w:t>
            </w:r>
          </w:p>
        </w:tc>
        <w:tc>
          <w:tcPr>
            <w:tcW w:w="724" w:type="pct"/>
            <w:vAlign w:val="center"/>
          </w:tcPr>
          <w:p w:rsidR="002366EF" w:rsidRPr="00681968" w:rsidRDefault="00D25602" w:rsidP="00681968">
            <w:pPr>
              <w:pStyle w:val="afffff"/>
              <w:ind w:firstLineChars="0" w:firstLine="0"/>
              <w:jc w:val="center"/>
              <w:rPr>
                <w:rFonts w:hAnsi="宋体"/>
                <w:sz w:val="18"/>
                <w:szCs w:val="18"/>
              </w:rPr>
            </w:pPr>
            <w:r w:rsidRPr="00681968">
              <w:rPr>
                <w:rFonts w:hAnsi="宋体" w:hint="eastAsia"/>
                <w:sz w:val="18"/>
                <w:szCs w:val="18"/>
              </w:rPr>
              <w:t>电子地图构建</w:t>
            </w:r>
          </w:p>
        </w:tc>
        <w:tc>
          <w:tcPr>
            <w:tcW w:w="395" w:type="pct"/>
            <w:vAlign w:val="center"/>
          </w:tcPr>
          <w:p w:rsidR="002366EF" w:rsidRPr="00681968" w:rsidRDefault="00D25602" w:rsidP="00681968">
            <w:pPr>
              <w:pStyle w:val="afffff"/>
              <w:ind w:firstLineChars="0" w:firstLine="0"/>
              <w:jc w:val="center"/>
              <w:rPr>
                <w:rFonts w:hAnsi="宋体"/>
                <w:sz w:val="18"/>
                <w:szCs w:val="18"/>
              </w:rPr>
            </w:pPr>
            <w:r w:rsidRPr="00681968">
              <w:rPr>
                <w:rFonts w:hAnsi="宋体"/>
                <w:sz w:val="18"/>
                <w:szCs w:val="18"/>
              </w:rPr>
              <w:t>7.4.2</w:t>
            </w:r>
          </w:p>
        </w:tc>
        <w:tc>
          <w:tcPr>
            <w:tcW w:w="2055" w:type="pct"/>
            <w:vAlign w:val="center"/>
          </w:tcPr>
          <w:p w:rsidR="002366EF" w:rsidRPr="00681968" w:rsidRDefault="00D25602" w:rsidP="00534835">
            <w:pPr>
              <w:pStyle w:val="afffff"/>
              <w:numPr>
                <w:ilvl w:val="0"/>
                <w:numId w:val="50"/>
              </w:numPr>
              <w:ind w:firstLineChars="0" w:firstLine="0"/>
              <w:rPr>
                <w:rFonts w:hAnsi="宋体"/>
                <w:sz w:val="18"/>
                <w:szCs w:val="18"/>
              </w:rPr>
            </w:pPr>
            <w:r w:rsidRPr="00681968">
              <w:rPr>
                <w:rFonts w:hAnsi="宋体" w:hint="eastAsia"/>
                <w:sz w:val="18"/>
                <w:szCs w:val="18"/>
              </w:rPr>
              <w:t>在试验车上搭建前向感知系统环境</w:t>
            </w:r>
          </w:p>
          <w:p w:rsidR="002366EF" w:rsidRPr="00681968" w:rsidRDefault="00D25602" w:rsidP="001C005D">
            <w:pPr>
              <w:pStyle w:val="afffff"/>
              <w:numPr>
                <w:ilvl w:val="0"/>
                <w:numId w:val="50"/>
              </w:numPr>
              <w:ind w:firstLineChars="0" w:firstLine="0"/>
              <w:rPr>
                <w:rFonts w:hAnsi="宋体"/>
                <w:sz w:val="18"/>
                <w:szCs w:val="18"/>
              </w:rPr>
            </w:pPr>
            <w:r w:rsidRPr="00681968">
              <w:rPr>
                <w:rFonts w:hAnsi="宋体" w:hint="eastAsia"/>
                <w:sz w:val="18"/>
                <w:szCs w:val="18"/>
              </w:rPr>
              <w:t>驾驶试验车在试验线路上运行</w:t>
            </w:r>
          </w:p>
        </w:tc>
        <w:tc>
          <w:tcPr>
            <w:tcW w:w="1481" w:type="pct"/>
            <w:vAlign w:val="center"/>
          </w:tcPr>
          <w:p w:rsidR="002366EF" w:rsidRPr="00681968" w:rsidRDefault="00D25602">
            <w:pPr>
              <w:pStyle w:val="afffff"/>
              <w:numPr>
                <w:ilvl w:val="0"/>
                <w:numId w:val="51"/>
              </w:numPr>
              <w:ind w:firstLineChars="0" w:firstLine="0"/>
              <w:rPr>
                <w:rFonts w:hAnsi="宋体"/>
                <w:sz w:val="18"/>
                <w:szCs w:val="18"/>
              </w:rPr>
            </w:pPr>
            <w:r w:rsidRPr="00681968">
              <w:rPr>
                <w:rFonts w:hAnsi="宋体" w:hint="eastAsia"/>
                <w:sz w:val="18"/>
                <w:szCs w:val="18"/>
              </w:rPr>
              <w:t>查看感知融合处理器内保存的</w:t>
            </w:r>
            <w:r w:rsidRPr="00681968">
              <w:rPr>
                <w:rFonts w:hAnsi="宋体"/>
                <w:sz w:val="18"/>
                <w:szCs w:val="18"/>
              </w:rPr>
              <w:t>pcd</w:t>
            </w:r>
            <w:r w:rsidRPr="00681968">
              <w:rPr>
                <w:rFonts w:hAnsi="宋体" w:hint="eastAsia"/>
                <w:sz w:val="18"/>
                <w:szCs w:val="18"/>
              </w:rPr>
              <w:t>文件</w:t>
            </w:r>
          </w:p>
          <w:p w:rsidR="002366EF" w:rsidRPr="00681968" w:rsidRDefault="00D25602">
            <w:pPr>
              <w:pStyle w:val="afffff"/>
              <w:numPr>
                <w:ilvl w:val="0"/>
                <w:numId w:val="51"/>
              </w:numPr>
              <w:ind w:firstLineChars="0" w:firstLine="0"/>
              <w:rPr>
                <w:rFonts w:hAnsi="宋体"/>
                <w:sz w:val="18"/>
                <w:szCs w:val="18"/>
              </w:rPr>
            </w:pPr>
            <w:r w:rsidRPr="00681968">
              <w:rPr>
                <w:rFonts w:hAnsi="宋体" w:hint="eastAsia"/>
                <w:sz w:val="18"/>
                <w:szCs w:val="18"/>
              </w:rPr>
              <w:t>行驶线路的地图被清晰的构建出来</w:t>
            </w:r>
          </w:p>
        </w:tc>
      </w:tr>
      <w:tr w:rsidR="002A050F" w:rsidRPr="002A050F" w:rsidTr="003340AC">
        <w:trPr>
          <w:jc w:val="center"/>
        </w:trPr>
        <w:tc>
          <w:tcPr>
            <w:tcW w:w="345" w:type="pct"/>
            <w:vAlign w:val="center"/>
          </w:tcPr>
          <w:p w:rsidR="002366EF" w:rsidRPr="00681968" w:rsidRDefault="00D25602" w:rsidP="00681968">
            <w:pPr>
              <w:pStyle w:val="afffff"/>
              <w:ind w:firstLineChars="0" w:firstLine="0"/>
              <w:jc w:val="center"/>
              <w:rPr>
                <w:rFonts w:hAnsi="宋体"/>
                <w:sz w:val="18"/>
                <w:szCs w:val="18"/>
              </w:rPr>
            </w:pPr>
            <w:r w:rsidRPr="00681968">
              <w:rPr>
                <w:rFonts w:hAnsi="宋体"/>
                <w:sz w:val="18"/>
                <w:szCs w:val="18"/>
              </w:rPr>
              <w:t>10</w:t>
            </w:r>
          </w:p>
        </w:tc>
        <w:tc>
          <w:tcPr>
            <w:tcW w:w="724" w:type="pct"/>
            <w:vAlign w:val="center"/>
          </w:tcPr>
          <w:p w:rsidR="002366EF" w:rsidRPr="00681968" w:rsidRDefault="00D25602" w:rsidP="00681968">
            <w:pPr>
              <w:pStyle w:val="afffff"/>
              <w:ind w:firstLineChars="0" w:firstLine="0"/>
              <w:jc w:val="center"/>
              <w:rPr>
                <w:rFonts w:hAnsi="宋体"/>
                <w:sz w:val="18"/>
                <w:szCs w:val="18"/>
              </w:rPr>
            </w:pPr>
            <w:r w:rsidRPr="00681968">
              <w:rPr>
                <w:rFonts w:hAnsi="宋体" w:hint="eastAsia"/>
                <w:sz w:val="18"/>
                <w:szCs w:val="18"/>
              </w:rPr>
              <w:t>电子线路生成</w:t>
            </w:r>
          </w:p>
        </w:tc>
        <w:tc>
          <w:tcPr>
            <w:tcW w:w="395" w:type="pct"/>
            <w:vAlign w:val="center"/>
          </w:tcPr>
          <w:p w:rsidR="002366EF" w:rsidRPr="00681968" w:rsidRDefault="00D25602" w:rsidP="00681968">
            <w:pPr>
              <w:pStyle w:val="afffff"/>
              <w:ind w:firstLineChars="0" w:firstLine="0"/>
              <w:jc w:val="center"/>
              <w:rPr>
                <w:rFonts w:hAnsi="宋体"/>
                <w:sz w:val="18"/>
                <w:szCs w:val="18"/>
              </w:rPr>
            </w:pPr>
            <w:r w:rsidRPr="00681968">
              <w:rPr>
                <w:rFonts w:hAnsi="宋体"/>
                <w:sz w:val="18"/>
                <w:szCs w:val="18"/>
              </w:rPr>
              <w:t>7.4.3</w:t>
            </w:r>
          </w:p>
        </w:tc>
        <w:tc>
          <w:tcPr>
            <w:tcW w:w="2055" w:type="pct"/>
            <w:vAlign w:val="center"/>
          </w:tcPr>
          <w:p w:rsidR="002366EF" w:rsidRPr="00681968" w:rsidRDefault="00D25602" w:rsidP="00534835">
            <w:pPr>
              <w:pStyle w:val="afffff"/>
              <w:numPr>
                <w:ilvl w:val="0"/>
                <w:numId w:val="52"/>
              </w:numPr>
              <w:ind w:firstLineChars="0" w:firstLine="0"/>
              <w:rPr>
                <w:rFonts w:hAnsi="宋体"/>
                <w:sz w:val="18"/>
                <w:szCs w:val="18"/>
              </w:rPr>
            </w:pPr>
            <w:r w:rsidRPr="00681968">
              <w:rPr>
                <w:rFonts w:hAnsi="宋体" w:hint="eastAsia"/>
                <w:sz w:val="18"/>
                <w:szCs w:val="18"/>
              </w:rPr>
              <w:t>在试验车上搭建前向感知系统环境</w:t>
            </w:r>
          </w:p>
          <w:p w:rsidR="002366EF" w:rsidRPr="00681968" w:rsidRDefault="00D25602" w:rsidP="001C005D">
            <w:pPr>
              <w:pStyle w:val="afffff"/>
              <w:numPr>
                <w:ilvl w:val="0"/>
                <w:numId w:val="52"/>
              </w:numPr>
              <w:ind w:firstLineChars="0" w:firstLine="0"/>
              <w:rPr>
                <w:rFonts w:hAnsi="宋体"/>
                <w:sz w:val="18"/>
                <w:szCs w:val="18"/>
              </w:rPr>
            </w:pPr>
            <w:r w:rsidRPr="00681968">
              <w:rPr>
                <w:rFonts w:hAnsi="宋体" w:hint="eastAsia"/>
                <w:sz w:val="18"/>
                <w:szCs w:val="18"/>
              </w:rPr>
              <w:t>驾驶试验车在试验线路上运行</w:t>
            </w:r>
          </w:p>
          <w:p w:rsidR="002366EF" w:rsidRPr="00681968" w:rsidRDefault="00D25602">
            <w:pPr>
              <w:pStyle w:val="afffff"/>
              <w:numPr>
                <w:ilvl w:val="0"/>
                <w:numId w:val="52"/>
              </w:numPr>
              <w:ind w:firstLineChars="0" w:firstLine="0"/>
              <w:rPr>
                <w:rFonts w:hAnsi="宋体"/>
                <w:sz w:val="18"/>
                <w:szCs w:val="18"/>
              </w:rPr>
            </w:pPr>
            <w:r w:rsidRPr="00681968">
              <w:rPr>
                <w:rFonts w:hAnsi="宋体" w:hint="eastAsia"/>
                <w:sz w:val="18"/>
                <w:szCs w:val="18"/>
              </w:rPr>
              <w:lastRenderedPageBreak/>
              <w:t>要求司机尽可能将车辆驾驶在道路中间。</w:t>
            </w:r>
          </w:p>
        </w:tc>
        <w:tc>
          <w:tcPr>
            <w:tcW w:w="1481" w:type="pct"/>
            <w:vAlign w:val="center"/>
          </w:tcPr>
          <w:p w:rsidR="002366EF" w:rsidRPr="00681968" w:rsidRDefault="00D25602">
            <w:pPr>
              <w:pStyle w:val="afffff"/>
              <w:numPr>
                <w:ilvl w:val="0"/>
                <w:numId w:val="53"/>
              </w:numPr>
              <w:ind w:firstLineChars="0" w:firstLine="0"/>
              <w:rPr>
                <w:rFonts w:hAnsi="宋体"/>
                <w:sz w:val="18"/>
                <w:szCs w:val="18"/>
              </w:rPr>
            </w:pPr>
            <w:r w:rsidRPr="00681968">
              <w:rPr>
                <w:rFonts w:hAnsi="宋体" w:hint="eastAsia"/>
                <w:sz w:val="18"/>
                <w:szCs w:val="18"/>
              </w:rPr>
              <w:lastRenderedPageBreak/>
              <w:t>查看感知融合处理器内保存的</w:t>
            </w:r>
            <w:r w:rsidRPr="00681968">
              <w:rPr>
                <w:rFonts w:hAnsi="宋体"/>
                <w:sz w:val="18"/>
                <w:szCs w:val="18"/>
              </w:rPr>
              <w:t>pcd</w:t>
            </w:r>
            <w:r w:rsidRPr="00681968">
              <w:rPr>
                <w:rFonts w:hAnsi="宋体" w:hint="eastAsia"/>
                <w:sz w:val="18"/>
                <w:szCs w:val="18"/>
              </w:rPr>
              <w:t>文件</w:t>
            </w:r>
          </w:p>
          <w:p w:rsidR="002366EF" w:rsidRPr="00681968" w:rsidRDefault="00D25602">
            <w:pPr>
              <w:pStyle w:val="afffff"/>
              <w:numPr>
                <w:ilvl w:val="0"/>
                <w:numId w:val="53"/>
              </w:numPr>
              <w:ind w:firstLineChars="0" w:firstLine="0"/>
              <w:rPr>
                <w:rFonts w:hAnsi="宋体"/>
                <w:sz w:val="18"/>
                <w:szCs w:val="18"/>
              </w:rPr>
            </w:pPr>
            <w:r w:rsidRPr="00681968">
              <w:rPr>
                <w:rFonts w:hAnsi="宋体" w:hint="eastAsia"/>
                <w:sz w:val="18"/>
                <w:szCs w:val="18"/>
              </w:rPr>
              <w:lastRenderedPageBreak/>
              <w:t>电子线路被清晰的构建出来</w:t>
            </w:r>
          </w:p>
        </w:tc>
      </w:tr>
      <w:tr w:rsidR="002A050F" w:rsidRPr="002A050F" w:rsidTr="003340AC">
        <w:trPr>
          <w:jc w:val="center"/>
        </w:trPr>
        <w:tc>
          <w:tcPr>
            <w:tcW w:w="345" w:type="pct"/>
            <w:vAlign w:val="center"/>
          </w:tcPr>
          <w:p w:rsidR="002366EF" w:rsidRPr="00681968" w:rsidRDefault="00D25602" w:rsidP="00681968">
            <w:pPr>
              <w:pStyle w:val="afffff"/>
              <w:ind w:firstLineChars="0" w:firstLine="0"/>
              <w:jc w:val="center"/>
              <w:rPr>
                <w:rFonts w:hAnsi="宋体"/>
                <w:sz w:val="18"/>
                <w:szCs w:val="18"/>
              </w:rPr>
            </w:pPr>
            <w:r w:rsidRPr="00681968">
              <w:rPr>
                <w:rFonts w:hAnsi="宋体"/>
                <w:sz w:val="18"/>
                <w:szCs w:val="18"/>
              </w:rPr>
              <w:lastRenderedPageBreak/>
              <w:t>11</w:t>
            </w:r>
          </w:p>
        </w:tc>
        <w:tc>
          <w:tcPr>
            <w:tcW w:w="724" w:type="pct"/>
            <w:vAlign w:val="center"/>
          </w:tcPr>
          <w:p w:rsidR="002366EF" w:rsidRPr="00681968" w:rsidRDefault="00D25602" w:rsidP="00681968">
            <w:pPr>
              <w:pStyle w:val="afffff"/>
              <w:ind w:firstLineChars="0" w:firstLine="0"/>
              <w:jc w:val="center"/>
              <w:rPr>
                <w:rFonts w:hAnsi="宋体"/>
                <w:sz w:val="18"/>
                <w:szCs w:val="18"/>
              </w:rPr>
            </w:pPr>
            <w:r w:rsidRPr="00681968">
              <w:rPr>
                <w:rFonts w:hAnsi="宋体" w:hint="eastAsia"/>
                <w:sz w:val="18"/>
                <w:szCs w:val="18"/>
              </w:rPr>
              <w:t>自车定位</w:t>
            </w:r>
          </w:p>
        </w:tc>
        <w:tc>
          <w:tcPr>
            <w:tcW w:w="395" w:type="pct"/>
            <w:vAlign w:val="center"/>
          </w:tcPr>
          <w:p w:rsidR="002366EF" w:rsidRPr="00681968" w:rsidRDefault="00D25602" w:rsidP="00681968">
            <w:pPr>
              <w:pStyle w:val="afffff"/>
              <w:ind w:firstLineChars="0" w:firstLine="0"/>
              <w:jc w:val="center"/>
              <w:rPr>
                <w:rFonts w:hAnsi="宋体"/>
                <w:sz w:val="18"/>
                <w:szCs w:val="18"/>
              </w:rPr>
            </w:pPr>
            <w:r w:rsidRPr="00681968">
              <w:rPr>
                <w:rFonts w:hAnsi="宋体"/>
                <w:sz w:val="18"/>
                <w:szCs w:val="18"/>
              </w:rPr>
              <w:t>7.4.4</w:t>
            </w:r>
          </w:p>
        </w:tc>
        <w:tc>
          <w:tcPr>
            <w:tcW w:w="2055" w:type="pct"/>
            <w:vAlign w:val="center"/>
          </w:tcPr>
          <w:p w:rsidR="002366EF" w:rsidRPr="00681968" w:rsidRDefault="00D25602" w:rsidP="00534835">
            <w:pPr>
              <w:pStyle w:val="afffff"/>
              <w:numPr>
                <w:ilvl w:val="0"/>
                <w:numId w:val="54"/>
              </w:numPr>
              <w:ind w:firstLineChars="0" w:firstLine="0"/>
              <w:rPr>
                <w:rFonts w:hAnsi="宋体"/>
                <w:sz w:val="18"/>
                <w:szCs w:val="18"/>
              </w:rPr>
            </w:pPr>
            <w:r w:rsidRPr="00681968">
              <w:rPr>
                <w:rFonts w:hAnsi="宋体" w:hint="eastAsia"/>
                <w:sz w:val="18"/>
                <w:szCs w:val="18"/>
              </w:rPr>
              <w:t>在试验车上搭建前向感知系统环境</w:t>
            </w:r>
          </w:p>
          <w:p w:rsidR="002366EF" w:rsidRPr="00681968" w:rsidRDefault="00D25602" w:rsidP="00681968">
            <w:pPr>
              <w:pStyle w:val="afffff"/>
              <w:numPr>
                <w:ilvl w:val="0"/>
                <w:numId w:val="54"/>
              </w:numPr>
              <w:ind w:firstLineChars="0" w:firstLine="0"/>
              <w:rPr>
                <w:rFonts w:hAnsi="宋体"/>
                <w:sz w:val="18"/>
                <w:szCs w:val="18"/>
              </w:rPr>
            </w:pPr>
            <w:r w:rsidRPr="00681968">
              <w:rPr>
                <w:rFonts w:hAnsi="宋体" w:hint="eastAsia"/>
                <w:sz w:val="18"/>
                <w:szCs w:val="18"/>
              </w:rPr>
              <w:t>驾驶试验车在试验线路上运行</w:t>
            </w:r>
          </w:p>
        </w:tc>
        <w:tc>
          <w:tcPr>
            <w:tcW w:w="1481" w:type="pct"/>
            <w:vAlign w:val="center"/>
          </w:tcPr>
          <w:p w:rsidR="002366EF" w:rsidRPr="00681968" w:rsidRDefault="00D25602" w:rsidP="00534835">
            <w:pPr>
              <w:pStyle w:val="afffff"/>
              <w:numPr>
                <w:ilvl w:val="0"/>
                <w:numId w:val="55"/>
              </w:numPr>
              <w:ind w:firstLineChars="0" w:firstLine="0"/>
              <w:rPr>
                <w:rFonts w:hAnsi="宋体"/>
                <w:sz w:val="18"/>
                <w:szCs w:val="18"/>
              </w:rPr>
            </w:pPr>
            <w:r w:rsidRPr="00681968">
              <w:rPr>
                <w:rFonts w:hAnsi="宋体" w:hint="eastAsia"/>
                <w:sz w:val="18"/>
                <w:szCs w:val="18"/>
              </w:rPr>
              <w:t>查看感知融合处理器内保存的</w:t>
            </w:r>
            <w:r w:rsidRPr="00681968">
              <w:rPr>
                <w:rFonts w:hAnsi="宋体"/>
                <w:sz w:val="18"/>
                <w:szCs w:val="18"/>
              </w:rPr>
              <w:t>pcd</w:t>
            </w:r>
            <w:r w:rsidRPr="00681968">
              <w:rPr>
                <w:rFonts w:hAnsi="宋体" w:hint="eastAsia"/>
                <w:sz w:val="18"/>
                <w:szCs w:val="18"/>
              </w:rPr>
              <w:t>文件</w:t>
            </w:r>
          </w:p>
          <w:p w:rsidR="002366EF" w:rsidRPr="00681968" w:rsidRDefault="00D25602" w:rsidP="001C005D">
            <w:pPr>
              <w:pStyle w:val="afffff"/>
              <w:numPr>
                <w:ilvl w:val="0"/>
                <w:numId w:val="55"/>
              </w:numPr>
              <w:ind w:firstLineChars="0" w:firstLine="0"/>
              <w:rPr>
                <w:rFonts w:hAnsi="宋体"/>
                <w:sz w:val="18"/>
                <w:szCs w:val="18"/>
              </w:rPr>
            </w:pPr>
            <w:r w:rsidRPr="00681968">
              <w:rPr>
                <w:rFonts w:hAnsi="宋体" w:hint="eastAsia"/>
                <w:sz w:val="18"/>
                <w:szCs w:val="18"/>
              </w:rPr>
              <w:t>观察车辆定位位置、车辆在电子线路上行驶可以匹配</w:t>
            </w:r>
          </w:p>
        </w:tc>
      </w:tr>
      <w:tr w:rsidR="002A050F" w:rsidRPr="002A050F" w:rsidTr="003340AC">
        <w:trPr>
          <w:jc w:val="center"/>
        </w:trPr>
        <w:tc>
          <w:tcPr>
            <w:tcW w:w="345" w:type="pct"/>
            <w:vAlign w:val="center"/>
          </w:tcPr>
          <w:p w:rsidR="002366EF" w:rsidRPr="00681968" w:rsidRDefault="00D25602" w:rsidP="00681968">
            <w:pPr>
              <w:pStyle w:val="afffff"/>
              <w:ind w:firstLineChars="0" w:firstLine="0"/>
              <w:jc w:val="center"/>
              <w:rPr>
                <w:rFonts w:hAnsi="宋体"/>
                <w:sz w:val="18"/>
                <w:szCs w:val="18"/>
              </w:rPr>
            </w:pPr>
            <w:r w:rsidRPr="00681968">
              <w:rPr>
                <w:rFonts w:hAnsi="宋体"/>
                <w:sz w:val="18"/>
                <w:szCs w:val="18"/>
              </w:rPr>
              <w:t>12</w:t>
            </w:r>
          </w:p>
        </w:tc>
        <w:tc>
          <w:tcPr>
            <w:tcW w:w="724" w:type="pct"/>
            <w:vAlign w:val="center"/>
          </w:tcPr>
          <w:p w:rsidR="002366EF" w:rsidRPr="00681968" w:rsidRDefault="00D25602" w:rsidP="00681968">
            <w:pPr>
              <w:pStyle w:val="afffff"/>
              <w:ind w:firstLineChars="0" w:firstLine="0"/>
              <w:jc w:val="center"/>
              <w:rPr>
                <w:rFonts w:hAnsi="宋体"/>
                <w:sz w:val="18"/>
                <w:szCs w:val="18"/>
              </w:rPr>
            </w:pPr>
            <w:r w:rsidRPr="00681968">
              <w:rPr>
                <w:rFonts w:hAnsi="宋体" w:hint="eastAsia"/>
                <w:sz w:val="18"/>
                <w:szCs w:val="18"/>
              </w:rPr>
              <w:t>车辆横向偏移</w:t>
            </w:r>
          </w:p>
        </w:tc>
        <w:tc>
          <w:tcPr>
            <w:tcW w:w="395" w:type="pct"/>
            <w:vAlign w:val="center"/>
          </w:tcPr>
          <w:p w:rsidR="002366EF" w:rsidRPr="00681968" w:rsidRDefault="00D25602" w:rsidP="00681968">
            <w:pPr>
              <w:pStyle w:val="afffff"/>
              <w:ind w:firstLineChars="0" w:firstLine="0"/>
              <w:jc w:val="center"/>
              <w:rPr>
                <w:rFonts w:hAnsi="宋体"/>
                <w:sz w:val="18"/>
                <w:szCs w:val="18"/>
              </w:rPr>
            </w:pPr>
            <w:r w:rsidRPr="00681968">
              <w:rPr>
                <w:rFonts w:hAnsi="宋体"/>
                <w:sz w:val="18"/>
                <w:szCs w:val="18"/>
              </w:rPr>
              <w:t>7.4.5</w:t>
            </w:r>
          </w:p>
        </w:tc>
        <w:tc>
          <w:tcPr>
            <w:tcW w:w="2055" w:type="pct"/>
            <w:vAlign w:val="center"/>
          </w:tcPr>
          <w:p w:rsidR="002366EF" w:rsidRPr="00681968" w:rsidRDefault="00D25602" w:rsidP="00534835">
            <w:pPr>
              <w:pStyle w:val="afffff"/>
              <w:numPr>
                <w:ilvl w:val="0"/>
                <w:numId w:val="56"/>
              </w:numPr>
              <w:ind w:firstLineChars="0" w:firstLine="0"/>
              <w:rPr>
                <w:rFonts w:hAnsi="宋体"/>
                <w:sz w:val="18"/>
                <w:szCs w:val="18"/>
              </w:rPr>
            </w:pPr>
            <w:r w:rsidRPr="00681968">
              <w:rPr>
                <w:rFonts w:hAnsi="宋体" w:hint="eastAsia"/>
                <w:sz w:val="18"/>
                <w:szCs w:val="18"/>
              </w:rPr>
              <w:t>在试验车上搭建前向感知系统环境</w:t>
            </w:r>
          </w:p>
          <w:p w:rsidR="002366EF" w:rsidRPr="00681968" w:rsidRDefault="00D25602" w:rsidP="00681968">
            <w:pPr>
              <w:pStyle w:val="afffff"/>
              <w:numPr>
                <w:ilvl w:val="0"/>
                <w:numId w:val="56"/>
              </w:numPr>
              <w:ind w:firstLineChars="0" w:firstLine="0"/>
              <w:rPr>
                <w:rFonts w:hAnsi="宋体"/>
                <w:sz w:val="18"/>
                <w:szCs w:val="18"/>
              </w:rPr>
            </w:pPr>
            <w:r w:rsidRPr="00681968">
              <w:rPr>
                <w:rFonts w:hAnsi="宋体" w:hint="eastAsia"/>
                <w:sz w:val="18"/>
                <w:szCs w:val="18"/>
              </w:rPr>
              <w:t>驾驶试验车在试验线路上运行</w:t>
            </w:r>
          </w:p>
        </w:tc>
        <w:tc>
          <w:tcPr>
            <w:tcW w:w="1481" w:type="pct"/>
            <w:vAlign w:val="center"/>
          </w:tcPr>
          <w:p w:rsidR="002366EF" w:rsidRPr="00681968" w:rsidRDefault="00D25602" w:rsidP="00681968">
            <w:pPr>
              <w:pStyle w:val="afffff"/>
              <w:ind w:firstLineChars="0" w:firstLine="0"/>
              <w:rPr>
                <w:rFonts w:hAnsi="宋体"/>
                <w:sz w:val="18"/>
                <w:szCs w:val="18"/>
              </w:rPr>
            </w:pPr>
            <w:r w:rsidRPr="00681968">
              <w:rPr>
                <w:rFonts w:hAnsi="宋体" w:hint="eastAsia"/>
                <w:sz w:val="18"/>
                <w:szCs w:val="18"/>
              </w:rPr>
              <w:t>查看车载上位机可以正常显示车辆横向偏移</w:t>
            </w:r>
          </w:p>
        </w:tc>
      </w:tr>
      <w:tr w:rsidR="002A050F" w:rsidRPr="002A050F" w:rsidTr="003340AC">
        <w:trPr>
          <w:jc w:val="center"/>
        </w:trPr>
        <w:tc>
          <w:tcPr>
            <w:tcW w:w="345" w:type="pct"/>
            <w:vAlign w:val="center"/>
          </w:tcPr>
          <w:p w:rsidR="002366EF" w:rsidRPr="00681968" w:rsidRDefault="00D25602" w:rsidP="00681968">
            <w:pPr>
              <w:pStyle w:val="afffff"/>
              <w:ind w:firstLineChars="0" w:firstLine="0"/>
              <w:jc w:val="center"/>
              <w:rPr>
                <w:rFonts w:hAnsi="宋体"/>
                <w:sz w:val="18"/>
                <w:szCs w:val="18"/>
              </w:rPr>
            </w:pPr>
            <w:r w:rsidRPr="00681968">
              <w:rPr>
                <w:rFonts w:hAnsi="宋体"/>
                <w:sz w:val="18"/>
                <w:szCs w:val="18"/>
              </w:rPr>
              <w:t>13</w:t>
            </w:r>
          </w:p>
        </w:tc>
        <w:tc>
          <w:tcPr>
            <w:tcW w:w="724" w:type="pct"/>
            <w:vAlign w:val="center"/>
          </w:tcPr>
          <w:p w:rsidR="002366EF" w:rsidRPr="00681968" w:rsidRDefault="00D25602" w:rsidP="00681968">
            <w:pPr>
              <w:pStyle w:val="afffff"/>
              <w:ind w:firstLineChars="0" w:firstLine="0"/>
              <w:jc w:val="center"/>
              <w:rPr>
                <w:rFonts w:hAnsi="宋体"/>
                <w:sz w:val="18"/>
                <w:szCs w:val="18"/>
              </w:rPr>
            </w:pPr>
            <w:r w:rsidRPr="00681968">
              <w:rPr>
                <w:rFonts w:hAnsi="宋体" w:hint="eastAsia"/>
                <w:sz w:val="18"/>
                <w:szCs w:val="18"/>
              </w:rPr>
              <w:t>车辆转角指令</w:t>
            </w:r>
          </w:p>
        </w:tc>
        <w:tc>
          <w:tcPr>
            <w:tcW w:w="395" w:type="pct"/>
            <w:vAlign w:val="center"/>
          </w:tcPr>
          <w:p w:rsidR="002366EF" w:rsidRPr="00681968" w:rsidRDefault="00D25602" w:rsidP="00681968">
            <w:pPr>
              <w:pStyle w:val="afffff"/>
              <w:ind w:firstLineChars="0" w:firstLine="0"/>
              <w:jc w:val="center"/>
              <w:rPr>
                <w:rFonts w:hAnsi="宋体"/>
                <w:sz w:val="18"/>
                <w:szCs w:val="18"/>
              </w:rPr>
            </w:pPr>
            <w:r w:rsidRPr="00681968">
              <w:rPr>
                <w:rFonts w:hAnsi="宋体"/>
                <w:sz w:val="18"/>
                <w:szCs w:val="18"/>
              </w:rPr>
              <w:t>7.4.6</w:t>
            </w:r>
          </w:p>
        </w:tc>
        <w:tc>
          <w:tcPr>
            <w:tcW w:w="2055" w:type="pct"/>
            <w:vAlign w:val="center"/>
          </w:tcPr>
          <w:p w:rsidR="002366EF" w:rsidRPr="00681968" w:rsidRDefault="00D25602" w:rsidP="00534835">
            <w:pPr>
              <w:pStyle w:val="afffff"/>
              <w:numPr>
                <w:ilvl w:val="0"/>
                <w:numId w:val="58"/>
              </w:numPr>
              <w:ind w:firstLineChars="0" w:firstLine="0"/>
              <w:rPr>
                <w:rFonts w:hAnsi="宋体"/>
                <w:sz w:val="18"/>
                <w:szCs w:val="18"/>
              </w:rPr>
            </w:pPr>
            <w:r w:rsidRPr="00681968">
              <w:rPr>
                <w:rFonts w:hAnsi="宋体" w:hint="eastAsia"/>
                <w:sz w:val="18"/>
                <w:szCs w:val="18"/>
              </w:rPr>
              <w:t>在试验车上搭建前向感知系统环境</w:t>
            </w:r>
          </w:p>
          <w:p w:rsidR="002366EF" w:rsidRPr="00681968" w:rsidRDefault="00D25602" w:rsidP="00681968">
            <w:pPr>
              <w:pStyle w:val="afffff"/>
              <w:numPr>
                <w:ilvl w:val="0"/>
                <w:numId w:val="58"/>
              </w:numPr>
              <w:ind w:firstLineChars="0" w:firstLine="0"/>
              <w:rPr>
                <w:rFonts w:hAnsi="宋体"/>
                <w:sz w:val="18"/>
                <w:szCs w:val="18"/>
              </w:rPr>
            </w:pPr>
            <w:r w:rsidRPr="00681968">
              <w:rPr>
                <w:rFonts w:hAnsi="宋体" w:hint="eastAsia"/>
                <w:sz w:val="18"/>
                <w:szCs w:val="18"/>
              </w:rPr>
              <w:t>驾驶试验车在试验线路上运行</w:t>
            </w:r>
          </w:p>
        </w:tc>
        <w:tc>
          <w:tcPr>
            <w:tcW w:w="1481" w:type="pct"/>
            <w:vAlign w:val="center"/>
          </w:tcPr>
          <w:p w:rsidR="002366EF" w:rsidRPr="00681968" w:rsidRDefault="00D25602" w:rsidP="00534835">
            <w:pPr>
              <w:pStyle w:val="afffff"/>
              <w:ind w:firstLineChars="0" w:firstLine="0"/>
              <w:rPr>
                <w:rFonts w:hAnsi="宋体"/>
                <w:sz w:val="18"/>
                <w:szCs w:val="18"/>
              </w:rPr>
            </w:pPr>
            <w:r w:rsidRPr="00681968">
              <w:rPr>
                <w:rFonts w:hAnsi="宋体" w:hint="eastAsia"/>
                <w:sz w:val="18"/>
                <w:szCs w:val="18"/>
              </w:rPr>
              <w:t>前向感知系统可以根据环境感知结果进行车辆横向控制</w:t>
            </w:r>
          </w:p>
        </w:tc>
      </w:tr>
      <w:tr w:rsidR="002A050F" w:rsidRPr="002A050F" w:rsidTr="003340AC">
        <w:trPr>
          <w:jc w:val="center"/>
        </w:trPr>
        <w:tc>
          <w:tcPr>
            <w:tcW w:w="345" w:type="pct"/>
            <w:vAlign w:val="center"/>
          </w:tcPr>
          <w:p w:rsidR="002366EF" w:rsidRPr="00681968" w:rsidRDefault="00D25602" w:rsidP="00681968">
            <w:pPr>
              <w:pStyle w:val="afffff"/>
              <w:ind w:firstLineChars="0" w:firstLine="0"/>
              <w:jc w:val="center"/>
              <w:rPr>
                <w:rFonts w:hAnsi="宋体"/>
                <w:sz w:val="18"/>
                <w:szCs w:val="18"/>
              </w:rPr>
            </w:pPr>
            <w:r w:rsidRPr="00681968">
              <w:rPr>
                <w:rFonts w:hAnsi="宋体"/>
                <w:sz w:val="18"/>
                <w:szCs w:val="18"/>
              </w:rPr>
              <w:t>14</w:t>
            </w:r>
          </w:p>
        </w:tc>
        <w:tc>
          <w:tcPr>
            <w:tcW w:w="724" w:type="pct"/>
            <w:vAlign w:val="center"/>
          </w:tcPr>
          <w:p w:rsidR="002366EF" w:rsidRPr="00681968" w:rsidRDefault="00D25602" w:rsidP="00681968">
            <w:pPr>
              <w:pStyle w:val="afffff"/>
              <w:ind w:firstLineChars="0" w:firstLine="0"/>
              <w:jc w:val="center"/>
              <w:rPr>
                <w:rFonts w:hAnsi="宋体"/>
                <w:sz w:val="18"/>
                <w:szCs w:val="18"/>
              </w:rPr>
            </w:pPr>
            <w:r w:rsidRPr="00681968">
              <w:rPr>
                <w:rFonts w:hAnsi="宋体" w:hint="eastAsia"/>
                <w:sz w:val="18"/>
                <w:szCs w:val="18"/>
              </w:rPr>
              <w:t>障碍物检测</w:t>
            </w:r>
          </w:p>
        </w:tc>
        <w:tc>
          <w:tcPr>
            <w:tcW w:w="395" w:type="pct"/>
            <w:vAlign w:val="center"/>
          </w:tcPr>
          <w:p w:rsidR="002366EF" w:rsidRPr="00681968" w:rsidRDefault="00D25602" w:rsidP="00681968">
            <w:pPr>
              <w:pStyle w:val="afffff"/>
              <w:ind w:firstLineChars="0" w:firstLine="0"/>
              <w:jc w:val="center"/>
              <w:rPr>
                <w:rFonts w:hAnsi="宋体"/>
                <w:sz w:val="18"/>
                <w:szCs w:val="18"/>
              </w:rPr>
            </w:pPr>
            <w:r w:rsidRPr="00681968">
              <w:rPr>
                <w:rFonts w:hAnsi="宋体"/>
                <w:sz w:val="18"/>
                <w:szCs w:val="18"/>
              </w:rPr>
              <w:t>7.4.7</w:t>
            </w:r>
          </w:p>
        </w:tc>
        <w:tc>
          <w:tcPr>
            <w:tcW w:w="2055" w:type="pct"/>
            <w:vAlign w:val="center"/>
          </w:tcPr>
          <w:p w:rsidR="002366EF" w:rsidRPr="00681968" w:rsidRDefault="00D25602" w:rsidP="00534835">
            <w:pPr>
              <w:pStyle w:val="afffff"/>
              <w:numPr>
                <w:ilvl w:val="0"/>
                <w:numId w:val="59"/>
              </w:numPr>
              <w:ind w:firstLineChars="0" w:firstLine="0"/>
              <w:rPr>
                <w:rFonts w:hAnsi="宋体"/>
                <w:sz w:val="18"/>
                <w:szCs w:val="18"/>
              </w:rPr>
            </w:pPr>
            <w:r w:rsidRPr="00681968">
              <w:rPr>
                <w:rFonts w:hAnsi="宋体" w:hint="eastAsia"/>
                <w:sz w:val="18"/>
                <w:szCs w:val="18"/>
              </w:rPr>
              <w:t>在试验车上搭建前向感知系统环境</w:t>
            </w:r>
          </w:p>
          <w:p w:rsidR="002366EF" w:rsidRPr="00681968" w:rsidRDefault="00D25602" w:rsidP="001C005D">
            <w:pPr>
              <w:pStyle w:val="afffff"/>
              <w:numPr>
                <w:ilvl w:val="0"/>
                <w:numId w:val="59"/>
              </w:numPr>
              <w:ind w:firstLineChars="0" w:firstLine="0"/>
              <w:rPr>
                <w:rFonts w:hAnsi="宋体"/>
                <w:sz w:val="18"/>
                <w:szCs w:val="18"/>
              </w:rPr>
            </w:pPr>
            <w:r w:rsidRPr="00681968">
              <w:rPr>
                <w:rFonts w:hAnsi="宋体" w:hint="eastAsia"/>
                <w:sz w:val="18"/>
                <w:szCs w:val="18"/>
              </w:rPr>
              <w:t>将试验车停放于直线道路上</w:t>
            </w:r>
          </w:p>
          <w:p w:rsidR="002366EF" w:rsidRPr="00681968" w:rsidRDefault="00D25602" w:rsidP="00B14453">
            <w:pPr>
              <w:pStyle w:val="afffff"/>
              <w:numPr>
                <w:ilvl w:val="0"/>
                <w:numId w:val="59"/>
              </w:numPr>
              <w:ind w:firstLineChars="0" w:firstLine="0"/>
              <w:rPr>
                <w:rFonts w:hAnsi="宋体"/>
                <w:sz w:val="18"/>
                <w:szCs w:val="18"/>
              </w:rPr>
            </w:pPr>
            <w:r w:rsidRPr="00681968">
              <w:rPr>
                <w:rFonts w:hAnsi="宋体" w:hint="eastAsia"/>
                <w:sz w:val="18"/>
                <w:szCs w:val="18"/>
              </w:rPr>
              <w:t>辅助试验车位于车辆前500</w:t>
            </w:r>
            <w:r w:rsidR="00B14453">
              <w:rPr>
                <w:rFonts w:hAnsi="宋体" w:hint="eastAsia"/>
                <w:sz w:val="18"/>
                <w:szCs w:val="18"/>
              </w:rPr>
              <w:t>m</w:t>
            </w:r>
            <w:r w:rsidRPr="00681968">
              <w:rPr>
                <w:rFonts w:hAnsi="宋体" w:hint="eastAsia"/>
                <w:sz w:val="18"/>
                <w:szCs w:val="18"/>
              </w:rPr>
              <w:t>处</w:t>
            </w:r>
          </w:p>
        </w:tc>
        <w:tc>
          <w:tcPr>
            <w:tcW w:w="1481" w:type="pct"/>
            <w:vAlign w:val="center"/>
          </w:tcPr>
          <w:p w:rsidR="002366EF" w:rsidRPr="00681968" w:rsidRDefault="00D25602" w:rsidP="00534835">
            <w:pPr>
              <w:pStyle w:val="afffff"/>
              <w:ind w:firstLineChars="0" w:firstLine="0"/>
              <w:rPr>
                <w:rFonts w:hAnsi="宋体"/>
                <w:sz w:val="18"/>
                <w:szCs w:val="18"/>
              </w:rPr>
            </w:pPr>
            <w:r w:rsidRPr="00681968">
              <w:rPr>
                <w:rFonts w:hAnsi="宋体" w:hint="eastAsia"/>
                <w:sz w:val="18"/>
                <w:szCs w:val="18"/>
              </w:rPr>
              <w:t>前向感知系统可以准确识别到前方车辆，并在车载上位机中提示告警。</w:t>
            </w:r>
          </w:p>
        </w:tc>
      </w:tr>
      <w:tr w:rsidR="002A050F" w:rsidRPr="002A050F" w:rsidTr="003340AC">
        <w:trPr>
          <w:jc w:val="center"/>
        </w:trPr>
        <w:tc>
          <w:tcPr>
            <w:tcW w:w="345" w:type="pct"/>
            <w:vAlign w:val="center"/>
          </w:tcPr>
          <w:p w:rsidR="002366EF" w:rsidRPr="00681968" w:rsidRDefault="00D25602" w:rsidP="00534835">
            <w:pPr>
              <w:pStyle w:val="afffff"/>
              <w:ind w:firstLineChars="0" w:firstLine="0"/>
              <w:jc w:val="center"/>
              <w:rPr>
                <w:rFonts w:hAnsi="宋体"/>
                <w:sz w:val="18"/>
                <w:szCs w:val="18"/>
              </w:rPr>
            </w:pPr>
            <w:r w:rsidRPr="00681968">
              <w:rPr>
                <w:rFonts w:hAnsi="宋体"/>
                <w:sz w:val="18"/>
                <w:szCs w:val="18"/>
              </w:rPr>
              <w:t>15</w:t>
            </w:r>
          </w:p>
        </w:tc>
        <w:tc>
          <w:tcPr>
            <w:tcW w:w="724" w:type="pct"/>
            <w:vAlign w:val="center"/>
          </w:tcPr>
          <w:p w:rsidR="002366EF" w:rsidRPr="00681968" w:rsidRDefault="00D25602" w:rsidP="00681968">
            <w:pPr>
              <w:pStyle w:val="afffff"/>
              <w:ind w:firstLineChars="0" w:firstLine="0"/>
              <w:jc w:val="center"/>
              <w:rPr>
                <w:rFonts w:hAnsi="宋体"/>
                <w:sz w:val="18"/>
                <w:szCs w:val="18"/>
              </w:rPr>
            </w:pPr>
            <w:r w:rsidRPr="00681968">
              <w:rPr>
                <w:rFonts w:hAnsi="宋体" w:hint="eastAsia"/>
                <w:sz w:val="18"/>
                <w:szCs w:val="18"/>
              </w:rPr>
              <w:t>障碍物检测</w:t>
            </w:r>
          </w:p>
        </w:tc>
        <w:tc>
          <w:tcPr>
            <w:tcW w:w="395" w:type="pct"/>
            <w:vAlign w:val="center"/>
          </w:tcPr>
          <w:p w:rsidR="002366EF" w:rsidRPr="00681968" w:rsidRDefault="00D25602" w:rsidP="00681968">
            <w:pPr>
              <w:pStyle w:val="afffff"/>
              <w:ind w:firstLineChars="0" w:firstLine="0"/>
              <w:jc w:val="center"/>
              <w:rPr>
                <w:rFonts w:hAnsi="宋体"/>
                <w:sz w:val="18"/>
                <w:szCs w:val="18"/>
              </w:rPr>
            </w:pPr>
            <w:r w:rsidRPr="00681968">
              <w:rPr>
                <w:rFonts w:hAnsi="宋体"/>
                <w:sz w:val="18"/>
                <w:szCs w:val="18"/>
              </w:rPr>
              <w:t>7.4.7</w:t>
            </w:r>
          </w:p>
        </w:tc>
        <w:tc>
          <w:tcPr>
            <w:tcW w:w="2055" w:type="pct"/>
            <w:vAlign w:val="center"/>
          </w:tcPr>
          <w:p w:rsidR="002366EF" w:rsidRPr="00681968" w:rsidRDefault="00D25602" w:rsidP="00534835">
            <w:pPr>
              <w:pStyle w:val="afffff"/>
              <w:numPr>
                <w:ilvl w:val="0"/>
                <w:numId w:val="60"/>
              </w:numPr>
              <w:ind w:firstLineChars="0" w:firstLine="0"/>
              <w:rPr>
                <w:rFonts w:hAnsi="宋体"/>
                <w:sz w:val="18"/>
                <w:szCs w:val="18"/>
              </w:rPr>
            </w:pPr>
            <w:r w:rsidRPr="00681968">
              <w:rPr>
                <w:rFonts w:hAnsi="宋体" w:hint="eastAsia"/>
                <w:sz w:val="18"/>
                <w:szCs w:val="18"/>
              </w:rPr>
              <w:t>在试验车上搭建前向感知系统环境</w:t>
            </w:r>
          </w:p>
          <w:p w:rsidR="002366EF" w:rsidRPr="00681968" w:rsidRDefault="00D25602" w:rsidP="001C005D">
            <w:pPr>
              <w:pStyle w:val="afffff"/>
              <w:numPr>
                <w:ilvl w:val="0"/>
                <w:numId w:val="60"/>
              </w:numPr>
              <w:ind w:firstLineChars="0" w:firstLine="0"/>
              <w:rPr>
                <w:rFonts w:hAnsi="宋体"/>
                <w:sz w:val="18"/>
                <w:szCs w:val="18"/>
              </w:rPr>
            </w:pPr>
            <w:r w:rsidRPr="00681968">
              <w:rPr>
                <w:rFonts w:hAnsi="宋体" w:hint="eastAsia"/>
                <w:sz w:val="18"/>
                <w:szCs w:val="18"/>
              </w:rPr>
              <w:t>将试验车停放于直线道路上</w:t>
            </w:r>
          </w:p>
          <w:p w:rsidR="002366EF" w:rsidRPr="00681968" w:rsidRDefault="00D25602" w:rsidP="00681968">
            <w:pPr>
              <w:pStyle w:val="afffff"/>
              <w:numPr>
                <w:ilvl w:val="0"/>
                <w:numId w:val="60"/>
              </w:numPr>
              <w:ind w:firstLineChars="0" w:firstLine="0"/>
              <w:rPr>
                <w:rFonts w:hAnsi="宋体"/>
                <w:sz w:val="18"/>
                <w:szCs w:val="18"/>
              </w:rPr>
            </w:pPr>
            <w:r w:rsidRPr="00681968">
              <w:rPr>
                <w:rFonts w:hAnsi="宋体" w:hint="eastAsia"/>
                <w:sz w:val="18"/>
                <w:szCs w:val="18"/>
              </w:rPr>
              <w:t>行人位于试验车前方200</w:t>
            </w:r>
            <w:r w:rsidR="00B14453">
              <w:rPr>
                <w:rFonts w:hAnsi="宋体" w:hint="eastAsia"/>
                <w:sz w:val="18"/>
                <w:szCs w:val="18"/>
              </w:rPr>
              <w:t>m</w:t>
            </w:r>
            <w:r w:rsidRPr="00681968">
              <w:rPr>
                <w:rFonts w:hAnsi="宋体" w:hint="eastAsia"/>
                <w:sz w:val="18"/>
                <w:szCs w:val="18"/>
              </w:rPr>
              <w:t>处</w:t>
            </w:r>
          </w:p>
        </w:tc>
        <w:tc>
          <w:tcPr>
            <w:tcW w:w="1481" w:type="pct"/>
            <w:vAlign w:val="center"/>
          </w:tcPr>
          <w:p w:rsidR="002366EF" w:rsidRPr="00681968" w:rsidRDefault="00D25602" w:rsidP="00534835">
            <w:pPr>
              <w:pStyle w:val="afffff"/>
              <w:ind w:firstLineChars="0" w:firstLine="0"/>
              <w:rPr>
                <w:rFonts w:hAnsi="宋体"/>
                <w:sz w:val="18"/>
                <w:szCs w:val="18"/>
              </w:rPr>
            </w:pPr>
            <w:r w:rsidRPr="00681968">
              <w:rPr>
                <w:rFonts w:hAnsi="宋体" w:hint="eastAsia"/>
                <w:sz w:val="18"/>
                <w:szCs w:val="18"/>
              </w:rPr>
              <w:t>前向感知系统可以准确识别到前方行人，并在车载上位机中提示告警。</w:t>
            </w:r>
          </w:p>
        </w:tc>
      </w:tr>
      <w:tr w:rsidR="002A050F" w:rsidRPr="002A050F" w:rsidTr="003340AC">
        <w:trPr>
          <w:jc w:val="center"/>
        </w:trPr>
        <w:tc>
          <w:tcPr>
            <w:tcW w:w="345" w:type="pct"/>
            <w:vAlign w:val="center"/>
          </w:tcPr>
          <w:p w:rsidR="002366EF" w:rsidRPr="00681968" w:rsidRDefault="00D25602" w:rsidP="00534835">
            <w:pPr>
              <w:pStyle w:val="afffff"/>
              <w:ind w:firstLineChars="0" w:firstLine="0"/>
              <w:jc w:val="center"/>
              <w:rPr>
                <w:rFonts w:hAnsi="宋体"/>
                <w:sz w:val="18"/>
                <w:szCs w:val="18"/>
              </w:rPr>
            </w:pPr>
            <w:r w:rsidRPr="00681968">
              <w:rPr>
                <w:rFonts w:hAnsi="宋体"/>
                <w:sz w:val="18"/>
                <w:szCs w:val="18"/>
              </w:rPr>
              <w:t>16</w:t>
            </w:r>
          </w:p>
        </w:tc>
        <w:tc>
          <w:tcPr>
            <w:tcW w:w="724" w:type="pct"/>
            <w:vAlign w:val="center"/>
          </w:tcPr>
          <w:p w:rsidR="002366EF" w:rsidRPr="00681968" w:rsidRDefault="00D25602" w:rsidP="00681968">
            <w:pPr>
              <w:pStyle w:val="afffff"/>
              <w:ind w:firstLineChars="0" w:firstLine="0"/>
              <w:jc w:val="center"/>
              <w:rPr>
                <w:rFonts w:hAnsi="宋体"/>
                <w:sz w:val="18"/>
                <w:szCs w:val="18"/>
              </w:rPr>
            </w:pPr>
            <w:r w:rsidRPr="00681968">
              <w:rPr>
                <w:rFonts w:hAnsi="宋体" w:hint="eastAsia"/>
                <w:sz w:val="18"/>
                <w:szCs w:val="18"/>
              </w:rPr>
              <w:t>障碍物检测</w:t>
            </w:r>
          </w:p>
        </w:tc>
        <w:tc>
          <w:tcPr>
            <w:tcW w:w="395" w:type="pct"/>
            <w:vAlign w:val="center"/>
          </w:tcPr>
          <w:p w:rsidR="002366EF" w:rsidRPr="00681968" w:rsidRDefault="00D25602" w:rsidP="00681968">
            <w:pPr>
              <w:pStyle w:val="afffff"/>
              <w:ind w:firstLineChars="0" w:firstLine="0"/>
              <w:jc w:val="center"/>
              <w:rPr>
                <w:rFonts w:hAnsi="宋体"/>
                <w:sz w:val="18"/>
                <w:szCs w:val="18"/>
              </w:rPr>
            </w:pPr>
            <w:r w:rsidRPr="00681968">
              <w:rPr>
                <w:rFonts w:hAnsi="宋体"/>
                <w:sz w:val="18"/>
                <w:szCs w:val="18"/>
              </w:rPr>
              <w:t>7.4.7</w:t>
            </w:r>
          </w:p>
        </w:tc>
        <w:tc>
          <w:tcPr>
            <w:tcW w:w="2055" w:type="pct"/>
            <w:vAlign w:val="center"/>
          </w:tcPr>
          <w:p w:rsidR="002366EF" w:rsidRPr="00681968" w:rsidRDefault="00D25602" w:rsidP="00534835">
            <w:pPr>
              <w:pStyle w:val="afffff"/>
              <w:numPr>
                <w:ilvl w:val="0"/>
                <w:numId w:val="61"/>
              </w:numPr>
              <w:ind w:firstLineChars="0" w:firstLine="0"/>
              <w:rPr>
                <w:rFonts w:hAnsi="宋体"/>
                <w:sz w:val="18"/>
                <w:szCs w:val="18"/>
              </w:rPr>
            </w:pPr>
            <w:r w:rsidRPr="00681968">
              <w:rPr>
                <w:rFonts w:hAnsi="宋体" w:hint="eastAsia"/>
                <w:sz w:val="18"/>
                <w:szCs w:val="18"/>
              </w:rPr>
              <w:t>在试验车上搭建前向感知系统环境</w:t>
            </w:r>
          </w:p>
          <w:p w:rsidR="002366EF" w:rsidRPr="00681968" w:rsidRDefault="00D25602" w:rsidP="001C005D">
            <w:pPr>
              <w:pStyle w:val="afffff"/>
              <w:numPr>
                <w:ilvl w:val="0"/>
                <w:numId w:val="61"/>
              </w:numPr>
              <w:ind w:firstLineChars="0" w:firstLine="0"/>
              <w:rPr>
                <w:rFonts w:hAnsi="宋体"/>
                <w:sz w:val="18"/>
                <w:szCs w:val="18"/>
              </w:rPr>
            </w:pPr>
            <w:r w:rsidRPr="00681968">
              <w:rPr>
                <w:rFonts w:hAnsi="宋体" w:hint="eastAsia"/>
                <w:sz w:val="18"/>
                <w:szCs w:val="18"/>
              </w:rPr>
              <w:t>将试验车停放于直线道路上</w:t>
            </w:r>
          </w:p>
          <w:p w:rsidR="002366EF" w:rsidRPr="00681968" w:rsidRDefault="00D25602" w:rsidP="00681968">
            <w:pPr>
              <w:pStyle w:val="afffff"/>
              <w:numPr>
                <w:ilvl w:val="0"/>
                <w:numId w:val="61"/>
              </w:numPr>
              <w:ind w:firstLineChars="0" w:firstLine="0"/>
              <w:rPr>
                <w:rFonts w:hAnsi="宋体"/>
                <w:sz w:val="18"/>
                <w:szCs w:val="18"/>
              </w:rPr>
            </w:pPr>
            <w:r w:rsidRPr="00681968">
              <w:rPr>
                <w:rFonts w:hAnsi="宋体" w:hint="eastAsia"/>
                <w:sz w:val="18"/>
                <w:szCs w:val="18"/>
              </w:rPr>
              <w:t>小障碍物位于试验车前方100</w:t>
            </w:r>
            <w:r w:rsidR="00B14453">
              <w:rPr>
                <w:rFonts w:hAnsi="宋体" w:hint="eastAsia"/>
                <w:sz w:val="18"/>
                <w:szCs w:val="18"/>
              </w:rPr>
              <w:t>m</w:t>
            </w:r>
            <w:r w:rsidRPr="00681968">
              <w:rPr>
                <w:rFonts w:hAnsi="宋体" w:hint="eastAsia"/>
                <w:sz w:val="18"/>
                <w:szCs w:val="18"/>
              </w:rPr>
              <w:t>处</w:t>
            </w:r>
          </w:p>
        </w:tc>
        <w:tc>
          <w:tcPr>
            <w:tcW w:w="1481" w:type="pct"/>
            <w:vAlign w:val="center"/>
          </w:tcPr>
          <w:p w:rsidR="002366EF" w:rsidRPr="00681968" w:rsidRDefault="00D25602" w:rsidP="00534835">
            <w:pPr>
              <w:pStyle w:val="afffff"/>
              <w:ind w:firstLineChars="0" w:firstLine="0"/>
              <w:rPr>
                <w:rFonts w:hAnsi="宋体"/>
                <w:sz w:val="18"/>
                <w:szCs w:val="18"/>
              </w:rPr>
            </w:pPr>
            <w:r w:rsidRPr="00681968">
              <w:rPr>
                <w:rFonts w:hAnsi="宋体" w:hint="eastAsia"/>
                <w:sz w:val="18"/>
                <w:szCs w:val="18"/>
              </w:rPr>
              <w:t>前向感知系统可以准确识别到前方小障碍物，并在车载上位机中提示告警。</w:t>
            </w:r>
          </w:p>
        </w:tc>
      </w:tr>
      <w:tr w:rsidR="002A050F" w:rsidRPr="002A050F" w:rsidTr="003340AC">
        <w:trPr>
          <w:jc w:val="center"/>
        </w:trPr>
        <w:tc>
          <w:tcPr>
            <w:tcW w:w="345" w:type="pct"/>
            <w:vAlign w:val="center"/>
          </w:tcPr>
          <w:p w:rsidR="002366EF" w:rsidRPr="00681968" w:rsidRDefault="00D25602" w:rsidP="00534835">
            <w:pPr>
              <w:pStyle w:val="afffff"/>
              <w:ind w:firstLineChars="0" w:firstLine="0"/>
              <w:jc w:val="center"/>
              <w:rPr>
                <w:rFonts w:hAnsi="宋体"/>
                <w:sz w:val="18"/>
                <w:szCs w:val="18"/>
              </w:rPr>
            </w:pPr>
            <w:r w:rsidRPr="00681968">
              <w:rPr>
                <w:rFonts w:hAnsi="宋体"/>
                <w:sz w:val="18"/>
                <w:szCs w:val="18"/>
              </w:rPr>
              <w:t>17</w:t>
            </w:r>
          </w:p>
        </w:tc>
        <w:tc>
          <w:tcPr>
            <w:tcW w:w="724" w:type="pct"/>
            <w:vAlign w:val="center"/>
          </w:tcPr>
          <w:p w:rsidR="002366EF" w:rsidRPr="00681968" w:rsidRDefault="00D25602" w:rsidP="00D500FC">
            <w:pPr>
              <w:pStyle w:val="afffff"/>
              <w:ind w:firstLineChars="0" w:firstLine="0"/>
              <w:jc w:val="center"/>
              <w:rPr>
                <w:rFonts w:hAnsi="宋体"/>
                <w:sz w:val="18"/>
                <w:szCs w:val="18"/>
              </w:rPr>
            </w:pPr>
            <w:r w:rsidRPr="00681968">
              <w:rPr>
                <w:rFonts w:hAnsi="宋体" w:hint="eastAsia"/>
                <w:sz w:val="18"/>
                <w:szCs w:val="18"/>
              </w:rPr>
              <w:t>障碍物检测</w:t>
            </w:r>
          </w:p>
        </w:tc>
        <w:tc>
          <w:tcPr>
            <w:tcW w:w="395" w:type="pct"/>
            <w:vAlign w:val="center"/>
          </w:tcPr>
          <w:p w:rsidR="002366EF" w:rsidRPr="00681968" w:rsidRDefault="00D25602" w:rsidP="00D500FC">
            <w:pPr>
              <w:pStyle w:val="afffff"/>
              <w:ind w:firstLineChars="0" w:firstLine="0"/>
              <w:jc w:val="center"/>
              <w:rPr>
                <w:rFonts w:hAnsi="宋体"/>
                <w:sz w:val="18"/>
                <w:szCs w:val="18"/>
              </w:rPr>
            </w:pPr>
            <w:r w:rsidRPr="00681968">
              <w:rPr>
                <w:rFonts w:hAnsi="宋体"/>
                <w:sz w:val="18"/>
                <w:szCs w:val="18"/>
              </w:rPr>
              <w:t>7.4.7</w:t>
            </w:r>
          </w:p>
        </w:tc>
        <w:tc>
          <w:tcPr>
            <w:tcW w:w="2055" w:type="pct"/>
            <w:vAlign w:val="center"/>
          </w:tcPr>
          <w:p w:rsidR="002366EF" w:rsidRPr="00681968" w:rsidRDefault="00D25602" w:rsidP="00534835">
            <w:pPr>
              <w:pStyle w:val="afffff"/>
              <w:ind w:firstLineChars="0" w:firstLine="0"/>
              <w:rPr>
                <w:rFonts w:hAnsi="宋体"/>
                <w:sz w:val="18"/>
                <w:szCs w:val="18"/>
              </w:rPr>
            </w:pPr>
            <w:r w:rsidRPr="00681968">
              <w:rPr>
                <w:rFonts w:hAnsi="宋体" w:hint="eastAsia"/>
                <w:sz w:val="18"/>
                <w:szCs w:val="18"/>
              </w:rPr>
              <w:t>以上障碍物检测试验在夜晚、雨天、雾天等场景下重复进行上述试验，保证试验场景的适应性。</w:t>
            </w:r>
          </w:p>
        </w:tc>
        <w:tc>
          <w:tcPr>
            <w:tcW w:w="1481" w:type="pct"/>
            <w:vAlign w:val="center"/>
          </w:tcPr>
          <w:p w:rsidR="002366EF" w:rsidRPr="00681968" w:rsidRDefault="00D25602" w:rsidP="001C005D">
            <w:pPr>
              <w:pStyle w:val="afffff"/>
              <w:ind w:firstLineChars="0" w:firstLine="0"/>
              <w:rPr>
                <w:rFonts w:hAnsi="宋体"/>
                <w:sz w:val="18"/>
                <w:szCs w:val="18"/>
              </w:rPr>
            </w:pPr>
            <w:r w:rsidRPr="00681968">
              <w:rPr>
                <w:rFonts w:hAnsi="宋体" w:hint="eastAsia"/>
                <w:sz w:val="18"/>
                <w:szCs w:val="18"/>
              </w:rPr>
              <w:t>前向感知系统可以准确识别到前方障碍物，并在车载上位机中提示告警。</w:t>
            </w:r>
          </w:p>
        </w:tc>
      </w:tr>
      <w:tr w:rsidR="002A050F" w:rsidRPr="002A050F" w:rsidTr="003340AC">
        <w:trPr>
          <w:jc w:val="center"/>
        </w:trPr>
        <w:tc>
          <w:tcPr>
            <w:tcW w:w="345" w:type="pct"/>
            <w:vAlign w:val="center"/>
          </w:tcPr>
          <w:p w:rsidR="002366EF" w:rsidRPr="00681968" w:rsidRDefault="00D25602" w:rsidP="00534835">
            <w:pPr>
              <w:pStyle w:val="afffff"/>
              <w:ind w:firstLineChars="0" w:firstLine="0"/>
              <w:jc w:val="center"/>
              <w:rPr>
                <w:rFonts w:hAnsi="宋体"/>
                <w:sz w:val="18"/>
                <w:szCs w:val="18"/>
              </w:rPr>
            </w:pPr>
            <w:r w:rsidRPr="00681968">
              <w:rPr>
                <w:rFonts w:hAnsi="宋体"/>
                <w:sz w:val="18"/>
                <w:szCs w:val="18"/>
              </w:rPr>
              <w:t>18</w:t>
            </w:r>
          </w:p>
        </w:tc>
        <w:tc>
          <w:tcPr>
            <w:tcW w:w="724" w:type="pct"/>
            <w:vAlign w:val="center"/>
          </w:tcPr>
          <w:p w:rsidR="002366EF" w:rsidRPr="00681968" w:rsidRDefault="00D25602" w:rsidP="00D500FC">
            <w:pPr>
              <w:pStyle w:val="afffff"/>
              <w:ind w:firstLineChars="0" w:firstLine="0"/>
              <w:jc w:val="center"/>
              <w:rPr>
                <w:rFonts w:hAnsi="宋体"/>
                <w:sz w:val="18"/>
                <w:szCs w:val="18"/>
              </w:rPr>
            </w:pPr>
            <w:r w:rsidRPr="00681968">
              <w:rPr>
                <w:rFonts w:hAnsi="宋体" w:hint="eastAsia"/>
                <w:sz w:val="18"/>
                <w:szCs w:val="18"/>
              </w:rPr>
              <w:t>系统自检</w:t>
            </w:r>
          </w:p>
        </w:tc>
        <w:tc>
          <w:tcPr>
            <w:tcW w:w="395" w:type="pct"/>
            <w:vAlign w:val="center"/>
          </w:tcPr>
          <w:p w:rsidR="002366EF" w:rsidRPr="00681968" w:rsidRDefault="00D25602" w:rsidP="00D500FC">
            <w:pPr>
              <w:pStyle w:val="afffff"/>
              <w:ind w:firstLineChars="0" w:firstLine="0"/>
              <w:jc w:val="center"/>
              <w:rPr>
                <w:rFonts w:hAnsi="宋体"/>
                <w:sz w:val="18"/>
                <w:szCs w:val="18"/>
              </w:rPr>
            </w:pPr>
            <w:r w:rsidRPr="00681968">
              <w:rPr>
                <w:rFonts w:hAnsi="宋体"/>
                <w:sz w:val="18"/>
                <w:szCs w:val="18"/>
              </w:rPr>
              <w:t>7.4.8</w:t>
            </w:r>
          </w:p>
        </w:tc>
        <w:tc>
          <w:tcPr>
            <w:tcW w:w="2055" w:type="pct"/>
            <w:vAlign w:val="center"/>
          </w:tcPr>
          <w:p w:rsidR="002366EF" w:rsidRPr="00681968" w:rsidRDefault="00D25602" w:rsidP="00534835">
            <w:pPr>
              <w:pStyle w:val="afffff"/>
              <w:ind w:firstLineChars="0" w:firstLine="0"/>
              <w:rPr>
                <w:rFonts w:hAnsi="宋体"/>
                <w:sz w:val="18"/>
                <w:szCs w:val="18"/>
              </w:rPr>
            </w:pPr>
            <w:r w:rsidRPr="00681968">
              <w:rPr>
                <w:rFonts w:hAnsi="宋体" w:hint="eastAsia"/>
                <w:sz w:val="18"/>
                <w:szCs w:val="18"/>
              </w:rPr>
              <w:t>前向感知系统正常运行</w:t>
            </w:r>
          </w:p>
        </w:tc>
        <w:tc>
          <w:tcPr>
            <w:tcW w:w="1481" w:type="pct"/>
            <w:vAlign w:val="center"/>
          </w:tcPr>
          <w:p w:rsidR="002366EF" w:rsidRPr="00681968" w:rsidRDefault="00D25602" w:rsidP="001C005D">
            <w:pPr>
              <w:pStyle w:val="afffff"/>
              <w:ind w:firstLineChars="0" w:firstLine="0"/>
              <w:rPr>
                <w:rFonts w:hAnsi="宋体"/>
                <w:sz w:val="18"/>
                <w:szCs w:val="18"/>
              </w:rPr>
            </w:pPr>
            <w:r w:rsidRPr="00681968">
              <w:rPr>
                <w:rFonts w:hAnsi="宋体" w:hint="eastAsia"/>
                <w:sz w:val="18"/>
                <w:szCs w:val="18"/>
              </w:rPr>
              <w:t>查看系统日志，查看系统是否进行了自检</w:t>
            </w:r>
          </w:p>
        </w:tc>
      </w:tr>
      <w:tr w:rsidR="002A050F" w:rsidRPr="002A050F" w:rsidTr="003340AC">
        <w:trPr>
          <w:jc w:val="center"/>
        </w:trPr>
        <w:tc>
          <w:tcPr>
            <w:tcW w:w="345" w:type="pct"/>
            <w:vAlign w:val="center"/>
          </w:tcPr>
          <w:p w:rsidR="002366EF" w:rsidRPr="00681968" w:rsidRDefault="00D25602" w:rsidP="00534835">
            <w:pPr>
              <w:pStyle w:val="afffff"/>
              <w:ind w:firstLineChars="0" w:firstLine="0"/>
              <w:jc w:val="center"/>
              <w:rPr>
                <w:rFonts w:hAnsi="宋体"/>
                <w:sz w:val="18"/>
                <w:szCs w:val="18"/>
              </w:rPr>
            </w:pPr>
            <w:r w:rsidRPr="00681968">
              <w:rPr>
                <w:rFonts w:hAnsi="宋体"/>
                <w:sz w:val="18"/>
                <w:szCs w:val="18"/>
              </w:rPr>
              <w:t>19</w:t>
            </w:r>
          </w:p>
        </w:tc>
        <w:tc>
          <w:tcPr>
            <w:tcW w:w="724" w:type="pct"/>
            <w:vAlign w:val="center"/>
          </w:tcPr>
          <w:p w:rsidR="002366EF" w:rsidRPr="00681968" w:rsidRDefault="00D25602" w:rsidP="00D500FC">
            <w:pPr>
              <w:pStyle w:val="afffff"/>
              <w:ind w:firstLineChars="0" w:firstLine="0"/>
              <w:jc w:val="center"/>
              <w:rPr>
                <w:rFonts w:hAnsi="宋体"/>
                <w:sz w:val="18"/>
                <w:szCs w:val="18"/>
              </w:rPr>
            </w:pPr>
            <w:r w:rsidRPr="00681968">
              <w:rPr>
                <w:rFonts w:hAnsi="宋体" w:hint="eastAsia"/>
                <w:sz w:val="18"/>
                <w:szCs w:val="18"/>
              </w:rPr>
              <w:t>系统自检</w:t>
            </w:r>
          </w:p>
        </w:tc>
        <w:tc>
          <w:tcPr>
            <w:tcW w:w="395" w:type="pct"/>
            <w:vAlign w:val="center"/>
          </w:tcPr>
          <w:p w:rsidR="002366EF" w:rsidRPr="00681968" w:rsidRDefault="00D25602" w:rsidP="00D500FC">
            <w:pPr>
              <w:pStyle w:val="afffff"/>
              <w:ind w:firstLineChars="0" w:firstLine="0"/>
              <w:jc w:val="center"/>
              <w:rPr>
                <w:rFonts w:hAnsi="宋体"/>
                <w:sz w:val="18"/>
                <w:szCs w:val="18"/>
              </w:rPr>
            </w:pPr>
            <w:r w:rsidRPr="00681968">
              <w:rPr>
                <w:rFonts w:hAnsi="宋体"/>
                <w:sz w:val="18"/>
                <w:szCs w:val="18"/>
              </w:rPr>
              <w:t>7.4.8</w:t>
            </w:r>
          </w:p>
        </w:tc>
        <w:tc>
          <w:tcPr>
            <w:tcW w:w="2055" w:type="pct"/>
            <w:vAlign w:val="center"/>
          </w:tcPr>
          <w:p w:rsidR="002366EF" w:rsidRPr="00681968" w:rsidRDefault="00D25602" w:rsidP="00534835">
            <w:pPr>
              <w:pStyle w:val="afffff"/>
              <w:ind w:firstLineChars="0" w:firstLine="0"/>
              <w:rPr>
                <w:rFonts w:hAnsi="宋体"/>
                <w:sz w:val="18"/>
                <w:szCs w:val="18"/>
              </w:rPr>
            </w:pPr>
            <w:r w:rsidRPr="00681968">
              <w:rPr>
                <w:rFonts w:hAnsi="宋体" w:hint="eastAsia"/>
                <w:sz w:val="18"/>
                <w:szCs w:val="18"/>
              </w:rPr>
              <w:t>前向感知系统正常运行</w:t>
            </w:r>
          </w:p>
          <w:p w:rsidR="002366EF" w:rsidRPr="00681968" w:rsidRDefault="00D25602">
            <w:pPr>
              <w:pStyle w:val="afffff"/>
              <w:ind w:firstLineChars="0" w:firstLine="0"/>
              <w:rPr>
                <w:rFonts w:hAnsi="宋体"/>
                <w:sz w:val="18"/>
                <w:szCs w:val="18"/>
              </w:rPr>
            </w:pPr>
            <w:r w:rsidRPr="00681968">
              <w:rPr>
                <w:rFonts w:hAnsi="宋体" w:hint="eastAsia"/>
                <w:sz w:val="18"/>
                <w:szCs w:val="18"/>
              </w:rPr>
              <w:t>设置传感器故障</w:t>
            </w:r>
          </w:p>
        </w:tc>
        <w:tc>
          <w:tcPr>
            <w:tcW w:w="1481" w:type="pct"/>
            <w:vAlign w:val="center"/>
          </w:tcPr>
          <w:p w:rsidR="002366EF" w:rsidRPr="00681968" w:rsidRDefault="00D25602">
            <w:pPr>
              <w:pStyle w:val="afffff"/>
              <w:ind w:firstLineChars="0" w:firstLine="0"/>
              <w:rPr>
                <w:rFonts w:hAnsi="宋体"/>
                <w:sz w:val="18"/>
                <w:szCs w:val="18"/>
              </w:rPr>
            </w:pPr>
            <w:r w:rsidRPr="00681968">
              <w:rPr>
                <w:rFonts w:hAnsi="宋体" w:hint="eastAsia"/>
                <w:sz w:val="18"/>
                <w:szCs w:val="18"/>
              </w:rPr>
              <w:t>查看系统日志，检查传感器通信故障信息是否被记录</w:t>
            </w:r>
          </w:p>
        </w:tc>
      </w:tr>
      <w:tr w:rsidR="002A050F" w:rsidRPr="002A050F" w:rsidTr="003340AC">
        <w:trPr>
          <w:jc w:val="center"/>
        </w:trPr>
        <w:tc>
          <w:tcPr>
            <w:tcW w:w="345" w:type="pct"/>
            <w:vAlign w:val="center"/>
          </w:tcPr>
          <w:p w:rsidR="002366EF" w:rsidRPr="00681968" w:rsidRDefault="00D25602" w:rsidP="00534835">
            <w:pPr>
              <w:pStyle w:val="afffff"/>
              <w:ind w:firstLineChars="0" w:firstLine="0"/>
              <w:jc w:val="center"/>
              <w:rPr>
                <w:rFonts w:hAnsi="宋体"/>
                <w:sz w:val="18"/>
                <w:szCs w:val="18"/>
              </w:rPr>
            </w:pPr>
            <w:r w:rsidRPr="00681968">
              <w:rPr>
                <w:rFonts w:hAnsi="宋体"/>
                <w:sz w:val="18"/>
                <w:szCs w:val="18"/>
              </w:rPr>
              <w:t>20</w:t>
            </w:r>
          </w:p>
        </w:tc>
        <w:tc>
          <w:tcPr>
            <w:tcW w:w="724" w:type="pct"/>
            <w:vAlign w:val="center"/>
          </w:tcPr>
          <w:p w:rsidR="002366EF" w:rsidRPr="00681968" w:rsidRDefault="00D25602" w:rsidP="00D500FC">
            <w:pPr>
              <w:pStyle w:val="afffff"/>
              <w:ind w:firstLineChars="0" w:firstLine="0"/>
              <w:jc w:val="center"/>
              <w:rPr>
                <w:rFonts w:hAnsi="宋体"/>
                <w:sz w:val="18"/>
                <w:szCs w:val="18"/>
              </w:rPr>
            </w:pPr>
            <w:r w:rsidRPr="00681968">
              <w:rPr>
                <w:rFonts w:hAnsi="宋体" w:hint="eastAsia"/>
                <w:sz w:val="18"/>
                <w:szCs w:val="18"/>
              </w:rPr>
              <w:t>时钟同步</w:t>
            </w:r>
          </w:p>
        </w:tc>
        <w:tc>
          <w:tcPr>
            <w:tcW w:w="395" w:type="pct"/>
            <w:vAlign w:val="center"/>
          </w:tcPr>
          <w:p w:rsidR="002366EF" w:rsidRPr="00681968" w:rsidRDefault="00D25602" w:rsidP="00D500FC">
            <w:pPr>
              <w:pStyle w:val="afffff"/>
              <w:ind w:firstLineChars="0" w:firstLine="0"/>
              <w:jc w:val="center"/>
              <w:rPr>
                <w:rFonts w:hAnsi="宋体"/>
                <w:sz w:val="18"/>
                <w:szCs w:val="18"/>
              </w:rPr>
            </w:pPr>
            <w:r w:rsidRPr="00681968">
              <w:rPr>
                <w:rFonts w:hAnsi="宋体"/>
                <w:sz w:val="18"/>
                <w:szCs w:val="18"/>
              </w:rPr>
              <w:t>7.4.9</w:t>
            </w:r>
          </w:p>
        </w:tc>
        <w:tc>
          <w:tcPr>
            <w:tcW w:w="2055" w:type="pct"/>
            <w:vAlign w:val="center"/>
          </w:tcPr>
          <w:p w:rsidR="002366EF" w:rsidRPr="00681968" w:rsidRDefault="00D25602" w:rsidP="00534835">
            <w:pPr>
              <w:pStyle w:val="afffff"/>
              <w:ind w:firstLineChars="0" w:firstLine="0"/>
              <w:rPr>
                <w:rFonts w:hAnsi="宋体"/>
                <w:sz w:val="18"/>
                <w:szCs w:val="18"/>
              </w:rPr>
            </w:pPr>
            <w:r w:rsidRPr="00681968">
              <w:rPr>
                <w:rFonts w:hAnsi="宋体" w:hint="eastAsia"/>
                <w:sz w:val="18"/>
                <w:szCs w:val="18"/>
              </w:rPr>
              <w:t>前向感知系统正常运行</w:t>
            </w:r>
          </w:p>
        </w:tc>
        <w:tc>
          <w:tcPr>
            <w:tcW w:w="1481" w:type="pct"/>
            <w:vAlign w:val="center"/>
          </w:tcPr>
          <w:p w:rsidR="002366EF" w:rsidRPr="00681968" w:rsidRDefault="00D25602" w:rsidP="001C005D">
            <w:pPr>
              <w:pStyle w:val="afffff"/>
              <w:ind w:firstLineChars="0" w:firstLine="0"/>
              <w:rPr>
                <w:rFonts w:hAnsi="宋体"/>
                <w:sz w:val="18"/>
                <w:szCs w:val="18"/>
              </w:rPr>
            </w:pPr>
            <w:r w:rsidRPr="00681968">
              <w:rPr>
                <w:rFonts w:hAnsi="宋体" w:hint="eastAsia"/>
                <w:sz w:val="18"/>
                <w:szCs w:val="18"/>
              </w:rPr>
              <w:t>查看系统日志，检查系统是否与TCMS系统进行时间同步</w:t>
            </w:r>
          </w:p>
        </w:tc>
      </w:tr>
      <w:tr w:rsidR="002A050F" w:rsidRPr="002A050F" w:rsidTr="003340AC">
        <w:trPr>
          <w:jc w:val="center"/>
        </w:trPr>
        <w:tc>
          <w:tcPr>
            <w:tcW w:w="345" w:type="pct"/>
            <w:vAlign w:val="center"/>
          </w:tcPr>
          <w:p w:rsidR="002366EF" w:rsidRPr="00681968" w:rsidRDefault="00D25602" w:rsidP="00534835">
            <w:pPr>
              <w:pStyle w:val="afffff"/>
              <w:ind w:firstLineChars="0" w:firstLine="0"/>
              <w:jc w:val="center"/>
              <w:rPr>
                <w:rFonts w:hAnsi="宋体"/>
                <w:sz w:val="18"/>
                <w:szCs w:val="18"/>
              </w:rPr>
            </w:pPr>
            <w:r w:rsidRPr="00681968">
              <w:rPr>
                <w:rFonts w:hAnsi="宋体"/>
                <w:sz w:val="18"/>
                <w:szCs w:val="18"/>
              </w:rPr>
              <w:t>21</w:t>
            </w:r>
          </w:p>
        </w:tc>
        <w:tc>
          <w:tcPr>
            <w:tcW w:w="724" w:type="pct"/>
            <w:vAlign w:val="center"/>
          </w:tcPr>
          <w:p w:rsidR="002366EF" w:rsidRPr="00681968" w:rsidRDefault="00D25602" w:rsidP="00D500FC">
            <w:pPr>
              <w:pStyle w:val="afffff"/>
              <w:ind w:firstLineChars="0" w:firstLine="0"/>
              <w:jc w:val="center"/>
              <w:rPr>
                <w:rFonts w:hAnsi="宋体"/>
                <w:sz w:val="18"/>
                <w:szCs w:val="18"/>
              </w:rPr>
            </w:pPr>
            <w:r w:rsidRPr="00681968">
              <w:rPr>
                <w:rFonts w:hAnsi="宋体" w:hint="eastAsia"/>
                <w:sz w:val="18"/>
                <w:szCs w:val="18"/>
              </w:rPr>
              <w:t>RTC校时</w:t>
            </w:r>
          </w:p>
        </w:tc>
        <w:tc>
          <w:tcPr>
            <w:tcW w:w="395" w:type="pct"/>
            <w:vAlign w:val="center"/>
          </w:tcPr>
          <w:p w:rsidR="002366EF" w:rsidRPr="00681968" w:rsidRDefault="00D25602" w:rsidP="00D500FC">
            <w:pPr>
              <w:pStyle w:val="afffff"/>
              <w:ind w:firstLineChars="0" w:firstLine="0"/>
              <w:jc w:val="center"/>
              <w:rPr>
                <w:rFonts w:hAnsi="宋体"/>
                <w:sz w:val="18"/>
                <w:szCs w:val="18"/>
              </w:rPr>
            </w:pPr>
            <w:r w:rsidRPr="00681968">
              <w:rPr>
                <w:rFonts w:hAnsi="宋体"/>
                <w:sz w:val="18"/>
                <w:szCs w:val="18"/>
              </w:rPr>
              <w:t>7.4.10</w:t>
            </w:r>
          </w:p>
        </w:tc>
        <w:tc>
          <w:tcPr>
            <w:tcW w:w="2055" w:type="pct"/>
            <w:vAlign w:val="center"/>
          </w:tcPr>
          <w:p w:rsidR="002366EF" w:rsidRPr="00681968" w:rsidRDefault="00D25602" w:rsidP="00534835">
            <w:pPr>
              <w:pStyle w:val="afffff"/>
              <w:ind w:firstLineChars="0" w:firstLine="0"/>
              <w:rPr>
                <w:rFonts w:hAnsi="宋体"/>
                <w:sz w:val="18"/>
                <w:szCs w:val="18"/>
              </w:rPr>
            </w:pPr>
            <w:r w:rsidRPr="00681968">
              <w:rPr>
                <w:rFonts w:hAnsi="宋体" w:hint="eastAsia"/>
                <w:sz w:val="18"/>
                <w:szCs w:val="18"/>
              </w:rPr>
              <w:t>前向感知系统正常运行</w:t>
            </w:r>
          </w:p>
        </w:tc>
        <w:tc>
          <w:tcPr>
            <w:tcW w:w="1481" w:type="pct"/>
            <w:vAlign w:val="center"/>
          </w:tcPr>
          <w:p w:rsidR="002366EF" w:rsidRPr="00681968" w:rsidRDefault="00D25602" w:rsidP="001C005D">
            <w:pPr>
              <w:pStyle w:val="afffff"/>
              <w:ind w:firstLineChars="0" w:firstLine="0"/>
              <w:rPr>
                <w:rFonts w:hAnsi="宋体"/>
                <w:sz w:val="18"/>
                <w:szCs w:val="18"/>
              </w:rPr>
            </w:pPr>
            <w:r w:rsidRPr="00681968">
              <w:rPr>
                <w:rFonts w:hAnsi="宋体" w:hint="eastAsia"/>
                <w:sz w:val="18"/>
                <w:szCs w:val="18"/>
              </w:rPr>
              <w:t>查看系统日志，检查系统是否与各传感器进行时间同步</w:t>
            </w:r>
          </w:p>
        </w:tc>
      </w:tr>
      <w:bookmarkEnd w:id="23"/>
      <w:bookmarkEnd w:id="478"/>
    </w:tbl>
    <w:p w:rsidR="002366EF" w:rsidRDefault="002366EF">
      <w:pPr>
        <w:pStyle w:val="afffff"/>
        <w:ind w:firstLineChars="0" w:firstLine="0"/>
      </w:pPr>
    </w:p>
    <w:p w:rsidR="002366EF" w:rsidRDefault="00D25602" w:rsidP="00B14453">
      <w:pPr>
        <w:pStyle w:val="afffffffffff5"/>
        <w:framePr w:wrap="around" w:hAnchor="page" w:x="4405" w:y="878"/>
        <w:jc w:val="center"/>
        <w:rPr>
          <w:b/>
        </w:rPr>
      </w:pPr>
      <w:r>
        <w:rPr>
          <w:b/>
        </w:rPr>
        <w:t>_________________________________</w:t>
      </w:r>
    </w:p>
    <w:p w:rsidR="002366EF" w:rsidRDefault="002366EF">
      <w:pPr>
        <w:pStyle w:val="afffff"/>
        <w:ind w:firstLine="420"/>
      </w:pPr>
    </w:p>
    <w:sectPr w:rsidR="002366EF">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0FC" w:rsidRDefault="00D500FC">
      <w:pPr>
        <w:spacing w:line="240" w:lineRule="auto"/>
      </w:pPr>
      <w:r>
        <w:separator/>
      </w:r>
    </w:p>
  </w:endnote>
  <w:endnote w:type="continuationSeparator" w:id="0">
    <w:p w:rsidR="00D500FC" w:rsidRDefault="00D500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default"/>
    <w:sig w:usb0="00000000" w:usb1="00000000"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Arial Unicode MS"/>
    <w:charset w:val="86"/>
    <w:family w:val="auto"/>
    <w:pitch w:val="default"/>
    <w:sig w:usb0="00000000" w:usb1="00000000"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0FC" w:rsidRDefault="00D500FC">
    <w:pPr>
      <w:pStyle w:val="afffc"/>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0FC" w:rsidRDefault="00D500FC">
    <w:pPr>
      <w:pStyle w:val="aff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0FC" w:rsidRDefault="00D500FC">
    <w:pPr>
      <w:pStyle w:val="afffc"/>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0FC" w:rsidRDefault="00D500FC">
    <w:pPr>
      <w:pStyle w:val="affffc"/>
    </w:pPr>
    <w:r>
      <w:fldChar w:fldCharType="begin"/>
    </w:r>
    <w:r>
      <w:instrText>PAGE   \* MERGEFORMAT</w:instrText>
    </w:r>
    <w:r>
      <w:fldChar w:fldCharType="separate"/>
    </w:r>
    <w:r w:rsidR="00B14453" w:rsidRPr="00B14453">
      <w:rPr>
        <w:noProof/>
        <w:lang w:val="zh-CN"/>
      </w:rP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0FC" w:rsidRDefault="00D500FC">
    <w:pPr>
      <w:pStyle w:val="affffc"/>
    </w:pPr>
    <w:r>
      <w:fldChar w:fldCharType="begin"/>
    </w:r>
    <w:r>
      <w:instrText>PAGE   \* MERGEFORMAT</w:instrText>
    </w:r>
    <w:r>
      <w:fldChar w:fldCharType="separate"/>
    </w:r>
    <w:r w:rsidR="00B14453" w:rsidRPr="00B14453">
      <w:rPr>
        <w:noProof/>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0FC" w:rsidRDefault="00D500FC">
      <w:pPr>
        <w:spacing w:line="240" w:lineRule="auto"/>
      </w:pPr>
      <w:r>
        <w:separator/>
      </w:r>
    </w:p>
  </w:footnote>
  <w:footnote w:type="continuationSeparator" w:id="0">
    <w:p w:rsidR="00D500FC" w:rsidRDefault="00D500F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0FC" w:rsidRDefault="00D500FC">
    <w:pPr>
      <w:pStyle w:val="aff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0FC" w:rsidRDefault="00D500FC">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0FC" w:rsidRDefault="00D500FC">
    <w:pPr>
      <w:pStyle w:val="afffd"/>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0FC" w:rsidRDefault="00D500FC">
    <w:pPr>
      <w:pStyle w:val="afffd"/>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T/SDAS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0FC" w:rsidRDefault="00D500FC">
    <w:pPr>
      <w:pStyle w:val="afffff4"/>
    </w:pPr>
    <w:r>
      <w:fldChar w:fldCharType="begin"/>
    </w:r>
    <w:r>
      <w:instrText xml:space="preserve"> STYLEREF  标准文件_文件编号  \* MERGEFORMAT </w:instrText>
    </w:r>
    <w:r>
      <w:fldChar w:fldCharType="separate"/>
    </w:r>
    <w:r w:rsidR="00B14453">
      <w:rPr>
        <w:noProof/>
      </w:rPr>
      <w:t>T/SDAS XXXX</w:t>
    </w:r>
    <w:r w:rsidR="00B14453">
      <w:rPr>
        <w:noProof/>
      </w:rPr>
      <w:t>—</w:t>
    </w:r>
    <w:r w:rsidR="00B14453">
      <w:rPr>
        <w:noProof/>
      </w:rP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FF152C"/>
    <w:multiLevelType w:val="singleLevel"/>
    <w:tmpl w:val="AFFF152C"/>
    <w:lvl w:ilvl="0">
      <w:start w:val="1"/>
      <w:numFmt w:val="decimal"/>
      <w:suff w:val="space"/>
      <w:lvlText w:val="%1."/>
      <w:lvlJc w:val="left"/>
    </w:lvl>
  </w:abstractNum>
  <w:abstractNum w:abstractNumId="1">
    <w:nsid w:val="B1F65F32"/>
    <w:multiLevelType w:val="singleLevel"/>
    <w:tmpl w:val="B1F65F32"/>
    <w:lvl w:ilvl="0">
      <w:start w:val="1"/>
      <w:numFmt w:val="decimal"/>
      <w:suff w:val="space"/>
      <w:lvlText w:val="%1."/>
      <w:lvlJc w:val="left"/>
    </w:lvl>
  </w:abstractNum>
  <w:abstractNum w:abstractNumId="2">
    <w:nsid w:val="BBFF4E6B"/>
    <w:multiLevelType w:val="singleLevel"/>
    <w:tmpl w:val="BBFF4E6B"/>
    <w:lvl w:ilvl="0">
      <w:start w:val="1"/>
      <w:numFmt w:val="decimal"/>
      <w:suff w:val="space"/>
      <w:lvlText w:val="%1."/>
      <w:lvlJc w:val="left"/>
    </w:lvl>
  </w:abstractNum>
  <w:abstractNum w:abstractNumId="3">
    <w:nsid w:val="BFFF8800"/>
    <w:multiLevelType w:val="singleLevel"/>
    <w:tmpl w:val="BFFF8800"/>
    <w:lvl w:ilvl="0">
      <w:start w:val="1"/>
      <w:numFmt w:val="decimal"/>
      <w:lvlText w:val="%1)"/>
      <w:lvlJc w:val="left"/>
      <w:pPr>
        <w:tabs>
          <w:tab w:val="left" w:pos="420"/>
        </w:tabs>
        <w:ind w:left="845" w:hanging="425"/>
      </w:pPr>
      <w:rPr>
        <w:rFonts w:hint="default"/>
      </w:rPr>
    </w:lvl>
  </w:abstractNum>
  <w:abstractNum w:abstractNumId="4">
    <w:nsid w:val="D7FF18BF"/>
    <w:multiLevelType w:val="singleLevel"/>
    <w:tmpl w:val="D7FF18BF"/>
    <w:lvl w:ilvl="0">
      <w:start w:val="1"/>
      <w:numFmt w:val="decimal"/>
      <w:suff w:val="space"/>
      <w:lvlText w:val="%1."/>
      <w:lvlJc w:val="left"/>
    </w:lvl>
  </w:abstractNum>
  <w:abstractNum w:abstractNumId="5">
    <w:nsid w:val="D8FC236B"/>
    <w:multiLevelType w:val="singleLevel"/>
    <w:tmpl w:val="D8FC236B"/>
    <w:lvl w:ilvl="0">
      <w:start w:val="1"/>
      <w:numFmt w:val="decimal"/>
      <w:suff w:val="space"/>
      <w:lvlText w:val="%1."/>
      <w:lvlJc w:val="left"/>
    </w:lvl>
  </w:abstractNum>
  <w:abstractNum w:abstractNumId="6">
    <w:nsid w:val="DBFD177A"/>
    <w:multiLevelType w:val="singleLevel"/>
    <w:tmpl w:val="DBFD177A"/>
    <w:lvl w:ilvl="0">
      <w:start w:val="1"/>
      <w:numFmt w:val="decimal"/>
      <w:suff w:val="space"/>
      <w:lvlText w:val="%1."/>
      <w:lvlJc w:val="left"/>
    </w:lvl>
  </w:abstractNum>
  <w:abstractNum w:abstractNumId="7">
    <w:nsid w:val="DEAEA28F"/>
    <w:multiLevelType w:val="singleLevel"/>
    <w:tmpl w:val="DEAEA28F"/>
    <w:lvl w:ilvl="0">
      <w:start w:val="1"/>
      <w:numFmt w:val="decimal"/>
      <w:suff w:val="space"/>
      <w:lvlText w:val="%1."/>
      <w:lvlJc w:val="left"/>
    </w:lvl>
  </w:abstractNum>
  <w:abstractNum w:abstractNumId="8">
    <w:nsid w:val="DFF6E341"/>
    <w:multiLevelType w:val="singleLevel"/>
    <w:tmpl w:val="DFF6E341"/>
    <w:lvl w:ilvl="0">
      <w:start w:val="1"/>
      <w:numFmt w:val="decimal"/>
      <w:suff w:val="space"/>
      <w:lvlText w:val="%1."/>
      <w:lvlJc w:val="left"/>
    </w:lvl>
  </w:abstractNum>
  <w:abstractNum w:abstractNumId="9">
    <w:nsid w:val="DFF6FA2D"/>
    <w:multiLevelType w:val="singleLevel"/>
    <w:tmpl w:val="DFF6FA2D"/>
    <w:lvl w:ilvl="0">
      <w:start w:val="1"/>
      <w:numFmt w:val="decimal"/>
      <w:suff w:val="space"/>
      <w:lvlText w:val="%1."/>
      <w:lvlJc w:val="left"/>
    </w:lvl>
  </w:abstractNum>
  <w:abstractNum w:abstractNumId="10">
    <w:nsid w:val="EBEB934B"/>
    <w:multiLevelType w:val="singleLevel"/>
    <w:tmpl w:val="EBEB934B"/>
    <w:lvl w:ilvl="0">
      <w:start w:val="1"/>
      <w:numFmt w:val="decimal"/>
      <w:suff w:val="space"/>
      <w:lvlText w:val="%1."/>
      <w:lvlJc w:val="left"/>
    </w:lvl>
  </w:abstractNum>
  <w:abstractNum w:abstractNumId="11">
    <w:nsid w:val="EFFE7322"/>
    <w:multiLevelType w:val="singleLevel"/>
    <w:tmpl w:val="EFFE7322"/>
    <w:lvl w:ilvl="0">
      <w:start w:val="1"/>
      <w:numFmt w:val="decimal"/>
      <w:lvlText w:val="%1)"/>
      <w:lvlJc w:val="left"/>
      <w:pPr>
        <w:ind w:left="425" w:hanging="425"/>
      </w:pPr>
      <w:rPr>
        <w:rFonts w:hint="default"/>
      </w:rPr>
    </w:lvl>
  </w:abstractNum>
  <w:abstractNum w:abstractNumId="12">
    <w:nsid w:val="F575D8C1"/>
    <w:multiLevelType w:val="singleLevel"/>
    <w:tmpl w:val="F575D8C1"/>
    <w:lvl w:ilvl="0">
      <w:start w:val="1"/>
      <w:numFmt w:val="decimal"/>
      <w:suff w:val="space"/>
      <w:lvlText w:val="%1."/>
      <w:lvlJc w:val="left"/>
    </w:lvl>
  </w:abstractNum>
  <w:abstractNum w:abstractNumId="13">
    <w:nsid w:val="F5FFEED0"/>
    <w:multiLevelType w:val="singleLevel"/>
    <w:tmpl w:val="F5FFEED0"/>
    <w:lvl w:ilvl="0">
      <w:start w:val="1"/>
      <w:numFmt w:val="decimal"/>
      <w:suff w:val="space"/>
      <w:lvlText w:val="%1."/>
      <w:lvlJc w:val="left"/>
    </w:lvl>
  </w:abstractNum>
  <w:abstractNum w:abstractNumId="14">
    <w:nsid w:val="F69ED52D"/>
    <w:multiLevelType w:val="singleLevel"/>
    <w:tmpl w:val="F69ED52D"/>
    <w:lvl w:ilvl="0">
      <w:start w:val="1"/>
      <w:numFmt w:val="decimal"/>
      <w:suff w:val="space"/>
      <w:lvlText w:val="%1."/>
      <w:lvlJc w:val="left"/>
    </w:lvl>
  </w:abstractNum>
  <w:abstractNum w:abstractNumId="15">
    <w:nsid w:val="FD9EB8F5"/>
    <w:multiLevelType w:val="singleLevel"/>
    <w:tmpl w:val="FD9EB8F5"/>
    <w:lvl w:ilvl="0">
      <w:start w:val="1"/>
      <w:numFmt w:val="decimal"/>
      <w:lvlText w:val="%1)"/>
      <w:lvlJc w:val="left"/>
      <w:pPr>
        <w:ind w:left="425" w:hanging="425"/>
      </w:pPr>
      <w:rPr>
        <w:rFonts w:hint="default"/>
      </w:rPr>
    </w:lvl>
  </w:abstractNum>
  <w:abstractNum w:abstractNumId="16">
    <w:nsid w:val="FDFD9C2C"/>
    <w:multiLevelType w:val="singleLevel"/>
    <w:tmpl w:val="FDFD9C2C"/>
    <w:lvl w:ilvl="0">
      <w:start w:val="1"/>
      <w:numFmt w:val="decimal"/>
      <w:suff w:val="space"/>
      <w:lvlText w:val="%1."/>
      <w:lvlJc w:val="left"/>
    </w:lvl>
  </w:abstractNum>
  <w:abstractNum w:abstractNumId="17">
    <w:nsid w:val="FF6E43A2"/>
    <w:multiLevelType w:val="singleLevel"/>
    <w:tmpl w:val="FF6E43A2"/>
    <w:lvl w:ilvl="0">
      <w:start w:val="1"/>
      <w:numFmt w:val="decimal"/>
      <w:suff w:val="space"/>
      <w:lvlText w:val="%1."/>
      <w:lvlJc w:val="left"/>
    </w:lvl>
  </w:abstractNum>
  <w:abstractNum w:abstractNumId="18">
    <w:nsid w:val="FFF3A474"/>
    <w:multiLevelType w:val="singleLevel"/>
    <w:tmpl w:val="FFF3A474"/>
    <w:lvl w:ilvl="0">
      <w:start w:val="1"/>
      <w:numFmt w:val="decimal"/>
      <w:suff w:val="space"/>
      <w:lvlText w:val="%1."/>
      <w:lvlJc w:val="left"/>
    </w:lvl>
  </w:abstractNum>
  <w:abstractNum w:abstractNumId="19">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2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1">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22">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24">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26">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8">
    <w:nsid w:val="1E960B0A"/>
    <w:multiLevelType w:val="multilevel"/>
    <w:tmpl w:val="2DE28AC4"/>
    <w:lvl w:ilvl="0">
      <w:start w:val="1"/>
      <w:numFmt w:val="decimal"/>
      <w:lvlText w:val="%1"/>
      <w:lvlJc w:val="left"/>
      <w:pPr>
        <w:ind w:left="840" w:hanging="420"/>
      </w:pPr>
      <w:rPr>
        <w:rFonts w:ascii="宋体" w:eastAsia="宋体" w:hAnsi="宋体"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3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3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2">
    <w:nsid w:val="33C835A8"/>
    <w:multiLevelType w:val="multilevel"/>
    <w:tmpl w:val="33C835A8"/>
    <w:lvl w:ilvl="0">
      <w:start w:val="1"/>
      <w:numFmt w:val="lowerLetter"/>
      <w:lvlText w:val="%1)"/>
      <w:lvlJc w:val="left"/>
      <w:pPr>
        <w:ind w:left="845" w:hanging="420"/>
      </w:p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33">
    <w:nsid w:val="3BDC37B7"/>
    <w:multiLevelType w:val="hybridMultilevel"/>
    <w:tmpl w:val="289C4A78"/>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35">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6">
    <w:nsid w:val="48AA5E54"/>
    <w:multiLevelType w:val="multilevel"/>
    <w:tmpl w:val="48AA5E54"/>
    <w:lvl w:ilvl="0">
      <w:start w:val="1"/>
      <w:numFmt w:val="lowerLetter"/>
      <w:lvlText w:val="%1)"/>
      <w:lvlJc w:val="left"/>
      <w:pPr>
        <w:ind w:left="845" w:hanging="420"/>
      </w:p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37">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8">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9">
    <w:nsid w:val="4FE526AD"/>
    <w:multiLevelType w:val="singleLevel"/>
    <w:tmpl w:val="4FE526AD"/>
    <w:lvl w:ilvl="0">
      <w:start w:val="1"/>
      <w:numFmt w:val="decimal"/>
      <w:suff w:val="space"/>
      <w:lvlText w:val="%1."/>
      <w:lvlJc w:val="left"/>
    </w:lvl>
  </w:abstractNum>
  <w:abstractNum w:abstractNumId="4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41">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42">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3">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4">
    <w:nsid w:val="5EBF2128"/>
    <w:multiLevelType w:val="multilevel"/>
    <w:tmpl w:val="5EBF2128"/>
    <w:lvl w:ilvl="0">
      <w:start w:val="1"/>
      <w:numFmt w:val="lowerLetter"/>
      <w:lvlText w:val="%1)"/>
      <w:lvlJc w:val="left"/>
      <w:pPr>
        <w:ind w:left="845" w:hanging="420"/>
      </w:p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45">
    <w:nsid w:val="5FD7EB81"/>
    <w:multiLevelType w:val="singleLevel"/>
    <w:tmpl w:val="5FD7EB81"/>
    <w:lvl w:ilvl="0">
      <w:start w:val="1"/>
      <w:numFmt w:val="decimal"/>
      <w:suff w:val="space"/>
      <w:lvlText w:val="%1."/>
      <w:lvlJc w:val="left"/>
    </w:lvl>
  </w:abstractNum>
  <w:abstractNum w:abstractNumId="46">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47">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48">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49">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5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51">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2">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3">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default"/>
        <w:b w:val="0"/>
        <w:i w:val="0"/>
        <w:color w:val="auto"/>
        <w:sz w:val="21"/>
      </w:rPr>
    </w:lvl>
    <w:lvl w:ilvl="2">
      <w:start w:val="1"/>
      <w:numFmt w:val="decimal"/>
      <w:pStyle w:val="affd"/>
      <w:suff w:val="nothing"/>
      <w:lvlText w:val="%1%2.%3　"/>
      <w:lvlJc w:val="left"/>
      <w:pPr>
        <w:ind w:left="426"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54">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55">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56">
    <w:nsid w:val="6FE76C80"/>
    <w:multiLevelType w:val="singleLevel"/>
    <w:tmpl w:val="6FE76C80"/>
    <w:lvl w:ilvl="0">
      <w:start w:val="1"/>
      <w:numFmt w:val="decimal"/>
      <w:suff w:val="space"/>
      <w:lvlText w:val="%1."/>
      <w:lvlJc w:val="left"/>
    </w:lvl>
  </w:abstractNum>
  <w:abstractNum w:abstractNumId="57">
    <w:nsid w:val="708B479B"/>
    <w:multiLevelType w:val="hybridMultilevel"/>
    <w:tmpl w:val="73168460"/>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nsid w:val="73FF6C7A"/>
    <w:multiLevelType w:val="singleLevel"/>
    <w:tmpl w:val="73FF6C7A"/>
    <w:lvl w:ilvl="0">
      <w:start w:val="1"/>
      <w:numFmt w:val="decimal"/>
      <w:suff w:val="space"/>
      <w:lvlText w:val="%1."/>
      <w:lvlJc w:val="left"/>
    </w:lvl>
  </w:abstractNum>
  <w:abstractNum w:abstractNumId="59">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0">
    <w:nsid w:val="7F570804"/>
    <w:multiLevelType w:val="multilevel"/>
    <w:tmpl w:val="7F570804"/>
    <w:lvl w:ilvl="0">
      <w:start w:val="1"/>
      <w:numFmt w:val="lowerLetter"/>
      <w:lvlText w:val="%1)"/>
      <w:lvlJc w:val="left"/>
      <w:pPr>
        <w:ind w:left="845" w:hanging="420"/>
      </w:p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num w:numId="1">
    <w:abstractNumId w:val="19"/>
  </w:num>
  <w:num w:numId="2">
    <w:abstractNumId w:val="53"/>
  </w:num>
  <w:num w:numId="3">
    <w:abstractNumId w:val="24"/>
  </w:num>
  <w:num w:numId="4">
    <w:abstractNumId w:val="49"/>
  </w:num>
  <w:num w:numId="5">
    <w:abstractNumId w:val="42"/>
  </w:num>
  <w:num w:numId="6">
    <w:abstractNumId w:val="35"/>
  </w:num>
  <w:num w:numId="7">
    <w:abstractNumId w:val="27"/>
  </w:num>
  <w:num w:numId="8">
    <w:abstractNumId w:val="22"/>
  </w:num>
  <w:num w:numId="9">
    <w:abstractNumId w:val="29"/>
  </w:num>
  <w:num w:numId="10">
    <w:abstractNumId w:val="40"/>
  </w:num>
  <w:num w:numId="11">
    <w:abstractNumId w:val="51"/>
  </w:num>
  <w:num w:numId="12">
    <w:abstractNumId w:val="31"/>
  </w:num>
  <w:num w:numId="13">
    <w:abstractNumId w:val="34"/>
  </w:num>
  <w:num w:numId="14">
    <w:abstractNumId w:val="26"/>
  </w:num>
  <w:num w:numId="15">
    <w:abstractNumId w:val="43"/>
  </w:num>
  <w:num w:numId="16">
    <w:abstractNumId w:val="47"/>
  </w:num>
  <w:num w:numId="17">
    <w:abstractNumId w:val="41"/>
  </w:num>
  <w:num w:numId="18">
    <w:abstractNumId w:val="55"/>
  </w:num>
  <w:num w:numId="19">
    <w:abstractNumId w:val="38"/>
  </w:num>
  <w:num w:numId="20">
    <w:abstractNumId w:val="20"/>
  </w:num>
  <w:num w:numId="21">
    <w:abstractNumId w:val="30"/>
  </w:num>
  <w:num w:numId="22">
    <w:abstractNumId w:val="59"/>
  </w:num>
  <w:num w:numId="23">
    <w:abstractNumId w:val="46"/>
  </w:num>
  <w:num w:numId="24">
    <w:abstractNumId w:val="25"/>
  </w:num>
  <w:num w:numId="25">
    <w:abstractNumId w:val="52"/>
  </w:num>
  <w:num w:numId="26">
    <w:abstractNumId w:val="54"/>
  </w:num>
  <w:num w:numId="27">
    <w:abstractNumId w:val="21"/>
  </w:num>
  <w:num w:numId="28">
    <w:abstractNumId w:val="23"/>
  </w:num>
  <w:num w:numId="29">
    <w:abstractNumId w:val="37"/>
  </w:num>
  <w:num w:numId="30">
    <w:abstractNumId w:val="50"/>
  </w:num>
  <w:num w:numId="31">
    <w:abstractNumId w:val="48"/>
  </w:num>
  <w:num w:numId="32">
    <w:abstractNumId w:val="15"/>
  </w:num>
  <w:num w:numId="33">
    <w:abstractNumId w:val="11"/>
  </w:num>
  <w:num w:numId="34">
    <w:abstractNumId w:val="3"/>
  </w:num>
  <w:num w:numId="35">
    <w:abstractNumId w:val="32"/>
  </w:num>
  <w:num w:numId="36">
    <w:abstractNumId w:val="60"/>
    <w:lvlOverride w:ilvl="0">
      <w:startOverride w:val="1"/>
    </w:lvlOverride>
  </w:num>
  <w:num w:numId="37">
    <w:abstractNumId w:val="36"/>
  </w:num>
  <w:num w:numId="38">
    <w:abstractNumId w:val="60"/>
    <w:lvlOverride w:ilvl="0">
      <w:startOverride w:val="1"/>
    </w:lvlOverride>
  </w:num>
  <w:num w:numId="39">
    <w:abstractNumId w:val="44"/>
  </w:num>
  <w:num w:numId="40">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2"/>
  </w:num>
  <w:num w:numId="43">
    <w:abstractNumId w:val="6"/>
  </w:num>
  <w:num w:numId="44">
    <w:abstractNumId w:val="12"/>
  </w:num>
  <w:num w:numId="45">
    <w:abstractNumId w:val="14"/>
  </w:num>
  <w:num w:numId="46">
    <w:abstractNumId w:val="39"/>
  </w:num>
  <w:num w:numId="47">
    <w:abstractNumId w:val="4"/>
  </w:num>
  <w:num w:numId="48">
    <w:abstractNumId w:val="56"/>
  </w:num>
  <w:num w:numId="49">
    <w:abstractNumId w:val="18"/>
  </w:num>
  <w:num w:numId="50">
    <w:abstractNumId w:val="13"/>
  </w:num>
  <w:num w:numId="51">
    <w:abstractNumId w:val="10"/>
  </w:num>
  <w:num w:numId="52">
    <w:abstractNumId w:val="58"/>
  </w:num>
  <w:num w:numId="53">
    <w:abstractNumId w:val="45"/>
  </w:num>
  <w:num w:numId="54">
    <w:abstractNumId w:val="16"/>
  </w:num>
  <w:num w:numId="55">
    <w:abstractNumId w:val="9"/>
  </w:num>
  <w:num w:numId="56">
    <w:abstractNumId w:val="5"/>
  </w:num>
  <w:num w:numId="57">
    <w:abstractNumId w:val="0"/>
  </w:num>
  <w:num w:numId="58">
    <w:abstractNumId w:val="17"/>
  </w:num>
  <w:num w:numId="59">
    <w:abstractNumId w:val="1"/>
  </w:num>
  <w:num w:numId="60">
    <w:abstractNumId w:val="8"/>
  </w:num>
  <w:num w:numId="61">
    <w:abstractNumId w:val="7"/>
  </w:num>
  <w:num w:numId="62">
    <w:abstractNumId w:val="57"/>
  </w:num>
  <w:num w:numId="63">
    <w:abstractNumId w:val="34"/>
  </w:num>
  <w:num w:numId="64">
    <w:abstractNumId w:val="53"/>
  </w:num>
  <w:num w:numId="65">
    <w:abstractNumId w:val="33"/>
  </w:num>
  <w:num w:numId="66">
    <w:abstractNumId w:val="53"/>
  </w:num>
  <w:num w:numId="67">
    <w:abstractNumId w:val="5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bordersDoNotSurroundHeader/>
  <w:bordersDoNotSurroundFooter/>
  <w:proofState w:grammar="clean"/>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5"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B0E"/>
    <w:rsid w:val="AFDF3E8D"/>
    <w:rsid w:val="BBDF6231"/>
    <w:rsid w:val="BFFF7E7A"/>
    <w:rsid w:val="EBCF3FB6"/>
    <w:rsid w:val="F7FAE2D8"/>
    <w:rsid w:val="0000040A"/>
    <w:rsid w:val="00000A94"/>
    <w:rsid w:val="00001972"/>
    <w:rsid w:val="00001D9A"/>
    <w:rsid w:val="00006D5F"/>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5EB4"/>
    <w:rsid w:val="00187A0B"/>
    <w:rsid w:val="00190087"/>
    <w:rsid w:val="001913C4"/>
    <w:rsid w:val="0019348F"/>
    <w:rsid w:val="00193A07"/>
    <w:rsid w:val="00194C95"/>
    <w:rsid w:val="00195C34"/>
    <w:rsid w:val="00196CEC"/>
    <w:rsid w:val="00196EF5"/>
    <w:rsid w:val="001A1A53"/>
    <w:rsid w:val="001A234A"/>
    <w:rsid w:val="001A4CF3"/>
    <w:rsid w:val="001A6696"/>
    <w:rsid w:val="001B06E8"/>
    <w:rsid w:val="001B71D0"/>
    <w:rsid w:val="001B71EE"/>
    <w:rsid w:val="001C005D"/>
    <w:rsid w:val="001C04A8"/>
    <w:rsid w:val="001C2C03"/>
    <w:rsid w:val="001C42F7"/>
    <w:rsid w:val="001C49E5"/>
    <w:rsid w:val="001C680C"/>
    <w:rsid w:val="001C7FEA"/>
    <w:rsid w:val="001D0499"/>
    <w:rsid w:val="001D0561"/>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2B2"/>
    <w:rsid w:val="0023482A"/>
    <w:rsid w:val="002359CB"/>
    <w:rsid w:val="002366EF"/>
    <w:rsid w:val="00236958"/>
    <w:rsid w:val="00243540"/>
    <w:rsid w:val="0024497B"/>
    <w:rsid w:val="0024515B"/>
    <w:rsid w:val="00246021"/>
    <w:rsid w:val="0024666E"/>
    <w:rsid w:val="00247F52"/>
    <w:rsid w:val="00250B25"/>
    <w:rsid w:val="00250BBE"/>
    <w:rsid w:val="002515C2"/>
    <w:rsid w:val="0025194F"/>
    <w:rsid w:val="0026148A"/>
    <w:rsid w:val="00262696"/>
    <w:rsid w:val="00263A2C"/>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50F"/>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40AC"/>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5464"/>
    <w:rsid w:val="003D6D61"/>
    <w:rsid w:val="003E019F"/>
    <w:rsid w:val="003E091D"/>
    <w:rsid w:val="003E1C53"/>
    <w:rsid w:val="003E2A69"/>
    <w:rsid w:val="003E2D49"/>
    <w:rsid w:val="003E2FD4"/>
    <w:rsid w:val="003E49F6"/>
    <w:rsid w:val="003E660F"/>
    <w:rsid w:val="003F0841"/>
    <w:rsid w:val="003F23D3"/>
    <w:rsid w:val="003F3F08"/>
    <w:rsid w:val="003F49F1"/>
    <w:rsid w:val="003F6272"/>
    <w:rsid w:val="003F777A"/>
    <w:rsid w:val="00400E72"/>
    <w:rsid w:val="00401400"/>
    <w:rsid w:val="00404869"/>
    <w:rsid w:val="00405884"/>
    <w:rsid w:val="00407D39"/>
    <w:rsid w:val="0041477A"/>
    <w:rsid w:val="004167A3"/>
    <w:rsid w:val="00432DAA"/>
    <w:rsid w:val="00434305"/>
    <w:rsid w:val="00435DF7"/>
    <w:rsid w:val="0043728F"/>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835"/>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976FD"/>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B0E"/>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46B9F"/>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68"/>
    <w:rsid w:val="006819B8"/>
    <w:rsid w:val="006840A6"/>
    <w:rsid w:val="006850CD"/>
    <w:rsid w:val="00685AAB"/>
    <w:rsid w:val="006908D6"/>
    <w:rsid w:val="006A07AA"/>
    <w:rsid w:val="006A25E5"/>
    <w:rsid w:val="006A2B46"/>
    <w:rsid w:val="006A336D"/>
    <w:rsid w:val="006A37B9"/>
    <w:rsid w:val="006B2672"/>
    <w:rsid w:val="006B3636"/>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C60A1"/>
    <w:rsid w:val="007D06C4"/>
    <w:rsid w:val="007D1352"/>
    <w:rsid w:val="007D2508"/>
    <w:rsid w:val="007D346A"/>
    <w:rsid w:val="007D62FD"/>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1F3"/>
    <w:rsid w:val="008E6471"/>
    <w:rsid w:val="008E6A84"/>
    <w:rsid w:val="008F0CDC"/>
    <w:rsid w:val="008F17A3"/>
    <w:rsid w:val="008F1ED3"/>
    <w:rsid w:val="008F266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08B"/>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5CE"/>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64E0"/>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453"/>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0090"/>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5121"/>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602"/>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00FC"/>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3C32"/>
    <w:rsid w:val="00E2552F"/>
    <w:rsid w:val="00E3137A"/>
    <w:rsid w:val="00E32CCF"/>
    <w:rsid w:val="00E34A98"/>
    <w:rsid w:val="00E35D1E"/>
    <w:rsid w:val="00E364F9"/>
    <w:rsid w:val="00E365FA"/>
    <w:rsid w:val="00E36789"/>
    <w:rsid w:val="00E44A83"/>
    <w:rsid w:val="00E4771D"/>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4D9E"/>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47CB2"/>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1F77DEDF"/>
    <w:rsid w:val="2DF953E2"/>
    <w:rsid w:val="39EF8DB4"/>
    <w:rsid w:val="3BEC78FD"/>
    <w:rsid w:val="3F9EA7E7"/>
    <w:rsid w:val="5FD615F8"/>
    <w:rsid w:val="66FFEFEB"/>
    <w:rsid w:val="7EFE8929"/>
    <w:rsid w:val="7FF84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9"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unhideWhenUsed="0"/>
    <w:lsdException w:name="footnote text" w:semiHidden="1" w:uiPriority="0" w:unhideWhenUsed="0"/>
    <w:lsdException w:name="annotation text" w:semiHidden="1"/>
    <w:lsdException w:name="header" w:unhideWhenUsed="0"/>
    <w:lsdException w:name="footer" w:unhideWhenUsed="0"/>
    <w:lsdException w:name="index heading" w:semiHidden="1"/>
    <w:lsdException w:name="caption" w:semiHidden="1" w:uiPriority="35" w:qFormat="1"/>
    <w:lsdException w:name="table of figures" w:semiHidden="1" w:uiPriority="0" w:unhideWhenUsed="0"/>
    <w:lsdException w:name="envelope address" w:semiHidden="1"/>
    <w:lsdException w:name="envelope return" w:semiHidden="1"/>
    <w:lsdException w:name="footnote reference" w:semiHidden="1" w:uiPriority="0" w:unhideWhenUsed="0"/>
    <w:lsdException w:name="annotation reference" w:semiHidden="1" w:qFormat="1"/>
    <w:lsdException w:name="line number" w:semiHidden="1"/>
    <w:lsdException w:name="page number" w:uiPriority="0" w:unhideWhenUsed="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lsdException w:name="Body Text" w:uiPriority="0" w:unhideWhenUsed="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lsdException w:name="Table Grid" w:uiPriority="39" w:unhideWhenUsed="0" w:qFormat="1"/>
    <w:lsdException w:name="Table Theme" w:semiHidden="1"/>
    <w:lsdException w:name="Placeholder Text" w:semiHidden="1" w:unhideWhenUsed="0"/>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qFormat="1"/>
    <w:lsdException w:name="Quote" w:uiPriority="29" w:unhideWhenUsed="0" w:qFormat="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uiPriority w:val="9"/>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Body Text"/>
    <w:basedOn w:val="afff5"/>
    <w:link w:val="Char"/>
    <w:pPr>
      <w:spacing w:after="120"/>
    </w:pPr>
  </w:style>
  <w:style w:type="paragraph" w:styleId="50">
    <w:name w:val="toc 5"/>
    <w:basedOn w:val="afff5"/>
    <w:next w:val="afff5"/>
    <w:autoRedefine/>
    <w:uiPriority w:val="39"/>
    <w:unhideWhenUsed/>
    <w:pPr>
      <w:ind w:left="839"/>
    </w:pPr>
    <w:rPr>
      <w:rFonts w:ascii="宋体"/>
    </w:rPr>
  </w:style>
  <w:style w:type="paragraph" w:styleId="30">
    <w:name w:val="toc 3"/>
    <w:basedOn w:val="afff5"/>
    <w:next w:val="afff5"/>
    <w:autoRedefine/>
    <w:uiPriority w:val="39"/>
    <w:unhideWhenUsed/>
    <w:pPr>
      <w:spacing w:line="300" w:lineRule="exact"/>
      <w:ind w:left="420"/>
    </w:pPr>
    <w:rPr>
      <w:rFonts w:ascii="宋体"/>
    </w:rPr>
  </w:style>
  <w:style w:type="paragraph" w:styleId="80">
    <w:name w:val="toc 8"/>
    <w:basedOn w:val="afff5"/>
    <w:next w:val="afff5"/>
    <w:autoRedefine/>
    <w:uiPriority w:val="39"/>
    <w:unhideWhenUsed/>
    <w:pPr>
      <w:adjustRightInd/>
      <w:spacing w:line="240" w:lineRule="auto"/>
      <w:ind w:leftChars="1400" w:left="2940"/>
    </w:pPr>
    <w:rPr>
      <w:rFonts w:asciiTheme="minorHAnsi" w:eastAsiaTheme="minorEastAsia" w:hAnsiTheme="minorHAnsi" w:cstheme="minorBidi"/>
      <w:szCs w:val="22"/>
    </w:rPr>
  </w:style>
  <w:style w:type="paragraph" w:styleId="afffb">
    <w:name w:val="Balloon Text"/>
    <w:basedOn w:val="afff5"/>
    <w:link w:val="Char0"/>
    <w:uiPriority w:val="99"/>
    <w:semiHidden/>
    <w:unhideWhenUsed/>
    <w:rPr>
      <w:sz w:val="18"/>
      <w:szCs w:val="18"/>
    </w:rPr>
  </w:style>
  <w:style w:type="paragraph" w:styleId="afffc">
    <w:name w:val="footer"/>
    <w:basedOn w:val="afff5"/>
    <w:link w:val="Char1"/>
    <w:uiPriority w:val="99"/>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rPr>
      <w:rFonts w:ascii="宋体"/>
    </w:rPr>
  </w:style>
  <w:style w:type="paragraph" w:styleId="40">
    <w:name w:val="toc 4"/>
    <w:basedOn w:val="afff5"/>
    <w:next w:val="afff5"/>
    <w:autoRedefine/>
    <w:uiPriority w:val="39"/>
    <w:unhideWhenUsed/>
    <w:pPr>
      <w:tabs>
        <w:tab w:val="right" w:leader="dot" w:pos="9344"/>
      </w:tabs>
      <w:spacing w:line="300" w:lineRule="exact"/>
      <w:ind w:left="629"/>
    </w:pPr>
    <w:rPr>
      <w:rFonts w:ascii="宋体"/>
    </w:rPr>
  </w:style>
  <w:style w:type="paragraph" w:styleId="afffe">
    <w:name w:val="footnote text"/>
    <w:basedOn w:val="afff5"/>
    <w:next w:val="afff5"/>
    <w:link w:val="Char3"/>
    <w:semiHidden/>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pPr>
      <w:spacing w:line="300" w:lineRule="exact"/>
      <w:ind w:left="1049"/>
    </w:pPr>
    <w:rPr>
      <w:rFonts w:ascii="宋体"/>
    </w:rPr>
  </w:style>
  <w:style w:type="paragraph" w:styleId="affff">
    <w:name w:val="table of figures"/>
    <w:basedOn w:val="afff5"/>
    <w:next w:val="afff5"/>
    <w:semiHidden/>
    <w:pPr>
      <w:adjustRightInd/>
      <w:spacing w:line="240" w:lineRule="auto"/>
      <w:jc w:val="left"/>
    </w:pPr>
    <w:rPr>
      <w:szCs w:val="24"/>
    </w:rPr>
  </w:style>
  <w:style w:type="paragraph" w:styleId="23">
    <w:name w:val="toc 2"/>
    <w:basedOn w:val="afff5"/>
    <w:next w:val="afff5"/>
    <w:autoRedefine/>
    <w:uiPriority w:val="39"/>
    <w:unhideWhenUsed/>
    <w:pPr>
      <w:tabs>
        <w:tab w:val="right" w:leader="dot" w:pos="9344"/>
      </w:tabs>
      <w:spacing w:line="300" w:lineRule="exact"/>
      <w:ind w:left="210"/>
    </w:pPr>
    <w:rPr>
      <w:rFonts w:ascii="宋体"/>
    </w:rPr>
  </w:style>
  <w:style w:type="paragraph" w:styleId="90">
    <w:name w:val="toc 9"/>
    <w:basedOn w:val="afff5"/>
    <w:next w:val="afff5"/>
    <w:autoRedefine/>
    <w:uiPriority w:val="39"/>
    <w:unhideWhenUsed/>
    <w:pPr>
      <w:adjustRightInd/>
      <w:spacing w:line="240" w:lineRule="auto"/>
      <w:ind w:leftChars="1600" w:left="3360"/>
    </w:pPr>
    <w:rPr>
      <w:rFonts w:asciiTheme="minorHAnsi" w:eastAsiaTheme="minorEastAsia" w:hAnsiTheme="minorHAnsi" w:cstheme="minorBidi"/>
      <w:szCs w:val="22"/>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2">
    <w:name w:val="Strong"/>
    <w:uiPriority w:val="22"/>
    <w:qFormat/>
    <w:rPr>
      <w:b/>
      <w:bCs/>
    </w:rPr>
  </w:style>
  <w:style w:type="character" w:styleId="affff3">
    <w:name w:val="page number"/>
    <w:rPr>
      <w:rFonts w:ascii="宋体" w:eastAsia="宋体" w:hAnsi="Times New Roman"/>
      <w:sz w:val="18"/>
    </w:rPr>
  </w:style>
  <w:style w:type="character" w:styleId="affff4">
    <w:name w:val="Emphasis"/>
    <w:uiPriority w:val="20"/>
    <w:qFormat/>
    <w:rPr>
      <w:i/>
      <w:iCs/>
    </w:rPr>
  </w:style>
  <w:style w:type="character" w:styleId="affff5">
    <w:name w:val="Hyperlink"/>
    <w:uiPriority w:val="99"/>
    <w:rPr>
      <w:rFonts w:ascii="宋体" w:eastAsia="宋体" w:hAnsi="Times New Roman"/>
      <w:color w:val="auto"/>
      <w:spacing w:val="0"/>
      <w:w w:val="100"/>
      <w:position w:val="0"/>
      <w:sz w:val="21"/>
      <w:u w:val="none"/>
      <w:vertAlign w:val="baseline"/>
    </w:rPr>
  </w:style>
  <w:style w:type="character" w:styleId="affff6">
    <w:name w:val="annotation reference"/>
    <w:basedOn w:val="afff6"/>
    <w:uiPriority w:val="99"/>
    <w:semiHidden/>
    <w:unhideWhenUsed/>
    <w:qFormat/>
    <w:rPr>
      <w:sz w:val="21"/>
      <w:szCs w:val="21"/>
    </w:rPr>
  </w:style>
  <w:style w:type="character" w:styleId="affff7">
    <w:name w:val="footnote reference"/>
    <w:semiHidden/>
    <w:rPr>
      <w:rFonts w:ascii="宋体" w:eastAsia="宋体" w:hAnsi="宋体" w:cs="Times New Roman"/>
      <w:spacing w:val="0"/>
      <w:sz w:val="18"/>
      <w:vertAlign w:val="superscript"/>
    </w:rPr>
  </w:style>
  <w:style w:type="character" w:customStyle="1" w:styleId="1Char">
    <w:name w:val="标题 1 Char"/>
    <w:link w:val="1"/>
    <w:rPr>
      <w:b/>
      <w:bCs/>
      <w:kern w:val="44"/>
      <w:sz w:val="44"/>
      <w:szCs w:val="44"/>
    </w:rPr>
  </w:style>
  <w:style w:type="character" w:customStyle="1" w:styleId="2Char">
    <w:name w:val="标题 2 Char"/>
    <w:link w:val="22"/>
    <w:rPr>
      <w:rFonts w:ascii="Arial" w:eastAsia="黑体" w:hAnsi="Arial"/>
      <w:b/>
      <w:bCs/>
      <w:kern w:val="2"/>
      <w:sz w:val="32"/>
      <w:szCs w:val="32"/>
    </w:rPr>
  </w:style>
  <w:style w:type="character" w:customStyle="1" w:styleId="3Char">
    <w:name w:val="标题 3 Char"/>
    <w:link w:val="3"/>
    <w:uiPriority w:val="9"/>
    <w:rPr>
      <w:b/>
      <w:bCs/>
      <w:kern w:val="2"/>
      <w:sz w:val="32"/>
      <w:szCs w:val="32"/>
    </w:rPr>
  </w:style>
  <w:style w:type="character" w:customStyle="1" w:styleId="4Char">
    <w:name w:val="标题 4 Char"/>
    <w:link w:val="4"/>
    <w:rPr>
      <w:rFonts w:ascii="Arial" w:eastAsia="黑体" w:hAnsi="Arial"/>
      <w:b/>
      <w:bCs/>
      <w:kern w:val="2"/>
      <w:sz w:val="28"/>
      <w:szCs w:val="28"/>
    </w:rPr>
  </w:style>
  <w:style w:type="character" w:customStyle="1" w:styleId="5Char">
    <w:name w:val="标题 5 Char"/>
    <w:link w:val="5"/>
    <w:rPr>
      <w:b/>
      <w:bCs/>
      <w:kern w:val="2"/>
      <w:sz w:val="28"/>
      <w:szCs w:val="28"/>
    </w:rPr>
  </w:style>
  <w:style w:type="character" w:customStyle="1" w:styleId="6Char">
    <w:name w:val="标题 6 Char"/>
    <w:link w:val="6"/>
    <w:rPr>
      <w:rFonts w:ascii="Arial" w:eastAsia="黑体" w:hAnsi="Arial"/>
      <w:b/>
      <w:bCs/>
      <w:kern w:val="2"/>
      <w:sz w:val="24"/>
      <w:szCs w:val="24"/>
    </w:rPr>
  </w:style>
  <w:style w:type="character" w:customStyle="1" w:styleId="7Char">
    <w:name w:val="标题 7 Char"/>
    <w:link w:val="7"/>
    <w:rPr>
      <w:b/>
      <w:bCs/>
      <w:kern w:val="2"/>
      <w:sz w:val="24"/>
      <w:szCs w:val="24"/>
    </w:rPr>
  </w:style>
  <w:style w:type="character" w:customStyle="1" w:styleId="8Char">
    <w:name w:val="标题 8 Char"/>
    <w:link w:val="8"/>
    <w:rPr>
      <w:rFonts w:ascii="Arial" w:eastAsia="黑体" w:hAnsi="Arial"/>
      <w:kern w:val="2"/>
      <w:sz w:val="24"/>
      <w:szCs w:val="24"/>
    </w:rPr>
  </w:style>
  <w:style w:type="character" w:customStyle="1" w:styleId="9Char">
    <w:name w:val="标题 9 Char"/>
    <w:link w:val="9"/>
    <w:rPr>
      <w:rFonts w:ascii="Arial" w:eastAsia="黑体" w:hAnsi="Arial"/>
      <w:kern w:val="2"/>
      <w:sz w:val="21"/>
      <w:szCs w:val="21"/>
    </w:rPr>
  </w:style>
  <w:style w:type="character" w:customStyle="1" w:styleId="Char2">
    <w:name w:val="页眉 Char"/>
    <w:link w:val="afffd"/>
    <w:uiPriority w:val="99"/>
    <w:rPr>
      <w:kern w:val="2"/>
      <w:sz w:val="18"/>
      <w:szCs w:val="18"/>
    </w:rPr>
  </w:style>
  <w:style w:type="character" w:customStyle="1" w:styleId="Char1">
    <w:name w:val="页脚 Char"/>
    <w:link w:val="afffc"/>
    <w:uiPriority w:val="99"/>
    <w:rPr>
      <w:rFonts w:ascii="宋体"/>
      <w:kern w:val="2"/>
      <w:sz w:val="18"/>
      <w:szCs w:val="18"/>
    </w:rPr>
  </w:style>
  <w:style w:type="character" w:customStyle="1" w:styleId="Char0">
    <w:name w:val="批注框文本 Char"/>
    <w:link w:val="afffb"/>
    <w:uiPriority w:val="99"/>
    <w:semiHidden/>
    <w:rPr>
      <w:kern w:val="2"/>
      <w:sz w:val="18"/>
      <w:szCs w:val="18"/>
    </w:rPr>
  </w:style>
  <w:style w:type="paragraph" w:styleId="affff8">
    <w:name w:val="Quote"/>
    <w:basedOn w:val="afff5"/>
    <w:next w:val="afff5"/>
    <w:link w:val="Char5"/>
    <w:uiPriority w:val="29"/>
    <w:qFormat/>
    <w:rPr>
      <w:i/>
      <w:iCs/>
      <w:color w:val="000000"/>
    </w:rPr>
  </w:style>
  <w:style w:type="character" w:customStyle="1" w:styleId="Char5">
    <w:name w:val="引用 Char"/>
    <w:link w:val="affff8"/>
    <w:uiPriority w:val="29"/>
    <w:rPr>
      <w:i/>
      <w:iCs/>
      <w:color w:val="000000"/>
      <w:kern w:val="2"/>
      <w:sz w:val="21"/>
      <w:szCs w:val="21"/>
    </w:rPr>
  </w:style>
  <w:style w:type="character" w:customStyle="1" w:styleId="Char4">
    <w:name w:val="标题 Char"/>
    <w:link w:val="affff0"/>
    <w:rPr>
      <w:rFonts w:ascii="Arial" w:hAnsi="Arial" w:cs="Arial"/>
      <w:b/>
      <w:bCs/>
      <w:kern w:val="2"/>
      <w:sz w:val="32"/>
      <w:szCs w:val="32"/>
    </w:rPr>
  </w:style>
  <w:style w:type="paragraph" w:customStyle="1" w:styleId="affff9">
    <w:name w:val="标准标志"/>
    <w:next w:val="afff5"/>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a">
    <w:name w:val="标准称谓"/>
    <w:next w:val="afff5"/>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b">
    <w:name w:val="标准文件_页脚偶数页"/>
    <w:pPr>
      <w:ind w:left="198"/>
    </w:pPr>
    <w:rPr>
      <w:rFonts w:ascii="宋体" w:hAnsi="Times New Roman"/>
      <w:sz w:val="18"/>
    </w:rPr>
  </w:style>
  <w:style w:type="paragraph" w:customStyle="1" w:styleId="affffc">
    <w:name w:val="标准文件_页脚奇数页"/>
    <w:pPr>
      <w:ind w:right="227"/>
      <w:jc w:val="right"/>
    </w:pPr>
    <w:rPr>
      <w:rFonts w:ascii="宋体" w:hAnsi="Times New Roman"/>
      <w:sz w:val="18"/>
    </w:rPr>
  </w:style>
  <w:style w:type="paragraph" w:customStyle="1" w:styleId="affffd">
    <w:name w:val="标准书眉一"/>
    <w:pPr>
      <w:jc w:val="both"/>
    </w:pPr>
    <w:rPr>
      <w:rFonts w:ascii="Times New Roman" w:hAnsi="Times New Roman"/>
    </w:rPr>
  </w:style>
  <w:style w:type="paragraph" w:customStyle="1" w:styleId="ICS">
    <w:name w:val="标准文件_ICS"/>
    <w:basedOn w:val="afff5"/>
    <w:pPr>
      <w:spacing w:line="0" w:lineRule="atLeast"/>
    </w:pPr>
    <w:rPr>
      <w:rFonts w:ascii="黑体" w:eastAsia="黑体" w:hAnsi="宋体"/>
    </w:rPr>
  </w:style>
  <w:style w:type="paragraph" w:customStyle="1" w:styleId="affffe">
    <w:name w:val="标准文件_标准正文"/>
    <w:basedOn w:val="afff5"/>
    <w:next w:val="afffff"/>
    <w:pPr>
      <w:snapToGrid w:val="0"/>
      <w:ind w:firstLineChars="200" w:firstLine="200"/>
    </w:pPr>
    <w:rPr>
      <w:kern w:val="0"/>
    </w:rPr>
  </w:style>
  <w:style w:type="paragraph" w:customStyle="1" w:styleId="afffff">
    <w:name w:val="标准文件_段"/>
    <w:link w:val="Char6"/>
    <w:qFormat/>
    <w:pPr>
      <w:autoSpaceDE w:val="0"/>
      <w:autoSpaceDN w:val="0"/>
      <w:ind w:firstLineChars="200" w:firstLine="200"/>
      <w:jc w:val="both"/>
    </w:pPr>
    <w:rPr>
      <w:rFonts w:ascii="宋体" w:hAnsi="Times New Roman"/>
      <w:sz w:val="21"/>
    </w:rPr>
  </w:style>
  <w:style w:type="paragraph" w:customStyle="1" w:styleId="afffff0">
    <w:name w:val="标准文件_版本"/>
    <w:basedOn w:val="affffe"/>
    <w:pPr>
      <w:adjustRightInd/>
      <w:snapToGrid/>
      <w:ind w:firstLineChars="0" w:firstLine="0"/>
    </w:pPr>
    <w:rPr>
      <w:rFonts w:ascii="宋体" w:hAnsi="宋体"/>
      <w:kern w:val="2"/>
    </w:rPr>
  </w:style>
  <w:style w:type="paragraph" w:customStyle="1" w:styleId="afffff1">
    <w:name w:val="标准文件_标准部门"/>
    <w:basedOn w:val="afff5"/>
    <w:pPr>
      <w:jc w:val="center"/>
    </w:pPr>
    <w:rPr>
      <w:rFonts w:ascii="黑体" w:eastAsia="黑体"/>
      <w:kern w:val="0"/>
      <w:sz w:val="44"/>
    </w:rPr>
  </w:style>
  <w:style w:type="paragraph" w:customStyle="1" w:styleId="afffff2">
    <w:name w:val="标准文件_标准代替"/>
    <w:basedOn w:val="afff5"/>
    <w:next w:val="afff5"/>
    <w:pPr>
      <w:spacing w:line="310" w:lineRule="exact"/>
      <w:jc w:val="right"/>
    </w:pPr>
    <w:rPr>
      <w:rFonts w:ascii="宋体" w:hAnsi="宋体"/>
      <w:kern w:val="0"/>
    </w:rPr>
  </w:style>
  <w:style w:type="paragraph" w:customStyle="1" w:styleId="afffff3">
    <w:name w:val="标准文件_标准名称标题"/>
    <w:basedOn w:val="afff5"/>
    <w:next w:val="afff5"/>
    <w:pPr>
      <w:widowControl/>
      <w:shd w:val="clear" w:color="FFFFFF" w:fill="FFFFFF"/>
      <w:adjustRightInd/>
      <w:spacing w:before="640" w:after="100"/>
      <w:jc w:val="center"/>
    </w:pPr>
    <w:rPr>
      <w:rFonts w:ascii="黑体" w:eastAsia="黑体"/>
      <w:kern w:val="0"/>
      <w:sz w:val="32"/>
    </w:rPr>
  </w:style>
  <w:style w:type="paragraph" w:customStyle="1" w:styleId="afffff4">
    <w:name w:val="标准文件_页眉奇数页"/>
    <w:next w:val="afff5"/>
    <w:pPr>
      <w:tabs>
        <w:tab w:val="center" w:pos="4154"/>
        <w:tab w:val="right" w:pos="8306"/>
      </w:tabs>
      <w:spacing w:after="120"/>
      <w:jc w:val="right"/>
    </w:pPr>
    <w:rPr>
      <w:rFonts w:ascii="黑体" w:eastAsia="黑体" w:hAnsi="宋体"/>
      <w:sz w:val="21"/>
    </w:rPr>
  </w:style>
  <w:style w:type="paragraph" w:customStyle="1" w:styleId="afffff5">
    <w:name w:val="标准文件_页眉偶数页"/>
    <w:basedOn w:val="afffff4"/>
    <w:next w:val="afff5"/>
    <w:pPr>
      <w:jc w:val="left"/>
    </w:pPr>
  </w:style>
  <w:style w:type="paragraph" w:customStyle="1" w:styleId="afffff6">
    <w:name w:val="标准文件_参考文献标题"/>
    <w:basedOn w:val="afff5"/>
    <w:next w:val="afff5"/>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pPr>
      <w:numPr>
        <w:numId w:val="1"/>
      </w:numPr>
    </w:pPr>
    <w:rPr>
      <w:rFonts w:ascii="宋体" w:hAnsi="Times New Roman"/>
    </w:rPr>
  </w:style>
  <w:style w:type="paragraph" w:customStyle="1" w:styleId="affe">
    <w:name w:val="标准文件_二级条标题"/>
    <w:next w:val="afffff"/>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7">
    <w:name w:val="标准文件_发布"/>
    <w:rPr>
      <w:rFonts w:ascii="黑体" w:eastAsia="黑体"/>
      <w:spacing w:val="0"/>
      <w:w w:val="100"/>
      <w:position w:val="3"/>
      <w:sz w:val="28"/>
    </w:rPr>
  </w:style>
  <w:style w:type="paragraph" w:customStyle="1" w:styleId="ad">
    <w:name w:val="标准文件_方框数字列项"/>
    <w:basedOn w:val="afffff"/>
    <w:pPr>
      <w:numPr>
        <w:numId w:val="3"/>
      </w:numPr>
      <w:ind w:firstLineChars="0" w:firstLine="0"/>
    </w:pPr>
  </w:style>
  <w:style w:type="paragraph" w:customStyle="1" w:styleId="afffff8">
    <w:name w:val="标准文件_封面标准编号"/>
    <w:basedOn w:val="afff5"/>
    <w:next w:val="afffff2"/>
    <w:pPr>
      <w:spacing w:line="310" w:lineRule="exact"/>
      <w:jc w:val="right"/>
    </w:pPr>
    <w:rPr>
      <w:rFonts w:ascii="黑体" w:eastAsia="黑体"/>
      <w:kern w:val="0"/>
      <w:sz w:val="28"/>
    </w:rPr>
  </w:style>
  <w:style w:type="paragraph" w:customStyle="1" w:styleId="afffff9">
    <w:name w:val="标准文件_封面标准分类号"/>
    <w:basedOn w:val="afff5"/>
    <w:rPr>
      <w:rFonts w:ascii="黑体" w:eastAsia="黑体"/>
      <w:b/>
      <w:kern w:val="0"/>
      <w:sz w:val="28"/>
    </w:rPr>
  </w:style>
  <w:style w:type="paragraph" w:customStyle="1" w:styleId="afffffa">
    <w:name w:val="标准文件_封面标准名称"/>
    <w:basedOn w:val="afff5"/>
    <w:pPr>
      <w:spacing w:line="240" w:lineRule="auto"/>
      <w:jc w:val="center"/>
    </w:pPr>
    <w:rPr>
      <w:rFonts w:ascii="黑体" w:eastAsia="黑体"/>
      <w:kern w:val="0"/>
      <w:sz w:val="52"/>
    </w:rPr>
  </w:style>
  <w:style w:type="paragraph" w:customStyle="1" w:styleId="afffffb">
    <w:name w:val="标准文件_封面标准英文名称"/>
    <w:basedOn w:val="afff5"/>
    <w:pPr>
      <w:spacing w:line="240" w:lineRule="auto"/>
      <w:jc w:val="center"/>
    </w:pPr>
    <w:rPr>
      <w:rFonts w:ascii="黑体" w:eastAsia="黑体"/>
      <w:b/>
      <w:sz w:val="28"/>
    </w:rPr>
  </w:style>
  <w:style w:type="paragraph" w:customStyle="1" w:styleId="afffffc">
    <w:name w:val="标准文件_封面发布日期"/>
    <w:basedOn w:val="afff5"/>
    <w:pPr>
      <w:spacing w:line="310" w:lineRule="exact"/>
    </w:pPr>
    <w:rPr>
      <w:rFonts w:ascii="黑体" w:eastAsia="黑体"/>
      <w:kern w:val="0"/>
      <w:sz w:val="28"/>
    </w:rPr>
  </w:style>
  <w:style w:type="paragraph" w:customStyle="1" w:styleId="afffffd">
    <w:name w:val="标准文件_封面密级"/>
    <w:basedOn w:val="afff5"/>
    <w:rPr>
      <w:rFonts w:eastAsia="黑体"/>
      <w:sz w:val="32"/>
    </w:rPr>
  </w:style>
  <w:style w:type="paragraph" w:customStyle="1" w:styleId="afffffe">
    <w:name w:val="标准文件_封面实施日期"/>
    <w:basedOn w:val="afff5"/>
    <w:pPr>
      <w:spacing w:line="310" w:lineRule="exact"/>
      <w:jc w:val="right"/>
    </w:pPr>
    <w:rPr>
      <w:rFonts w:ascii="黑体" w:eastAsia="黑体"/>
      <w:sz w:val="28"/>
    </w:rPr>
  </w:style>
  <w:style w:type="paragraph" w:customStyle="1" w:styleId="affffff">
    <w:name w:val="标准文件_封面抬头"/>
    <w:basedOn w:val="afffff"/>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
    <w:qFormat/>
    <w:pPr>
      <w:widowControl/>
      <w:numPr>
        <w:ilvl w:val="2"/>
      </w:numPr>
      <w:wordWrap w:val="0"/>
      <w:overflowPunct w:val="0"/>
      <w:autoSpaceDE w:val="0"/>
      <w:autoSpaceDN w:val="0"/>
      <w:textAlignment w:val="baseline"/>
      <w:outlineLvl w:val="3"/>
    </w:pPr>
  </w:style>
  <w:style w:type="paragraph" w:customStyle="1" w:styleId="affffff0">
    <w:name w:val="标准文件_附录公式"/>
    <w:basedOn w:val="affffe"/>
    <w:next w:val="affffe"/>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rPr>
      <w:kern w:val="2"/>
      <w:sz w:val="21"/>
      <w:szCs w:val="21"/>
    </w:rPr>
  </w:style>
  <w:style w:type="paragraph" w:customStyle="1" w:styleId="affffff1">
    <w:name w:val="标准文件_附录章标题"/>
    <w:next w:val="affff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2">
    <w:name w:val="标准文件_公式后的破折号"/>
    <w:basedOn w:val="afffff"/>
    <w:next w:val="afffff"/>
    <w:pPr>
      <w:ind w:leftChars="200" w:left="488" w:hangingChars="290" w:hanging="289"/>
    </w:pPr>
  </w:style>
  <w:style w:type="paragraph" w:customStyle="1" w:styleId="a6">
    <w:name w:val="标准文件_前言、引言标题"/>
    <w:next w:val="afff5"/>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3">
    <w:name w:val="标准文件_目次、标准名称标题"/>
    <w:basedOn w:val="a6"/>
    <w:next w:val="afffff"/>
    <w:pPr>
      <w:spacing w:line="460" w:lineRule="exact"/>
      <w:ind w:left="0" w:firstLine="0"/>
    </w:pPr>
  </w:style>
  <w:style w:type="paragraph" w:customStyle="1" w:styleId="affffff4">
    <w:name w:val="标准文件_目录标题"/>
    <w:basedOn w:val="afff5"/>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pPr>
      <w:numPr>
        <w:numId w:val="10"/>
      </w:numPr>
    </w:pPr>
  </w:style>
  <w:style w:type="paragraph" w:customStyle="1" w:styleId="afff">
    <w:name w:val="标准文件_三级条标题"/>
    <w:basedOn w:val="affe"/>
    <w:next w:val="afffff"/>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5">
    <w:name w:val="标准文件_示例后续"/>
    <w:basedOn w:val="afff5"/>
    <w:pPr>
      <w:adjustRightInd/>
      <w:spacing w:line="240" w:lineRule="auto"/>
      <w:ind w:firstLineChars="200" w:firstLine="200"/>
    </w:pPr>
    <w:rPr>
      <w:sz w:val="18"/>
      <w:szCs w:val="24"/>
    </w:rPr>
  </w:style>
  <w:style w:type="paragraph" w:customStyle="1" w:styleId="aff9">
    <w:name w:val="标准文件_数字编号列项"/>
    <w:pPr>
      <w:numPr>
        <w:numId w:val="11"/>
      </w:numPr>
      <w:jc w:val="both"/>
    </w:pPr>
    <w:rPr>
      <w:rFonts w:ascii="宋体" w:hAnsi="宋体"/>
      <w:sz w:val="21"/>
    </w:rPr>
  </w:style>
  <w:style w:type="paragraph" w:customStyle="1" w:styleId="afff0">
    <w:name w:val="标准文件_四级条标题"/>
    <w:next w:val="afffff"/>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rPr>
      <w:rFonts w:ascii="宋体"/>
      <w:kern w:val="2"/>
      <w:sz w:val="18"/>
      <w:szCs w:val="18"/>
    </w:rPr>
  </w:style>
  <w:style w:type="paragraph" w:customStyle="1" w:styleId="affffff6">
    <w:name w:val="标准文件_条文脚注"/>
    <w:basedOn w:val="afffe"/>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
    <w:pPr>
      <w:numPr>
        <w:numId w:val="12"/>
      </w:numPr>
      <w:spacing w:line="240" w:lineRule="auto"/>
      <w:jc w:val="left"/>
    </w:pPr>
    <w:rPr>
      <w:rFonts w:ascii="宋体" w:hAnsi="宋体"/>
      <w:sz w:val="18"/>
    </w:rPr>
  </w:style>
  <w:style w:type="character" w:customStyle="1" w:styleId="affffff7">
    <w:name w:val="标准文件_图表脚注内容"/>
    <w:rPr>
      <w:rFonts w:ascii="宋体" w:eastAsia="宋体" w:hAnsi="宋体" w:cs="Times New Roman"/>
      <w:spacing w:val="0"/>
      <w:sz w:val="18"/>
      <w:vertAlign w:val="superscript"/>
    </w:rPr>
  </w:style>
  <w:style w:type="paragraph" w:customStyle="1" w:styleId="afff1">
    <w:name w:val="标准文件_五级条标题"/>
    <w:next w:val="afffff"/>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
    <w:qFormat/>
    <w:pPr>
      <w:numPr>
        <w:ilvl w:val="2"/>
      </w:numPr>
      <w:spacing w:beforeLines="50" w:before="50" w:afterLines="50" w:after="50"/>
      <w:ind w:left="0"/>
      <w:outlineLvl w:val="1"/>
    </w:pPr>
  </w:style>
  <w:style w:type="paragraph" w:customStyle="1" w:styleId="affffff8">
    <w:name w:val="标准文件_一致程度"/>
    <w:basedOn w:val="afff5"/>
    <w:pPr>
      <w:spacing w:line="440" w:lineRule="exact"/>
      <w:jc w:val="center"/>
    </w:pPr>
    <w:rPr>
      <w:sz w:val="28"/>
    </w:rPr>
  </w:style>
  <w:style w:type="paragraph" w:customStyle="1" w:styleId="affffff9">
    <w:name w:val="标准文件_引言标题"/>
    <w:next w:val="afff5"/>
    <w:pPr>
      <w:shd w:val="clear" w:color="FFFFFF" w:fill="FFFFFF"/>
      <w:spacing w:before="540" w:after="600"/>
      <w:jc w:val="center"/>
      <w:outlineLvl w:val="0"/>
    </w:pPr>
    <w:rPr>
      <w:rFonts w:ascii="黑体" w:eastAsia="黑体" w:hAnsi="Times New Roman"/>
      <w:sz w:val="32"/>
    </w:rPr>
  </w:style>
  <w:style w:type="paragraph" w:customStyle="1" w:styleId="affffffa">
    <w:name w:val="标准文件_英文图表脚注"/>
    <w:basedOn w:val="affffe"/>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f"/>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b">
    <w:name w:val="标准文件_正文公式"/>
    <w:basedOn w:val="afff5"/>
    <w:next w:val="affffe"/>
    <w:pPr>
      <w:tabs>
        <w:tab w:val="center" w:pos="4678"/>
        <w:tab w:val="right" w:leader="middleDot" w:pos="9356"/>
      </w:tabs>
      <w:spacing w:line="240" w:lineRule="auto"/>
    </w:pPr>
    <w:rPr>
      <w:rFonts w:ascii="宋体" w:hAnsi="宋体"/>
    </w:rPr>
  </w:style>
  <w:style w:type="paragraph" w:customStyle="1" w:styleId="afd">
    <w:name w:val="标准文件_正文图标题"/>
    <w:next w:val="afffff"/>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
    <w:qFormat/>
    <w:pPr>
      <w:numPr>
        <w:numId w:val="18"/>
      </w:numPr>
      <w:jc w:val="center"/>
    </w:pPr>
    <w:rPr>
      <w:rFonts w:ascii="黑体" w:eastAsia="黑体" w:hAnsi="Times New Roman"/>
      <w:sz w:val="21"/>
    </w:rPr>
  </w:style>
  <w:style w:type="paragraph" w:customStyle="1" w:styleId="afb">
    <w:name w:val="标准文件_正文英文图标题"/>
    <w:next w:val="afffff"/>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pPr>
      <w:numPr>
        <w:ilvl w:val="3"/>
        <w:numId w:val="20"/>
      </w:numPr>
      <w:adjustRightInd/>
      <w:spacing w:line="240" w:lineRule="auto"/>
    </w:pPr>
    <w:rPr>
      <w:rFonts w:ascii="宋体" w:hAnsi="宋体"/>
      <w:szCs w:val="24"/>
    </w:rPr>
  </w:style>
  <w:style w:type="paragraph" w:customStyle="1" w:styleId="affffffc">
    <w:name w:val="发布部门"/>
    <w:next w:val="affff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d">
    <w:name w:val="发布日期"/>
    <w:pPr>
      <w:framePr w:w="4000" w:h="473" w:hRule="exact" w:hSpace="180" w:vSpace="180" w:wrap="around" w:hAnchor="margin" w:y="13511" w:anchorLock="1"/>
    </w:pPr>
    <w:rPr>
      <w:rFonts w:ascii="Times New Roman" w:eastAsia="黑体" w:hAnsi="Times New Roman"/>
      <w:sz w:val="28"/>
    </w:rPr>
  </w:style>
  <w:style w:type="paragraph" w:customStyle="1" w:styleId="affffffe">
    <w:name w:val="封面标准代替信息"/>
    <w:basedOn w:val="afff5"/>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
    <w:name w:val="封面标准名称"/>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0">
    <w:name w:val="封面标准文稿编辑信息"/>
    <w:pPr>
      <w:spacing w:before="180" w:line="180" w:lineRule="exact"/>
      <w:jc w:val="center"/>
    </w:pPr>
    <w:rPr>
      <w:rFonts w:ascii="宋体" w:hAnsi="Times New Roman"/>
      <w:sz w:val="21"/>
    </w:rPr>
  </w:style>
  <w:style w:type="paragraph" w:customStyle="1" w:styleId="afffffff1">
    <w:name w:val="封面标准文稿类别"/>
    <w:pPr>
      <w:spacing w:before="440" w:line="400" w:lineRule="exact"/>
      <w:jc w:val="center"/>
    </w:pPr>
    <w:rPr>
      <w:rFonts w:ascii="宋体" w:hAnsi="Times New Roman"/>
      <w:sz w:val="24"/>
    </w:rPr>
  </w:style>
  <w:style w:type="paragraph" w:customStyle="1" w:styleId="afffffff2">
    <w:name w:val="封面标准英文名称"/>
    <w:pPr>
      <w:widowControl w:val="0"/>
      <w:spacing w:line="360" w:lineRule="exact"/>
      <w:jc w:val="center"/>
    </w:pPr>
    <w:rPr>
      <w:rFonts w:ascii="Times New Roman" w:hAnsi="Times New Roman"/>
      <w:sz w:val="28"/>
    </w:rPr>
  </w:style>
  <w:style w:type="paragraph" w:customStyle="1" w:styleId="afffffff3">
    <w:name w:val="封面一致性程度标识"/>
    <w:pPr>
      <w:spacing w:before="440" w:line="440" w:lineRule="exact"/>
      <w:jc w:val="center"/>
    </w:pPr>
    <w:rPr>
      <w:rFonts w:ascii="Times New Roman" w:hAnsi="Times New Roman"/>
      <w:sz w:val="28"/>
    </w:rPr>
  </w:style>
  <w:style w:type="paragraph" w:customStyle="1" w:styleId="afffffff4">
    <w:name w:val="封面正文"/>
    <w:pPr>
      <w:jc w:val="both"/>
    </w:pPr>
    <w:rPr>
      <w:rFonts w:ascii="Times New Roman" w:hAnsi="Times New Roman"/>
    </w:rPr>
  </w:style>
  <w:style w:type="paragraph" w:customStyle="1" w:styleId="afffffff5">
    <w:name w:val="附录二级无标题条"/>
    <w:basedOn w:val="afff5"/>
    <w:next w:val="affff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6">
    <w:name w:val="附录三级无标题条"/>
    <w:basedOn w:val="afffffff5"/>
    <w:next w:val="afffff"/>
    <w:pPr>
      <w:outlineLvl w:val="4"/>
    </w:pPr>
  </w:style>
  <w:style w:type="paragraph" w:customStyle="1" w:styleId="afffffff7">
    <w:name w:val="附录四级无标题条"/>
    <w:basedOn w:val="afffffff6"/>
    <w:next w:val="afffff"/>
    <w:pPr>
      <w:outlineLvl w:val="5"/>
    </w:pPr>
  </w:style>
  <w:style w:type="paragraph" w:customStyle="1" w:styleId="afffffff8">
    <w:name w:val="附录图"/>
    <w:next w:val="affff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pPr>
      <w:numPr>
        <w:numId w:val="21"/>
      </w:numPr>
    </w:pPr>
    <w:rPr>
      <w:rFonts w:ascii="宋体" w:hAnsi="Times New Roman"/>
      <w:sz w:val="21"/>
    </w:rPr>
  </w:style>
  <w:style w:type="paragraph" w:customStyle="1" w:styleId="afffffff9">
    <w:name w:val="附录五级无标题条"/>
    <w:basedOn w:val="afffffff7"/>
    <w:next w:val="afffff"/>
    <w:pPr>
      <w:outlineLvl w:val="6"/>
    </w:pPr>
  </w:style>
  <w:style w:type="paragraph" w:customStyle="1" w:styleId="afffffffa">
    <w:name w:val="附录性质"/>
    <w:basedOn w:val="afff5"/>
    <w:pPr>
      <w:widowControl/>
      <w:adjustRightInd/>
      <w:jc w:val="center"/>
    </w:pPr>
    <w:rPr>
      <w:rFonts w:ascii="黑体" w:eastAsia="黑体"/>
    </w:rPr>
  </w:style>
  <w:style w:type="paragraph" w:customStyle="1" w:styleId="afffffffb">
    <w:name w:val="附录一级无标题条"/>
    <w:basedOn w:val="affffff1"/>
    <w:next w:val="afffff"/>
    <w:pPr>
      <w:autoSpaceDN w:val="0"/>
      <w:outlineLvl w:val="2"/>
    </w:pPr>
    <w:rPr>
      <w:rFonts w:ascii="宋体" w:eastAsia="宋体" w:hAnsi="宋体"/>
    </w:rPr>
  </w:style>
  <w:style w:type="character" w:customStyle="1" w:styleId="afffffffc">
    <w:name w:val="个人答复风格"/>
    <w:rPr>
      <w:rFonts w:ascii="Arial" w:eastAsia="宋体" w:hAnsi="Arial" w:cs="Arial"/>
      <w:color w:val="auto"/>
      <w:spacing w:val="0"/>
      <w:sz w:val="20"/>
    </w:rPr>
  </w:style>
  <w:style w:type="character" w:customStyle="1" w:styleId="afffffffd">
    <w:name w:val="个人撰写风格"/>
    <w:rPr>
      <w:rFonts w:ascii="Arial" w:eastAsia="宋体" w:hAnsi="Arial" w:cs="Arial"/>
      <w:color w:val="auto"/>
      <w:spacing w:val="0"/>
      <w:sz w:val="20"/>
    </w:rPr>
  </w:style>
  <w:style w:type="paragraph" w:customStyle="1" w:styleId="afffffffe">
    <w:name w:val="脚注后续"/>
    <w:pPr>
      <w:ind w:leftChars="350" w:left="350"/>
      <w:jc w:val="both"/>
    </w:pPr>
    <w:rPr>
      <w:rFonts w:ascii="宋体" w:hAnsi="Times New Roman"/>
      <w:sz w:val="18"/>
    </w:rPr>
  </w:style>
  <w:style w:type="paragraph" w:customStyle="1" w:styleId="afff4">
    <w:name w:val="列项——"/>
    <w:pPr>
      <w:widowControl w:val="0"/>
      <w:numPr>
        <w:numId w:val="22"/>
      </w:numPr>
      <w:jc w:val="both"/>
    </w:pPr>
    <w:rPr>
      <w:rFonts w:ascii="宋体" w:hAnsi="宋体"/>
      <w:sz w:val="21"/>
    </w:rPr>
  </w:style>
  <w:style w:type="paragraph" w:customStyle="1" w:styleId="affffffff">
    <w:name w:val="列项·"/>
    <w:basedOn w:val="afffff"/>
    <w:pPr>
      <w:tabs>
        <w:tab w:val="left" w:pos="840"/>
      </w:tabs>
    </w:pPr>
  </w:style>
  <w:style w:type="paragraph" w:customStyle="1" w:styleId="affffffff0">
    <w:name w:val="目次、索引正文"/>
    <w:pPr>
      <w:spacing w:line="320" w:lineRule="exact"/>
      <w:jc w:val="both"/>
    </w:pPr>
    <w:rPr>
      <w:rFonts w:ascii="宋体" w:hAnsi="Times New Roman"/>
      <w:sz w:val="21"/>
    </w:rPr>
  </w:style>
  <w:style w:type="paragraph" w:customStyle="1" w:styleId="210">
    <w:name w:val="目录 21"/>
    <w:basedOn w:val="afff5"/>
    <w:next w:val="afff5"/>
    <w:autoRedefine/>
    <w:semiHidden/>
    <w:pPr>
      <w:adjustRightInd/>
      <w:spacing w:line="240" w:lineRule="auto"/>
      <w:jc w:val="left"/>
    </w:pPr>
    <w:rPr>
      <w:bCs/>
      <w:iCs/>
    </w:rPr>
  </w:style>
  <w:style w:type="paragraph" w:customStyle="1" w:styleId="31">
    <w:name w:val="目录 31"/>
    <w:basedOn w:val="afff5"/>
    <w:next w:val="afff5"/>
    <w:autoRedefine/>
    <w:semiHidden/>
    <w:pPr>
      <w:spacing w:line="240" w:lineRule="auto"/>
    </w:pPr>
    <w:rPr>
      <w:rFonts w:ascii="宋体" w:hAnsi="宋体"/>
      <w:iCs/>
    </w:rPr>
  </w:style>
  <w:style w:type="paragraph" w:customStyle="1" w:styleId="41">
    <w:name w:val="目录 41"/>
    <w:basedOn w:val="afff5"/>
    <w:next w:val="afff5"/>
    <w:autoRedefine/>
    <w:semiHidden/>
    <w:pPr>
      <w:adjustRightInd/>
      <w:spacing w:line="240" w:lineRule="auto"/>
      <w:jc w:val="left"/>
    </w:pPr>
  </w:style>
  <w:style w:type="paragraph" w:customStyle="1" w:styleId="51">
    <w:name w:val="目录 51"/>
    <w:basedOn w:val="afff5"/>
    <w:next w:val="afff5"/>
    <w:autoRedefine/>
    <w:semiHidden/>
    <w:pPr>
      <w:spacing w:line="240" w:lineRule="auto"/>
    </w:pPr>
    <w:rPr>
      <w:rFonts w:ascii="宋体" w:hAnsi="宋体"/>
    </w:rPr>
  </w:style>
  <w:style w:type="paragraph" w:customStyle="1" w:styleId="61">
    <w:name w:val="目录 61"/>
    <w:basedOn w:val="afff5"/>
    <w:next w:val="afff5"/>
    <w:autoRedefine/>
    <w:semiHidden/>
    <w:pPr>
      <w:adjustRightInd/>
      <w:spacing w:line="240" w:lineRule="auto"/>
      <w:jc w:val="left"/>
    </w:pPr>
  </w:style>
  <w:style w:type="paragraph" w:customStyle="1" w:styleId="71">
    <w:name w:val="目录 71"/>
    <w:basedOn w:val="61"/>
    <w:autoRedefine/>
    <w:semiHidden/>
    <w:pPr>
      <w:ind w:left="1260"/>
    </w:pPr>
  </w:style>
  <w:style w:type="paragraph" w:customStyle="1" w:styleId="81">
    <w:name w:val="目录 81"/>
    <w:basedOn w:val="71"/>
    <w:autoRedefine/>
    <w:semiHidden/>
    <w:pPr>
      <w:ind w:left="1470"/>
    </w:pPr>
  </w:style>
  <w:style w:type="paragraph" w:customStyle="1" w:styleId="91">
    <w:name w:val="目录 91"/>
    <w:basedOn w:val="81"/>
    <w:autoRedefine/>
    <w:semiHidden/>
    <w:pPr>
      <w:ind w:left="1680"/>
    </w:pPr>
  </w:style>
  <w:style w:type="paragraph" w:customStyle="1" w:styleId="affffffff1">
    <w:name w:val="其他标准称谓"/>
    <w:pPr>
      <w:spacing w:line="0" w:lineRule="atLeast"/>
      <w:jc w:val="distribute"/>
    </w:pPr>
    <w:rPr>
      <w:rFonts w:ascii="黑体" w:eastAsia="黑体" w:hAnsi="宋体"/>
      <w:sz w:val="52"/>
    </w:rPr>
  </w:style>
  <w:style w:type="paragraph" w:customStyle="1" w:styleId="affffffff2">
    <w:name w:val="其他发布部门"/>
    <w:basedOn w:val="affffffc"/>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pPr>
      <w:numPr>
        <w:ilvl w:val="4"/>
        <w:numId w:val="20"/>
      </w:numPr>
      <w:adjustRightInd/>
      <w:spacing w:line="240" w:lineRule="auto"/>
    </w:pPr>
    <w:rPr>
      <w:rFonts w:ascii="宋体" w:hAnsi="宋体"/>
      <w:szCs w:val="24"/>
    </w:rPr>
  </w:style>
  <w:style w:type="paragraph" w:customStyle="1" w:styleId="affffffff3">
    <w:name w:val="实施日期"/>
    <w:basedOn w:val="affffffd"/>
    <w:pPr>
      <w:framePr w:hSpace="0" w:wrap="around" w:xAlign="right"/>
      <w:jc w:val="right"/>
    </w:pPr>
  </w:style>
  <w:style w:type="paragraph" w:customStyle="1" w:styleId="a3">
    <w:name w:val="四级无标题条"/>
    <w:basedOn w:val="afff5"/>
    <w:pPr>
      <w:numPr>
        <w:ilvl w:val="5"/>
        <w:numId w:val="20"/>
      </w:numPr>
      <w:adjustRightInd/>
      <w:spacing w:line="240" w:lineRule="auto"/>
    </w:pPr>
    <w:rPr>
      <w:rFonts w:ascii="宋体" w:hAnsi="宋体"/>
      <w:szCs w:val="24"/>
    </w:rPr>
  </w:style>
  <w:style w:type="paragraph" w:customStyle="1" w:styleId="affffffff4">
    <w:name w:val="文献分类号"/>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5">
    <w:name w:val="无标题条"/>
    <w:next w:val="afffff"/>
    <w:pPr>
      <w:jc w:val="both"/>
    </w:pPr>
    <w:rPr>
      <w:rFonts w:ascii="宋体" w:hAnsi="宋体"/>
      <w:sz w:val="21"/>
    </w:rPr>
  </w:style>
  <w:style w:type="paragraph" w:customStyle="1" w:styleId="a4">
    <w:name w:val="五级无标题条"/>
    <w:basedOn w:val="afff5"/>
    <w:pPr>
      <w:numPr>
        <w:ilvl w:val="6"/>
        <w:numId w:val="20"/>
      </w:numPr>
      <w:adjustRightInd/>
    </w:pPr>
    <w:rPr>
      <w:szCs w:val="24"/>
    </w:rPr>
  </w:style>
  <w:style w:type="paragraph" w:customStyle="1" w:styleId="a0">
    <w:name w:val="一级无标题条"/>
    <w:basedOn w:val="afff5"/>
    <w:pPr>
      <w:numPr>
        <w:ilvl w:val="2"/>
        <w:numId w:val="20"/>
      </w:numPr>
      <w:adjustRightInd/>
      <w:spacing w:before="10" w:after="10" w:line="240" w:lineRule="auto"/>
    </w:pPr>
    <w:rPr>
      <w:rFonts w:ascii="宋体" w:hAnsi="宋体"/>
      <w:szCs w:val="24"/>
    </w:rPr>
  </w:style>
  <w:style w:type="paragraph" w:customStyle="1" w:styleId="affffffff6">
    <w:name w:val="注:后续"/>
    <w:pPr>
      <w:spacing w:line="300" w:lineRule="exact"/>
      <w:ind w:leftChars="400" w:left="600" w:hangingChars="200" w:hanging="200"/>
      <w:jc w:val="both"/>
    </w:pPr>
    <w:rPr>
      <w:rFonts w:ascii="宋体" w:hAnsi="Times New Roman"/>
      <w:sz w:val="18"/>
    </w:rPr>
  </w:style>
  <w:style w:type="paragraph" w:customStyle="1" w:styleId="affffffff7">
    <w:name w:val="注×:后续"/>
    <w:basedOn w:val="affffffff6"/>
    <w:pPr>
      <w:ind w:leftChars="0" w:left="1406" w:firstLineChars="0" w:hanging="499"/>
    </w:pPr>
  </w:style>
  <w:style w:type="paragraph" w:customStyle="1" w:styleId="affffffff8">
    <w:name w:val="标准文件_一级无标题"/>
    <w:basedOn w:val="affd"/>
    <w:qFormat/>
    <w:pPr>
      <w:spacing w:beforeLines="0" w:before="0" w:afterLines="0" w:after="0"/>
      <w:outlineLvl w:val="9"/>
    </w:pPr>
    <w:rPr>
      <w:rFonts w:ascii="宋体" w:eastAsia="宋体"/>
    </w:rPr>
  </w:style>
  <w:style w:type="paragraph" w:customStyle="1" w:styleId="affffffff9">
    <w:name w:val="标准文件_五级无标题"/>
    <w:basedOn w:val="afff1"/>
    <w:qFormat/>
    <w:pPr>
      <w:spacing w:beforeLines="0" w:before="0" w:afterLines="0" w:after="0"/>
      <w:outlineLvl w:val="9"/>
    </w:pPr>
    <w:rPr>
      <w:rFonts w:ascii="宋体" w:eastAsia="宋体"/>
    </w:rPr>
  </w:style>
  <w:style w:type="paragraph" w:customStyle="1" w:styleId="affffffffa">
    <w:name w:val="标准文件_三级无标题"/>
    <w:basedOn w:val="afff"/>
    <w:qFormat/>
    <w:pPr>
      <w:spacing w:beforeLines="0" w:before="0" w:afterLines="0" w:after="0"/>
      <w:outlineLvl w:val="9"/>
    </w:pPr>
    <w:rPr>
      <w:rFonts w:ascii="宋体" w:eastAsia="宋体"/>
    </w:rPr>
  </w:style>
  <w:style w:type="paragraph" w:customStyle="1" w:styleId="affffffffb">
    <w:name w:val="标准文件_二级无标题"/>
    <w:basedOn w:val="affe"/>
    <w:qFormat/>
    <w:pPr>
      <w:spacing w:beforeLines="0" w:before="0" w:afterLines="0" w:after="0"/>
      <w:outlineLvl w:val="9"/>
    </w:pPr>
    <w:rPr>
      <w:rFonts w:ascii="宋体" w:eastAsia="宋体"/>
    </w:rPr>
  </w:style>
  <w:style w:type="paragraph" w:customStyle="1" w:styleId="affffffffc">
    <w:name w:val="标准_四级无标题"/>
    <w:basedOn w:val="afff0"/>
    <w:next w:val="afffff"/>
    <w:qFormat/>
    <w:rPr>
      <w:rFonts w:eastAsia="宋体"/>
    </w:rPr>
  </w:style>
  <w:style w:type="paragraph" w:customStyle="1" w:styleId="affffffffd">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
    <w:pPr>
      <w:numPr>
        <w:numId w:val="23"/>
      </w:numPr>
      <w:ind w:firstLineChars="0" w:firstLine="0"/>
    </w:pPr>
    <w:rPr>
      <w:rFonts w:ascii="Times New Roman" w:cs="Arial"/>
      <w:szCs w:val="28"/>
    </w:rPr>
  </w:style>
  <w:style w:type="paragraph" w:customStyle="1" w:styleId="ae">
    <w:name w:val="标准文件_小写罗马数字编号列项"/>
    <w:basedOn w:val="afffff"/>
    <w:pPr>
      <w:numPr>
        <w:numId w:val="24"/>
      </w:numPr>
      <w:ind w:firstLineChars="0" w:firstLine="0"/>
    </w:pPr>
    <w:rPr>
      <w:rFonts w:cs="Arial"/>
      <w:szCs w:val="28"/>
    </w:rPr>
  </w:style>
  <w:style w:type="paragraph" w:customStyle="1" w:styleId="affffffffe">
    <w:name w:val="标准文件_附录标题"/>
    <w:basedOn w:val="aff3"/>
    <w:qFormat/>
    <w:pPr>
      <w:numPr>
        <w:numId w:val="0"/>
      </w:numPr>
      <w:spacing w:after="280"/>
      <w:outlineLvl w:val="9"/>
    </w:pPr>
  </w:style>
  <w:style w:type="paragraph" w:customStyle="1" w:styleId="afffffffff">
    <w:name w:val="标准文件_二级项"/>
    <w:rPr>
      <w:rFonts w:ascii="宋体" w:hAnsi="Times New Roman"/>
      <w:sz w:val="21"/>
    </w:rPr>
  </w:style>
  <w:style w:type="paragraph" w:customStyle="1" w:styleId="af3">
    <w:name w:val="标准文件_三级项"/>
    <w:basedOn w:val="afff5"/>
    <w:pPr>
      <w:numPr>
        <w:ilvl w:val="2"/>
        <w:numId w:val="21"/>
      </w:numPr>
      <w:spacing w:line="-300" w:lineRule="auto"/>
    </w:pPr>
    <w:rPr>
      <w:rFonts w:ascii="Times New Roman" w:hAnsi="Times New Roman"/>
    </w:rPr>
  </w:style>
  <w:style w:type="paragraph" w:customStyle="1" w:styleId="affa">
    <w:name w:val="图表脚注说明"/>
    <w:basedOn w:val="afff5"/>
    <w:next w:val="afffff"/>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0">
    <w:name w:val="标准文件_索引字母"/>
    <w:next w:val="afffff"/>
    <w:qFormat/>
    <w:pPr>
      <w:jc w:val="center"/>
    </w:pPr>
    <w:rPr>
      <w:rFonts w:ascii="宋体" w:eastAsia="Times New Roman" w:hAnsi="宋体"/>
      <w:b/>
      <w:kern w:val="2"/>
      <w:sz w:val="21"/>
    </w:rPr>
  </w:style>
  <w:style w:type="paragraph" w:customStyle="1" w:styleId="afffffffff1">
    <w:name w:val="标准文件_附录前"/>
    <w:next w:val="afffff"/>
    <w:qFormat/>
    <w:pPr>
      <w:spacing w:line="20" w:lineRule="atLeast"/>
      <w:ind w:firstLine="200"/>
    </w:pPr>
    <w:rPr>
      <w:rFonts w:ascii="宋体" w:hAnsi="宋体"/>
      <w:kern w:val="2"/>
      <w:sz w:val="10"/>
    </w:rPr>
  </w:style>
  <w:style w:type="paragraph" w:customStyle="1" w:styleId="afffffffff2">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3">
    <w:name w:val="标准文件_表格"/>
    <w:basedOn w:val="afffff"/>
    <w:qFormat/>
    <w:pPr>
      <w:ind w:firstLineChars="0" w:firstLine="0"/>
      <w:jc w:val="center"/>
    </w:pPr>
    <w:rPr>
      <w:sz w:val="18"/>
    </w:rPr>
  </w:style>
  <w:style w:type="paragraph" w:customStyle="1" w:styleId="afff2">
    <w:name w:val="标准文件_注："/>
    <w:next w:val="afffff"/>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4"/>
    <w:pPr>
      <w:widowControl w:val="0"/>
      <w:numPr>
        <w:numId w:val="28"/>
      </w:numPr>
      <w:jc w:val="both"/>
    </w:pPr>
    <w:rPr>
      <w:rFonts w:ascii="宋体" w:hAnsi="Times New Roman"/>
      <w:sz w:val="18"/>
      <w:szCs w:val="18"/>
    </w:rPr>
  </w:style>
  <w:style w:type="paragraph" w:customStyle="1" w:styleId="afffffffff4">
    <w:name w:val="标准文件_示例内容"/>
    <w:basedOn w:val="afffff"/>
    <w:qFormat/>
    <w:pPr>
      <w:ind w:firstLine="420"/>
    </w:pPr>
    <w:rPr>
      <w:sz w:val="18"/>
    </w:rPr>
  </w:style>
  <w:style w:type="paragraph" w:customStyle="1" w:styleId="afa">
    <w:name w:val="标准文件_示例×："/>
    <w:basedOn w:val="afff5"/>
    <w:next w:val="afffffffff4"/>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f"/>
    <w:qFormat/>
    <w:rPr>
      <w:rFonts w:ascii="宋体" w:hAnsi="Times New Roman"/>
      <w:sz w:val="21"/>
    </w:rPr>
  </w:style>
  <w:style w:type="paragraph" w:customStyle="1" w:styleId="afffffffff5">
    <w:name w:val="标准文件_表格续"/>
    <w:basedOn w:val="afffff"/>
    <w:next w:val="afffff"/>
    <w:qFormat/>
    <w:pPr>
      <w:jc w:val="center"/>
    </w:pPr>
    <w:rPr>
      <w:rFonts w:ascii="黑体" w:eastAsia="黑体" w:hAnsi="黑体"/>
    </w:rPr>
  </w:style>
  <w:style w:type="character" w:styleId="afffffffff6">
    <w:name w:val="Placeholder Text"/>
    <w:basedOn w:val="afff6"/>
    <w:uiPriority w:val="99"/>
    <w:semiHidden/>
    <w:rPr>
      <w:color w:val="808080"/>
    </w:rPr>
  </w:style>
  <w:style w:type="paragraph" w:customStyle="1" w:styleId="2">
    <w:name w:val="标准文件_二级项2"/>
    <w:basedOn w:val="afffff"/>
    <w:qFormat/>
    <w:pPr>
      <w:numPr>
        <w:ilvl w:val="1"/>
        <w:numId w:val="21"/>
      </w:numPr>
      <w:ind w:firstLineChars="0" w:firstLine="0"/>
    </w:pPr>
  </w:style>
  <w:style w:type="paragraph" w:customStyle="1" w:styleId="21">
    <w:name w:val="标准文件_三级项2"/>
    <w:basedOn w:val="afffff"/>
    <w:qFormat/>
    <w:pPr>
      <w:numPr>
        <w:numId w:val="30"/>
      </w:numPr>
      <w:spacing w:line="300" w:lineRule="exact"/>
      <w:ind w:firstLineChars="0"/>
    </w:pPr>
    <w:rPr>
      <w:rFonts w:ascii="Times New Roman"/>
    </w:rPr>
  </w:style>
  <w:style w:type="paragraph" w:customStyle="1" w:styleId="20">
    <w:name w:val="标准文件_一级项2"/>
    <w:basedOn w:val="afffff"/>
    <w:qFormat/>
    <w:pPr>
      <w:numPr>
        <w:numId w:val="31"/>
      </w:numPr>
      <w:spacing w:line="300" w:lineRule="exact"/>
      <w:ind w:firstLineChars="0"/>
    </w:pPr>
    <w:rPr>
      <w:rFonts w:ascii="Times New Roman"/>
    </w:rPr>
  </w:style>
  <w:style w:type="paragraph" w:customStyle="1" w:styleId="afffffffff7">
    <w:name w:val="标准文件_提示"/>
    <w:basedOn w:val="afffff"/>
    <w:next w:val="afffff"/>
    <w:qFormat/>
    <w:pPr>
      <w:ind w:firstLine="420"/>
    </w:pPr>
    <w:rPr>
      <w:rFonts w:ascii="黑体" w:eastAsia="黑体"/>
    </w:rPr>
  </w:style>
  <w:style w:type="character" w:customStyle="1" w:styleId="afffffffff8">
    <w:name w:val="标准文件_来源"/>
    <w:basedOn w:val="afff6"/>
    <w:uiPriority w:val="1"/>
    <w:qFormat/>
    <w:rPr>
      <w:rFonts w:eastAsia="宋体"/>
      <w:sz w:val="21"/>
    </w:rPr>
  </w:style>
  <w:style w:type="paragraph" w:customStyle="1" w:styleId="afffffffff9">
    <w:name w:val="标准文件_图表说明"/>
    <w:qFormat/>
    <w:pPr>
      <w:spacing w:line="276" w:lineRule="auto"/>
      <w:ind w:firstLine="420"/>
    </w:pPr>
    <w:rPr>
      <w:rFonts w:ascii="宋体" w:hAnsi="宋体"/>
      <w:kern w:val="2"/>
      <w:sz w:val="18"/>
    </w:rPr>
  </w:style>
  <w:style w:type="paragraph" w:customStyle="1" w:styleId="afffffffffa">
    <w:name w:val="其他发布日期"/>
    <w:basedOn w:val="affffffd"/>
    <w:pPr>
      <w:framePr w:w="3997" w:h="471" w:hRule="exact" w:hSpace="0" w:vSpace="181" w:wrap="around" w:vAnchor="page" w:hAnchor="page" w:x="1419" w:y="14097"/>
    </w:pPr>
  </w:style>
  <w:style w:type="paragraph" w:customStyle="1" w:styleId="afffffffffb">
    <w:name w:val="其他实施日期"/>
    <w:basedOn w:val="affffffff3"/>
    <w:pPr>
      <w:framePr w:w="3997" w:h="471" w:hRule="exact" w:vSpace="181" w:wrap="around" w:vAnchor="page" w:hAnchor="page" w:x="7089" w:y="14097"/>
    </w:pPr>
  </w:style>
  <w:style w:type="paragraph" w:customStyle="1" w:styleId="afffffffffc">
    <w:name w:val="标准文件_文件编号"/>
    <w:basedOn w:val="afffff"/>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pPr>
      <w:framePr w:wrap="auto"/>
      <w:spacing w:before="57"/>
    </w:pPr>
    <w:rPr>
      <w:sz w:val="21"/>
    </w:rPr>
  </w:style>
  <w:style w:type="paragraph" w:customStyle="1" w:styleId="afffffffffe">
    <w:name w:val="标准文件_文件名称"/>
    <w:basedOn w:val="afffff"/>
    <w:next w:val="afffff"/>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
    <w:next w:val="afffff"/>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
    <w:next w:val="afffff"/>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
    <w:next w:val="afffff"/>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
    <w:next w:val="afffff"/>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
    <w:next w:val="afffff"/>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
    <w:next w:val="afffff"/>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
    <w:next w:val="afffff"/>
    <w:qFormat/>
    <w:pPr>
      <w:numPr>
        <w:ilvl w:val="5"/>
        <w:numId w:val="8"/>
      </w:numPr>
      <w:spacing w:beforeLines="50" w:before="50" w:afterLines="50" w:after="50"/>
      <w:ind w:firstLineChars="0"/>
    </w:pPr>
    <w:rPr>
      <w:rFonts w:ascii="黑体" w:eastAsia="黑体"/>
    </w:rPr>
  </w:style>
  <w:style w:type="paragraph" w:customStyle="1" w:styleId="affffffffff">
    <w:name w:val="标准文件_注后"/>
    <w:basedOn w:val="afffff"/>
    <w:qFormat/>
    <w:pPr>
      <w:ind w:left="811" w:firstLineChars="0" w:firstLine="0"/>
    </w:pPr>
    <w:rPr>
      <w:sz w:val="18"/>
    </w:rPr>
  </w:style>
  <w:style w:type="paragraph" w:customStyle="1" w:styleId="X">
    <w:name w:val="标准文件_注X后"/>
    <w:basedOn w:val="afffff"/>
    <w:qFormat/>
    <w:pPr>
      <w:ind w:left="811" w:firstLineChars="0" w:firstLine="0"/>
    </w:pPr>
    <w:rPr>
      <w:sz w:val="18"/>
    </w:rPr>
  </w:style>
  <w:style w:type="paragraph" w:customStyle="1" w:styleId="affffffffff0">
    <w:name w:val="标准文件_示例后"/>
    <w:basedOn w:val="afffff"/>
    <w:qFormat/>
    <w:pPr>
      <w:ind w:left="964" w:firstLineChars="0" w:firstLine="0"/>
    </w:pPr>
    <w:rPr>
      <w:sz w:val="18"/>
    </w:rPr>
  </w:style>
  <w:style w:type="paragraph" w:customStyle="1" w:styleId="X0">
    <w:name w:val="标准文件_示例X后"/>
    <w:basedOn w:val="afffff"/>
    <w:link w:val="X1"/>
    <w:qFormat/>
    <w:pPr>
      <w:ind w:left="1049" w:firstLineChars="0" w:firstLine="0"/>
    </w:pPr>
    <w:rPr>
      <w:sz w:val="18"/>
    </w:rPr>
  </w:style>
  <w:style w:type="character" w:customStyle="1" w:styleId="X1">
    <w:name w:val="标准文件_示例X后 字符"/>
    <w:basedOn w:val="Char6"/>
    <w:link w:val="X0"/>
    <w:rPr>
      <w:rFonts w:ascii="宋体" w:hAnsi="Times New Roman"/>
      <w:sz w:val="18"/>
    </w:rPr>
  </w:style>
  <w:style w:type="paragraph" w:customStyle="1" w:styleId="affffffffff1">
    <w:name w:val="标准文件_索引项"/>
    <w:basedOn w:val="afffff"/>
    <w:next w:val="afffff"/>
    <w:qFormat/>
    <w:pPr>
      <w:tabs>
        <w:tab w:val="right" w:leader="dot" w:pos="9356"/>
      </w:tabs>
      <w:ind w:left="210" w:firstLineChars="0" w:hanging="210"/>
      <w:jc w:val="left"/>
    </w:pPr>
  </w:style>
  <w:style w:type="paragraph" w:customStyle="1" w:styleId="affffffffff2">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7">
    <w:name w:val="标准文件_引言一级无标题"/>
    <w:basedOn w:val="a7"/>
    <w:next w:val="afffff"/>
    <w:qFormat/>
    <w:pPr>
      <w:spacing w:beforeLines="0" w:before="0" w:afterLines="0" w:after="0" w:line="276" w:lineRule="auto"/>
    </w:pPr>
    <w:rPr>
      <w:rFonts w:ascii="宋体" w:eastAsia="宋体"/>
    </w:rPr>
  </w:style>
  <w:style w:type="paragraph" w:customStyle="1" w:styleId="affffffffff8">
    <w:name w:val="标准文件_引言二级无标题"/>
    <w:basedOn w:val="a8"/>
    <w:next w:val="afffff"/>
    <w:qFormat/>
    <w:pPr>
      <w:spacing w:beforeLines="0" w:before="0" w:afterLines="0" w:after="0" w:line="276" w:lineRule="auto"/>
    </w:pPr>
    <w:rPr>
      <w:rFonts w:ascii="宋体" w:eastAsia="宋体"/>
    </w:rPr>
  </w:style>
  <w:style w:type="paragraph" w:customStyle="1" w:styleId="affffffffff9">
    <w:name w:val="标准文件_引言三级无标题"/>
    <w:basedOn w:val="a9"/>
    <w:qFormat/>
    <w:pPr>
      <w:spacing w:beforeLines="0" w:before="0" w:afterLines="0" w:after="0" w:line="276" w:lineRule="auto"/>
    </w:pPr>
    <w:rPr>
      <w:rFonts w:ascii="宋体" w:eastAsia="宋体"/>
    </w:rPr>
  </w:style>
  <w:style w:type="paragraph" w:customStyle="1" w:styleId="affffffffffa">
    <w:name w:val="标准文件_引言四级无标题"/>
    <w:basedOn w:val="aa"/>
    <w:next w:val="afffff"/>
    <w:qFormat/>
    <w:pPr>
      <w:spacing w:beforeLines="0" w:before="0" w:afterLines="0" w:after="0" w:line="276" w:lineRule="auto"/>
    </w:pPr>
    <w:rPr>
      <w:rFonts w:ascii="宋体" w:eastAsia="宋体"/>
    </w:rPr>
  </w:style>
  <w:style w:type="paragraph" w:customStyle="1" w:styleId="affffffffffb">
    <w:name w:val="标准文件_引言五级无标题"/>
    <w:basedOn w:val="ab"/>
    <w:next w:val="afffff"/>
    <w:qFormat/>
    <w:pPr>
      <w:spacing w:beforeLines="0" w:before="0" w:afterLines="0" w:after="0" w:line="276" w:lineRule="auto"/>
    </w:pPr>
    <w:rPr>
      <w:rFonts w:ascii="宋体" w:eastAsia="宋体"/>
    </w:rPr>
  </w:style>
  <w:style w:type="paragraph" w:customStyle="1" w:styleId="affffffffffc">
    <w:name w:val="标准文件_索引标题"/>
    <w:basedOn w:val="afffff6"/>
    <w:next w:val="afffff"/>
    <w:qFormat/>
    <w:rPr>
      <w:rFonts w:hAnsi="黑体"/>
    </w:rPr>
  </w:style>
  <w:style w:type="paragraph" w:customStyle="1" w:styleId="affffffffffd">
    <w:name w:val="标准文件_脚注内容"/>
    <w:basedOn w:val="afffff"/>
    <w:qFormat/>
    <w:pPr>
      <w:ind w:leftChars="200" w:left="400" w:hangingChars="200" w:hanging="200"/>
    </w:pPr>
    <w:rPr>
      <w:sz w:val="15"/>
    </w:rPr>
  </w:style>
  <w:style w:type="paragraph" w:customStyle="1" w:styleId="affffffffffe">
    <w:name w:val="标准文件_术语条一"/>
    <w:basedOn w:val="affffffff8"/>
    <w:next w:val="afffff"/>
    <w:qFormat/>
  </w:style>
  <w:style w:type="paragraph" w:customStyle="1" w:styleId="afffffffffff">
    <w:name w:val="标准文件_术语条二"/>
    <w:basedOn w:val="affffffffb"/>
    <w:next w:val="afffff"/>
    <w:qFormat/>
  </w:style>
  <w:style w:type="paragraph" w:customStyle="1" w:styleId="afffffffffff0">
    <w:name w:val="标准文件_术语条三"/>
    <w:basedOn w:val="affffffffa"/>
    <w:next w:val="afffff"/>
    <w:qFormat/>
  </w:style>
  <w:style w:type="paragraph" w:customStyle="1" w:styleId="afffffffffff1">
    <w:name w:val="标准文件_术语条四"/>
    <w:basedOn w:val="affffffffd"/>
    <w:next w:val="afffff"/>
    <w:qFormat/>
  </w:style>
  <w:style w:type="paragraph" w:customStyle="1" w:styleId="afffffffffff2">
    <w:name w:val="标准文件_术语条五"/>
    <w:basedOn w:val="affffffff9"/>
    <w:next w:val="afffff"/>
    <w:qFormat/>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afffffffffff3">
    <w:name w:val="发布"/>
    <w:basedOn w:val="afff6"/>
    <w:rPr>
      <w:rFonts w:ascii="黑体" w:eastAsia="黑体"/>
      <w:spacing w:val="85"/>
      <w:w w:val="100"/>
      <w:position w:val="3"/>
      <w:sz w:val="28"/>
      <w:szCs w:val="28"/>
    </w:rPr>
  </w:style>
  <w:style w:type="paragraph" w:styleId="afffffffffff4">
    <w:name w:val="List Paragraph"/>
    <w:basedOn w:val="afff5"/>
    <w:uiPriority w:val="99"/>
    <w:unhideWhenUsed/>
    <w:qFormat/>
    <w:pPr>
      <w:tabs>
        <w:tab w:val="left" w:pos="420"/>
      </w:tabs>
      <w:spacing w:line="240" w:lineRule="auto"/>
      <w:ind w:left="420" w:firstLineChars="200" w:firstLine="420"/>
      <w:jc w:val="left"/>
    </w:pPr>
  </w:style>
  <w:style w:type="paragraph" w:customStyle="1" w:styleId="afffffffffff5">
    <w:name w:val="终结线"/>
    <w:basedOn w:val="afff5"/>
    <w:pPr>
      <w:framePr w:hSpace="181" w:vSpace="181" w:wrap="around" w:vAnchor="text" w:hAnchor="margin" w:xAlign="center" w:y="285"/>
      <w:adjustRightInd/>
      <w:spacing w:line="240" w:lineRule="auto"/>
    </w:pPr>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9"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unhideWhenUsed="0"/>
    <w:lsdException w:name="footnote text" w:semiHidden="1" w:uiPriority="0" w:unhideWhenUsed="0"/>
    <w:lsdException w:name="annotation text" w:semiHidden="1"/>
    <w:lsdException w:name="header" w:unhideWhenUsed="0"/>
    <w:lsdException w:name="footer" w:unhideWhenUsed="0"/>
    <w:lsdException w:name="index heading" w:semiHidden="1"/>
    <w:lsdException w:name="caption" w:semiHidden="1" w:uiPriority="35" w:qFormat="1"/>
    <w:lsdException w:name="table of figures" w:semiHidden="1" w:uiPriority="0" w:unhideWhenUsed="0"/>
    <w:lsdException w:name="envelope address" w:semiHidden="1"/>
    <w:lsdException w:name="envelope return" w:semiHidden="1"/>
    <w:lsdException w:name="footnote reference" w:semiHidden="1" w:uiPriority="0" w:unhideWhenUsed="0"/>
    <w:lsdException w:name="annotation reference" w:semiHidden="1" w:qFormat="1"/>
    <w:lsdException w:name="line number" w:semiHidden="1"/>
    <w:lsdException w:name="page number" w:uiPriority="0" w:unhideWhenUsed="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lsdException w:name="Body Text" w:uiPriority="0" w:unhideWhenUsed="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lsdException w:name="Table Grid" w:uiPriority="39" w:unhideWhenUsed="0" w:qFormat="1"/>
    <w:lsdException w:name="Table Theme" w:semiHidden="1"/>
    <w:lsdException w:name="Placeholder Text" w:semiHidden="1" w:unhideWhenUsed="0"/>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qFormat="1"/>
    <w:lsdException w:name="Quote" w:uiPriority="29" w:unhideWhenUsed="0" w:qFormat="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uiPriority w:val="9"/>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Body Text"/>
    <w:basedOn w:val="afff5"/>
    <w:link w:val="Char"/>
    <w:pPr>
      <w:spacing w:after="120"/>
    </w:pPr>
  </w:style>
  <w:style w:type="paragraph" w:styleId="50">
    <w:name w:val="toc 5"/>
    <w:basedOn w:val="afff5"/>
    <w:next w:val="afff5"/>
    <w:autoRedefine/>
    <w:uiPriority w:val="39"/>
    <w:unhideWhenUsed/>
    <w:pPr>
      <w:ind w:left="839"/>
    </w:pPr>
    <w:rPr>
      <w:rFonts w:ascii="宋体"/>
    </w:rPr>
  </w:style>
  <w:style w:type="paragraph" w:styleId="30">
    <w:name w:val="toc 3"/>
    <w:basedOn w:val="afff5"/>
    <w:next w:val="afff5"/>
    <w:autoRedefine/>
    <w:uiPriority w:val="39"/>
    <w:unhideWhenUsed/>
    <w:pPr>
      <w:spacing w:line="300" w:lineRule="exact"/>
      <w:ind w:left="420"/>
    </w:pPr>
    <w:rPr>
      <w:rFonts w:ascii="宋体"/>
    </w:rPr>
  </w:style>
  <w:style w:type="paragraph" w:styleId="80">
    <w:name w:val="toc 8"/>
    <w:basedOn w:val="afff5"/>
    <w:next w:val="afff5"/>
    <w:autoRedefine/>
    <w:uiPriority w:val="39"/>
    <w:unhideWhenUsed/>
    <w:pPr>
      <w:adjustRightInd/>
      <w:spacing w:line="240" w:lineRule="auto"/>
      <w:ind w:leftChars="1400" w:left="2940"/>
    </w:pPr>
    <w:rPr>
      <w:rFonts w:asciiTheme="minorHAnsi" w:eastAsiaTheme="minorEastAsia" w:hAnsiTheme="minorHAnsi" w:cstheme="minorBidi"/>
      <w:szCs w:val="22"/>
    </w:rPr>
  </w:style>
  <w:style w:type="paragraph" w:styleId="afffb">
    <w:name w:val="Balloon Text"/>
    <w:basedOn w:val="afff5"/>
    <w:link w:val="Char0"/>
    <w:uiPriority w:val="99"/>
    <w:semiHidden/>
    <w:unhideWhenUsed/>
    <w:rPr>
      <w:sz w:val="18"/>
      <w:szCs w:val="18"/>
    </w:rPr>
  </w:style>
  <w:style w:type="paragraph" w:styleId="afffc">
    <w:name w:val="footer"/>
    <w:basedOn w:val="afff5"/>
    <w:link w:val="Char1"/>
    <w:uiPriority w:val="99"/>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rPr>
      <w:rFonts w:ascii="宋体"/>
    </w:rPr>
  </w:style>
  <w:style w:type="paragraph" w:styleId="40">
    <w:name w:val="toc 4"/>
    <w:basedOn w:val="afff5"/>
    <w:next w:val="afff5"/>
    <w:autoRedefine/>
    <w:uiPriority w:val="39"/>
    <w:unhideWhenUsed/>
    <w:pPr>
      <w:tabs>
        <w:tab w:val="right" w:leader="dot" w:pos="9344"/>
      </w:tabs>
      <w:spacing w:line="300" w:lineRule="exact"/>
      <w:ind w:left="629"/>
    </w:pPr>
    <w:rPr>
      <w:rFonts w:ascii="宋体"/>
    </w:rPr>
  </w:style>
  <w:style w:type="paragraph" w:styleId="afffe">
    <w:name w:val="footnote text"/>
    <w:basedOn w:val="afff5"/>
    <w:next w:val="afff5"/>
    <w:link w:val="Char3"/>
    <w:semiHidden/>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pPr>
      <w:spacing w:line="300" w:lineRule="exact"/>
      <w:ind w:left="1049"/>
    </w:pPr>
    <w:rPr>
      <w:rFonts w:ascii="宋体"/>
    </w:rPr>
  </w:style>
  <w:style w:type="paragraph" w:styleId="affff">
    <w:name w:val="table of figures"/>
    <w:basedOn w:val="afff5"/>
    <w:next w:val="afff5"/>
    <w:semiHidden/>
    <w:pPr>
      <w:adjustRightInd/>
      <w:spacing w:line="240" w:lineRule="auto"/>
      <w:jc w:val="left"/>
    </w:pPr>
    <w:rPr>
      <w:szCs w:val="24"/>
    </w:rPr>
  </w:style>
  <w:style w:type="paragraph" w:styleId="23">
    <w:name w:val="toc 2"/>
    <w:basedOn w:val="afff5"/>
    <w:next w:val="afff5"/>
    <w:autoRedefine/>
    <w:uiPriority w:val="39"/>
    <w:unhideWhenUsed/>
    <w:pPr>
      <w:tabs>
        <w:tab w:val="right" w:leader="dot" w:pos="9344"/>
      </w:tabs>
      <w:spacing w:line="300" w:lineRule="exact"/>
      <w:ind w:left="210"/>
    </w:pPr>
    <w:rPr>
      <w:rFonts w:ascii="宋体"/>
    </w:rPr>
  </w:style>
  <w:style w:type="paragraph" w:styleId="90">
    <w:name w:val="toc 9"/>
    <w:basedOn w:val="afff5"/>
    <w:next w:val="afff5"/>
    <w:autoRedefine/>
    <w:uiPriority w:val="39"/>
    <w:unhideWhenUsed/>
    <w:pPr>
      <w:adjustRightInd/>
      <w:spacing w:line="240" w:lineRule="auto"/>
      <w:ind w:leftChars="1600" w:left="3360"/>
    </w:pPr>
    <w:rPr>
      <w:rFonts w:asciiTheme="minorHAnsi" w:eastAsiaTheme="minorEastAsia" w:hAnsiTheme="minorHAnsi" w:cstheme="minorBidi"/>
      <w:szCs w:val="22"/>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2">
    <w:name w:val="Strong"/>
    <w:uiPriority w:val="22"/>
    <w:qFormat/>
    <w:rPr>
      <w:b/>
      <w:bCs/>
    </w:rPr>
  </w:style>
  <w:style w:type="character" w:styleId="affff3">
    <w:name w:val="page number"/>
    <w:rPr>
      <w:rFonts w:ascii="宋体" w:eastAsia="宋体" w:hAnsi="Times New Roman"/>
      <w:sz w:val="18"/>
    </w:rPr>
  </w:style>
  <w:style w:type="character" w:styleId="affff4">
    <w:name w:val="Emphasis"/>
    <w:uiPriority w:val="20"/>
    <w:qFormat/>
    <w:rPr>
      <w:i/>
      <w:iCs/>
    </w:rPr>
  </w:style>
  <w:style w:type="character" w:styleId="affff5">
    <w:name w:val="Hyperlink"/>
    <w:uiPriority w:val="99"/>
    <w:rPr>
      <w:rFonts w:ascii="宋体" w:eastAsia="宋体" w:hAnsi="Times New Roman"/>
      <w:color w:val="auto"/>
      <w:spacing w:val="0"/>
      <w:w w:val="100"/>
      <w:position w:val="0"/>
      <w:sz w:val="21"/>
      <w:u w:val="none"/>
      <w:vertAlign w:val="baseline"/>
    </w:rPr>
  </w:style>
  <w:style w:type="character" w:styleId="affff6">
    <w:name w:val="annotation reference"/>
    <w:basedOn w:val="afff6"/>
    <w:uiPriority w:val="99"/>
    <w:semiHidden/>
    <w:unhideWhenUsed/>
    <w:qFormat/>
    <w:rPr>
      <w:sz w:val="21"/>
      <w:szCs w:val="21"/>
    </w:rPr>
  </w:style>
  <w:style w:type="character" w:styleId="affff7">
    <w:name w:val="footnote reference"/>
    <w:semiHidden/>
    <w:rPr>
      <w:rFonts w:ascii="宋体" w:eastAsia="宋体" w:hAnsi="宋体" w:cs="Times New Roman"/>
      <w:spacing w:val="0"/>
      <w:sz w:val="18"/>
      <w:vertAlign w:val="superscript"/>
    </w:rPr>
  </w:style>
  <w:style w:type="character" w:customStyle="1" w:styleId="1Char">
    <w:name w:val="标题 1 Char"/>
    <w:link w:val="1"/>
    <w:rPr>
      <w:b/>
      <w:bCs/>
      <w:kern w:val="44"/>
      <w:sz w:val="44"/>
      <w:szCs w:val="44"/>
    </w:rPr>
  </w:style>
  <w:style w:type="character" w:customStyle="1" w:styleId="2Char">
    <w:name w:val="标题 2 Char"/>
    <w:link w:val="22"/>
    <w:rPr>
      <w:rFonts w:ascii="Arial" w:eastAsia="黑体" w:hAnsi="Arial"/>
      <w:b/>
      <w:bCs/>
      <w:kern w:val="2"/>
      <w:sz w:val="32"/>
      <w:szCs w:val="32"/>
    </w:rPr>
  </w:style>
  <w:style w:type="character" w:customStyle="1" w:styleId="3Char">
    <w:name w:val="标题 3 Char"/>
    <w:link w:val="3"/>
    <w:uiPriority w:val="9"/>
    <w:rPr>
      <w:b/>
      <w:bCs/>
      <w:kern w:val="2"/>
      <w:sz w:val="32"/>
      <w:szCs w:val="32"/>
    </w:rPr>
  </w:style>
  <w:style w:type="character" w:customStyle="1" w:styleId="4Char">
    <w:name w:val="标题 4 Char"/>
    <w:link w:val="4"/>
    <w:rPr>
      <w:rFonts w:ascii="Arial" w:eastAsia="黑体" w:hAnsi="Arial"/>
      <w:b/>
      <w:bCs/>
      <w:kern w:val="2"/>
      <w:sz w:val="28"/>
      <w:szCs w:val="28"/>
    </w:rPr>
  </w:style>
  <w:style w:type="character" w:customStyle="1" w:styleId="5Char">
    <w:name w:val="标题 5 Char"/>
    <w:link w:val="5"/>
    <w:rPr>
      <w:b/>
      <w:bCs/>
      <w:kern w:val="2"/>
      <w:sz w:val="28"/>
      <w:szCs w:val="28"/>
    </w:rPr>
  </w:style>
  <w:style w:type="character" w:customStyle="1" w:styleId="6Char">
    <w:name w:val="标题 6 Char"/>
    <w:link w:val="6"/>
    <w:rPr>
      <w:rFonts w:ascii="Arial" w:eastAsia="黑体" w:hAnsi="Arial"/>
      <w:b/>
      <w:bCs/>
      <w:kern w:val="2"/>
      <w:sz w:val="24"/>
      <w:szCs w:val="24"/>
    </w:rPr>
  </w:style>
  <w:style w:type="character" w:customStyle="1" w:styleId="7Char">
    <w:name w:val="标题 7 Char"/>
    <w:link w:val="7"/>
    <w:rPr>
      <w:b/>
      <w:bCs/>
      <w:kern w:val="2"/>
      <w:sz w:val="24"/>
      <w:szCs w:val="24"/>
    </w:rPr>
  </w:style>
  <w:style w:type="character" w:customStyle="1" w:styleId="8Char">
    <w:name w:val="标题 8 Char"/>
    <w:link w:val="8"/>
    <w:rPr>
      <w:rFonts w:ascii="Arial" w:eastAsia="黑体" w:hAnsi="Arial"/>
      <w:kern w:val="2"/>
      <w:sz w:val="24"/>
      <w:szCs w:val="24"/>
    </w:rPr>
  </w:style>
  <w:style w:type="character" w:customStyle="1" w:styleId="9Char">
    <w:name w:val="标题 9 Char"/>
    <w:link w:val="9"/>
    <w:rPr>
      <w:rFonts w:ascii="Arial" w:eastAsia="黑体" w:hAnsi="Arial"/>
      <w:kern w:val="2"/>
      <w:sz w:val="21"/>
      <w:szCs w:val="21"/>
    </w:rPr>
  </w:style>
  <w:style w:type="character" w:customStyle="1" w:styleId="Char2">
    <w:name w:val="页眉 Char"/>
    <w:link w:val="afffd"/>
    <w:uiPriority w:val="99"/>
    <w:rPr>
      <w:kern w:val="2"/>
      <w:sz w:val="18"/>
      <w:szCs w:val="18"/>
    </w:rPr>
  </w:style>
  <w:style w:type="character" w:customStyle="1" w:styleId="Char1">
    <w:name w:val="页脚 Char"/>
    <w:link w:val="afffc"/>
    <w:uiPriority w:val="99"/>
    <w:rPr>
      <w:rFonts w:ascii="宋体"/>
      <w:kern w:val="2"/>
      <w:sz w:val="18"/>
      <w:szCs w:val="18"/>
    </w:rPr>
  </w:style>
  <w:style w:type="character" w:customStyle="1" w:styleId="Char0">
    <w:name w:val="批注框文本 Char"/>
    <w:link w:val="afffb"/>
    <w:uiPriority w:val="99"/>
    <w:semiHidden/>
    <w:rPr>
      <w:kern w:val="2"/>
      <w:sz w:val="18"/>
      <w:szCs w:val="18"/>
    </w:rPr>
  </w:style>
  <w:style w:type="paragraph" w:styleId="affff8">
    <w:name w:val="Quote"/>
    <w:basedOn w:val="afff5"/>
    <w:next w:val="afff5"/>
    <w:link w:val="Char5"/>
    <w:uiPriority w:val="29"/>
    <w:qFormat/>
    <w:rPr>
      <w:i/>
      <w:iCs/>
      <w:color w:val="000000"/>
    </w:rPr>
  </w:style>
  <w:style w:type="character" w:customStyle="1" w:styleId="Char5">
    <w:name w:val="引用 Char"/>
    <w:link w:val="affff8"/>
    <w:uiPriority w:val="29"/>
    <w:rPr>
      <w:i/>
      <w:iCs/>
      <w:color w:val="000000"/>
      <w:kern w:val="2"/>
      <w:sz w:val="21"/>
      <w:szCs w:val="21"/>
    </w:rPr>
  </w:style>
  <w:style w:type="character" w:customStyle="1" w:styleId="Char4">
    <w:name w:val="标题 Char"/>
    <w:link w:val="affff0"/>
    <w:rPr>
      <w:rFonts w:ascii="Arial" w:hAnsi="Arial" w:cs="Arial"/>
      <w:b/>
      <w:bCs/>
      <w:kern w:val="2"/>
      <w:sz w:val="32"/>
      <w:szCs w:val="32"/>
    </w:rPr>
  </w:style>
  <w:style w:type="paragraph" w:customStyle="1" w:styleId="affff9">
    <w:name w:val="标准标志"/>
    <w:next w:val="afff5"/>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a">
    <w:name w:val="标准称谓"/>
    <w:next w:val="afff5"/>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b">
    <w:name w:val="标准文件_页脚偶数页"/>
    <w:pPr>
      <w:ind w:left="198"/>
    </w:pPr>
    <w:rPr>
      <w:rFonts w:ascii="宋体" w:hAnsi="Times New Roman"/>
      <w:sz w:val="18"/>
    </w:rPr>
  </w:style>
  <w:style w:type="paragraph" w:customStyle="1" w:styleId="affffc">
    <w:name w:val="标准文件_页脚奇数页"/>
    <w:pPr>
      <w:ind w:right="227"/>
      <w:jc w:val="right"/>
    </w:pPr>
    <w:rPr>
      <w:rFonts w:ascii="宋体" w:hAnsi="Times New Roman"/>
      <w:sz w:val="18"/>
    </w:rPr>
  </w:style>
  <w:style w:type="paragraph" w:customStyle="1" w:styleId="affffd">
    <w:name w:val="标准书眉一"/>
    <w:pPr>
      <w:jc w:val="both"/>
    </w:pPr>
    <w:rPr>
      <w:rFonts w:ascii="Times New Roman" w:hAnsi="Times New Roman"/>
    </w:rPr>
  </w:style>
  <w:style w:type="paragraph" w:customStyle="1" w:styleId="ICS">
    <w:name w:val="标准文件_ICS"/>
    <w:basedOn w:val="afff5"/>
    <w:pPr>
      <w:spacing w:line="0" w:lineRule="atLeast"/>
    </w:pPr>
    <w:rPr>
      <w:rFonts w:ascii="黑体" w:eastAsia="黑体" w:hAnsi="宋体"/>
    </w:rPr>
  </w:style>
  <w:style w:type="paragraph" w:customStyle="1" w:styleId="affffe">
    <w:name w:val="标准文件_标准正文"/>
    <w:basedOn w:val="afff5"/>
    <w:next w:val="afffff"/>
    <w:pPr>
      <w:snapToGrid w:val="0"/>
      <w:ind w:firstLineChars="200" w:firstLine="200"/>
    </w:pPr>
    <w:rPr>
      <w:kern w:val="0"/>
    </w:rPr>
  </w:style>
  <w:style w:type="paragraph" w:customStyle="1" w:styleId="afffff">
    <w:name w:val="标准文件_段"/>
    <w:link w:val="Char6"/>
    <w:qFormat/>
    <w:pPr>
      <w:autoSpaceDE w:val="0"/>
      <w:autoSpaceDN w:val="0"/>
      <w:ind w:firstLineChars="200" w:firstLine="200"/>
      <w:jc w:val="both"/>
    </w:pPr>
    <w:rPr>
      <w:rFonts w:ascii="宋体" w:hAnsi="Times New Roman"/>
      <w:sz w:val="21"/>
    </w:rPr>
  </w:style>
  <w:style w:type="paragraph" w:customStyle="1" w:styleId="afffff0">
    <w:name w:val="标准文件_版本"/>
    <w:basedOn w:val="affffe"/>
    <w:pPr>
      <w:adjustRightInd/>
      <w:snapToGrid/>
      <w:ind w:firstLineChars="0" w:firstLine="0"/>
    </w:pPr>
    <w:rPr>
      <w:rFonts w:ascii="宋体" w:hAnsi="宋体"/>
      <w:kern w:val="2"/>
    </w:rPr>
  </w:style>
  <w:style w:type="paragraph" w:customStyle="1" w:styleId="afffff1">
    <w:name w:val="标准文件_标准部门"/>
    <w:basedOn w:val="afff5"/>
    <w:pPr>
      <w:jc w:val="center"/>
    </w:pPr>
    <w:rPr>
      <w:rFonts w:ascii="黑体" w:eastAsia="黑体"/>
      <w:kern w:val="0"/>
      <w:sz w:val="44"/>
    </w:rPr>
  </w:style>
  <w:style w:type="paragraph" w:customStyle="1" w:styleId="afffff2">
    <w:name w:val="标准文件_标准代替"/>
    <w:basedOn w:val="afff5"/>
    <w:next w:val="afff5"/>
    <w:pPr>
      <w:spacing w:line="310" w:lineRule="exact"/>
      <w:jc w:val="right"/>
    </w:pPr>
    <w:rPr>
      <w:rFonts w:ascii="宋体" w:hAnsi="宋体"/>
      <w:kern w:val="0"/>
    </w:rPr>
  </w:style>
  <w:style w:type="paragraph" w:customStyle="1" w:styleId="afffff3">
    <w:name w:val="标准文件_标准名称标题"/>
    <w:basedOn w:val="afff5"/>
    <w:next w:val="afff5"/>
    <w:pPr>
      <w:widowControl/>
      <w:shd w:val="clear" w:color="FFFFFF" w:fill="FFFFFF"/>
      <w:adjustRightInd/>
      <w:spacing w:before="640" w:after="100"/>
      <w:jc w:val="center"/>
    </w:pPr>
    <w:rPr>
      <w:rFonts w:ascii="黑体" w:eastAsia="黑体"/>
      <w:kern w:val="0"/>
      <w:sz w:val="32"/>
    </w:rPr>
  </w:style>
  <w:style w:type="paragraph" w:customStyle="1" w:styleId="afffff4">
    <w:name w:val="标准文件_页眉奇数页"/>
    <w:next w:val="afff5"/>
    <w:pPr>
      <w:tabs>
        <w:tab w:val="center" w:pos="4154"/>
        <w:tab w:val="right" w:pos="8306"/>
      </w:tabs>
      <w:spacing w:after="120"/>
      <w:jc w:val="right"/>
    </w:pPr>
    <w:rPr>
      <w:rFonts w:ascii="黑体" w:eastAsia="黑体" w:hAnsi="宋体"/>
      <w:sz w:val="21"/>
    </w:rPr>
  </w:style>
  <w:style w:type="paragraph" w:customStyle="1" w:styleId="afffff5">
    <w:name w:val="标准文件_页眉偶数页"/>
    <w:basedOn w:val="afffff4"/>
    <w:next w:val="afff5"/>
    <w:pPr>
      <w:jc w:val="left"/>
    </w:pPr>
  </w:style>
  <w:style w:type="paragraph" w:customStyle="1" w:styleId="afffff6">
    <w:name w:val="标准文件_参考文献标题"/>
    <w:basedOn w:val="afff5"/>
    <w:next w:val="afff5"/>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pPr>
      <w:numPr>
        <w:numId w:val="1"/>
      </w:numPr>
    </w:pPr>
    <w:rPr>
      <w:rFonts w:ascii="宋体" w:hAnsi="Times New Roman"/>
    </w:rPr>
  </w:style>
  <w:style w:type="paragraph" w:customStyle="1" w:styleId="affe">
    <w:name w:val="标准文件_二级条标题"/>
    <w:next w:val="afffff"/>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7">
    <w:name w:val="标准文件_发布"/>
    <w:rPr>
      <w:rFonts w:ascii="黑体" w:eastAsia="黑体"/>
      <w:spacing w:val="0"/>
      <w:w w:val="100"/>
      <w:position w:val="3"/>
      <w:sz w:val="28"/>
    </w:rPr>
  </w:style>
  <w:style w:type="paragraph" w:customStyle="1" w:styleId="ad">
    <w:name w:val="标准文件_方框数字列项"/>
    <w:basedOn w:val="afffff"/>
    <w:pPr>
      <w:numPr>
        <w:numId w:val="3"/>
      </w:numPr>
      <w:ind w:firstLineChars="0" w:firstLine="0"/>
    </w:pPr>
  </w:style>
  <w:style w:type="paragraph" w:customStyle="1" w:styleId="afffff8">
    <w:name w:val="标准文件_封面标准编号"/>
    <w:basedOn w:val="afff5"/>
    <w:next w:val="afffff2"/>
    <w:pPr>
      <w:spacing w:line="310" w:lineRule="exact"/>
      <w:jc w:val="right"/>
    </w:pPr>
    <w:rPr>
      <w:rFonts w:ascii="黑体" w:eastAsia="黑体"/>
      <w:kern w:val="0"/>
      <w:sz w:val="28"/>
    </w:rPr>
  </w:style>
  <w:style w:type="paragraph" w:customStyle="1" w:styleId="afffff9">
    <w:name w:val="标准文件_封面标准分类号"/>
    <w:basedOn w:val="afff5"/>
    <w:rPr>
      <w:rFonts w:ascii="黑体" w:eastAsia="黑体"/>
      <w:b/>
      <w:kern w:val="0"/>
      <w:sz w:val="28"/>
    </w:rPr>
  </w:style>
  <w:style w:type="paragraph" w:customStyle="1" w:styleId="afffffa">
    <w:name w:val="标准文件_封面标准名称"/>
    <w:basedOn w:val="afff5"/>
    <w:pPr>
      <w:spacing w:line="240" w:lineRule="auto"/>
      <w:jc w:val="center"/>
    </w:pPr>
    <w:rPr>
      <w:rFonts w:ascii="黑体" w:eastAsia="黑体"/>
      <w:kern w:val="0"/>
      <w:sz w:val="52"/>
    </w:rPr>
  </w:style>
  <w:style w:type="paragraph" w:customStyle="1" w:styleId="afffffb">
    <w:name w:val="标准文件_封面标准英文名称"/>
    <w:basedOn w:val="afff5"/>
    <w:pPr>
      <w:spacing w:line="240" w:lineRule="auto"/>
      <w:jc w:val="center"/>
    </w:pPr>
    <w:rPr>
      <w:rFonts w:ascii="黑体" w:eastAsia="黑体"/>
      <w:b/>
      <w:sz w:val="28"/>
    </w:rPr>
  </w:style>
  <w:style w:type="paragraph" w:customStyle="1" w:styleId="afffffc">
    <w:name w:val="标准文件_封面发布日期"/>
    <w:basedOn w:val="afff5"/>
    <w:pPr>
      <w:spacing w:line="310" w:lineRule="exact"/>
    </w:pPr>
    <w:rPr>
      <w:rFonts w:ascii="黑体" w:eastAsia="黑体"/>
      <w:kern w:val="0"/>
      <w:sz w:val="28"/>
    </w:rPr>
  </w:style>
  <w:style w:type="paragraph" w:customStyle="1" w:styleId="afffffd">
    <w:name w:val="标准文件_封面密级"/>
    <w:basedOn w:val="afff5"/>
    <w:rPr>
      <w:rFonts w:eastAsia="黑体"/>
      <w:sz w:val="32"/>
    </w:rPr>
  </w:style>
  <w:style w:type="paragraph" w:customStyle="1" w:styleId="afffffe">
    <w:name w:val="标准文件_封面实施日期"/>
    <w:basedOn w:val="afff5"/>
    <w:pPr>
      <w:spacing w:line="310" w:lineRule="exact"/>
      <w:jc w:val="right"/>
    </w:pPr>
    <w:rPr>
      <w:rFonts w:ascii="黑体" w:eastAsia="黑体"/>
      <w:sz w:val="28"/>
    </w:rPr>
  </w:style>
  <w:style w:type="paragraph" w:customStyle="1" w:styleId="affffff">
    <w:name w:val="标准文件_封面抬头"/>
    <w:basedOn w:val="afffff"/>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
    <w:qFormat/>
    <w:pPr>
      <w:widowControl/>
      <w:numPr>
        <w:ilvl w:val="2"/>
      </w:numPr>
      <w:wordWrap w:val="0"/>
      <w:overflowPunct w:val="0"/>
      <w:autoSpaceDE w:val="0"/>
      <w:autoSpaceDN w:val="0"/>
      <w:textAlignment w:val="baseline"/>
      <w:outlineLvl w:val="3"/>
    </w:pPr>
  </w:style>
  <w:style w:type="paragraph" w:customStyle="1" w:styleId="affffff0">
    <w:name w:val="标准文件_附录公式"/>
    <w:basedOn w:val="affffe"/>
    <w:next w:val="affffe"/>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rPr>
      <w:kern w:val="2"/>
      <w:sz w:val="21"/>
      <w:szCs w:val="21"/>
    </w:rPr>
  </w:style>
  <w:style w:type="paragraph" w:customStyle="1" w:styleId="affffff1">
    <w:name w:val="标准文件_附录章标题"/>
    <w:next w:val="affff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2">
    <w:name w:val="标准文件_公式后的破折号"/>
    <w:basedOn w:val="afffff"/>
    <w:next w:val="afffff"/>
    <w:pPr>
      <w:ind w:leftChars="200" w:left="488" w:hangingChars="290" w:hanging="289"/>
    </w:pPr>
  </w:style>
  <w:style w:type="paragraph" w:customStyle="1" w:styleId="a6">
    <w:name w:val="标准文件_前言、引言标题"/>
    <w:next w:val="afff5"/>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3">
    <w:name w:val="标准文件_目次、标准名称标题"/>
    <w:basedOn w:val="a6"/>
    <w:next w:val="afffff"/>
    <w:pPr>
      <w:spacing w:line="460" w:lineRule="exact"/>
      <w:ind w:left="0" w:firstLine="0"/>
    </w:pPr>
  </w:style>
  <w:style w:type="paragraph" w:customStyle="1" w:styleId="affffff4">
    <w:name w:val="标准文件_目录标题"/>
    <w:basedOn w:val="afff5"/>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pPr>
      <w:numPr>
        <w:numId w:val="10"/>
      </w:numPr>
    </w:pPr>
  </w:style>
  <w:style w:type="paragraph" w:customStyle="1" w:styleId="afff">
    <w:name w:val="标准文件_三级条标题"/>
    <w:basedOn w:val="affe"/>
    <w:next w:val="afffff"/>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5">
    <w:name w:val="标准文件_示例后续"/>
    <w:basedOn w:val="afff5"/>
    <w:pPr>
      <w:adjustRightInd/>
      <w:spacing w:line="240" w:lineRule="auto"/>
      <w:ind w:firstLineChars="200" w:firstLine="200"/>
    </w:pPr>
    <w:rPr>
      <w:sz w:val="18"/>
      <w:szCs w:val="24"/>
    </w:rPr>
  </w:style>
  <w:style w:type="paragraph" w:customStyle="1" w:styleId="aff9">
    <w:name w:val="标准文件_数字编号列项"/>
    <w:pPr>
      <w:numPr>
        <w:numId w:val="11"/>
      </w:numPr>
      <w:jc w:val="both"/>
    </w:pPr>
    <w:rPr>
      <w:rFonts w:ascii="宋体" w:hAnsi="宋体"/>
      <w:sz w:val="21"/>
    </w:rPr>
  </w:style>
  <w:style w:type="paragraph" w:customStyle="1" w:styleId="afff0">
    <w:name w:val="标准文件_四级条标题"/>
    <w:next w:val="afffff"/>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rPr>
      <w:rFonts w:ascii="宋体"/>
      <w:kern w:val="2"/>
      <w:sz w:val="18"/>
      <w:szCs w:val="18"/>
    </w:rPr>
  </w:style>
  <w:style w:type="paragraph" w:customStyle="1" w:styleId="affffff6">
    <w:name w:val="标准文件_条文脚注"/>
    <w:basedOn w:val="afffe"/>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
    <w:pPr>
      <w:numPr>
        <w:numId w:val="12"/>
      </w:numPr>
      <w:spacing w:line="240" w:lineRule="auto"/>
      <w:jc w:val="left"/>
    </w:pPr>
    <w:rPr>
      <w:rFonts w:ascii="宋体" w:hAnsi="宋体"/>
      <w:sz w:val="18"/>
    </w:rPr>
  </w:style>
  <w:style w:type="character" w:customStyle="1" w:styleId="affffff7">
    <w:name w:val="标准文件_图表脚注内容"/>
    <w:rPr>
      <w:rFonts w:ascii="宋体" w:eastAsia="宋体" w:hAnsi="宋体" w:cs="Times New Roman"/>
      <w:spacing w:val="0"/>
      <w:sz w:val="18"/>
      <w:vertAlign w:val="superscript"/>
    </w:rPr>
  </w:style>
  <w:style w:type="paragraph" w:customStyle="1" w:styleId="afff1">
    <w:name w:val="标准文件_五级条标题"/>
    <w:next w:val="afffff"/>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
    <w:qFormat/>
    <w:pPr>
      <w:numPr>
        <w:ilvl w:val="2"/>
      </w:numPr>
      <w:spacing w:beforeLines="50" w:before="50" w:afterLines="50" w:after="50"/>
      <w:ind w:left="0"/>
      <w:outlineLvl w:val="1"/>
    </w:pPr>
  </w:style>
  <w:style w:type="paragraph" w:customStyle="1" w:styleId="affffff8">
    <w:name w:val="标准文件_一致程度"/>
    <w:basedOn w:val="afff5"/>
    <w:pPr>
      <w:spacing w:line="440" w:lineRule="exact"/>
      <w:jc w:val="center"/>
    </w:pPr>
    <w:rPr>
      <w:sz w:val="28"/>
    </w:rPr>
  </w:style>
  <w:style w:type="paragraph" w:customStyle="1" w:styleId="affffff9">
    <w:name w:val="标准文件_引言标题"/>
    <w:next w:val="afff5"/>
    <w:pPr>
      <w:shd w:val="clear" w:color="FFFFFF" w:fill="FFFFFF"/>
      <w:spacing w:before="540" w:after="600"/>
      <w:jc w:val="center"/>
      <w:outlineLvl w:val="0"/>
    </w:pPr>
    <w:rPr>
      <w:rFonts w:ascii="黑体" w:eastAsia="黑体" w:hAnsi="Times New Roman"/>
      <w:sz w:val="32"/>
    </w:rPr>
  </w:style>
  <w:style w:type="paragraph" w:customStyle="1" w:styleId="affffffa">
    <w:name w:val="标准文件_英文图表脚注"/>
    <w:basedOn w:val="affffe"/>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f"/>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b">
    <w:name w:val="标准文件_正文公式"/>
    <w:basedOn w:val="afff5"/>
    <w:next w:val="affffe"/>
    <w:pPr>
      <w:tabs>
        <w:tab w:val="center" w:pos="4678"/>
        <w:tab w:val="right" w:leader="middleDot" w:pos="9356"/>
      </w:tabs>
      <w:spacing w:line="240" w:lineRule="auto"/>
    </w:pPr>
    <w:rPr>
      <w:rFonts w:ascii="宋体" w:hAnsi="宋体"/>
    </w:rPr>
  </w:style>
  <w:style w:type="paragraph" w:customStyle="1" w:styleId="afd">
    <w:name w:val="标准文件_正文图标题"/>
    <w:next w:val="afffff"/>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
    <w:qFormat/>
    <w:pPr>
      <w:numPr>
        <w:numId w:val="18"/>
      </w:numPr>
      <w:jc w:val="center"/>
    </w:pPr>
    <w:rPr>
      <w:rFonts w:ascii="黑体" w:eastAsia="黑体" w:hAnsi="Times New Roman"/>
      <w:sz w:val="21"/>
    </w:rPr>
  </w:style>
  <w:style w:type="paragraph" w:customStyle="1" w:styleId="afb">
    <w:name w:val="标准文件_正文英文图标题"/>
    <w:next w:val="afffff"/>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pPr>
      <w:numPr>
        <w:ilvl w:val="3"/>
        <w:numId w:val="20"/>
      </w:numPr>
      <w:adjustRightInd/>
      <w:spacing w:line="240" w:lineRule="auto"/>
    </w:pPr>
    <w:rPr>
      <w:rFonts w:ascii="宋体" w:hAnsi="宋体"/>
      <w:szCs w:val="24"/>
    </w:rPr>
  </w:style>
  <w:style w:type="paragraph" w:customStyle="1" w:styleId="affffffc">
    <w:name w:val="发布部门"/>
    <w:next w:val="affff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d">
    <w:name w:val="发布日期"/>
    <w:pPr>
      <w:framePr w:w="4000" w:h="473" w:hRule="exact" w:hSpace="180" w:vSpace="180" w:wrap="around" w:hAnchor="margin" w:y="13511" w:anchorLock="1"/>
    </w:pPr>
    <w:rPr>
      <w:rFonts w:ascii="Times New Roman" w:eastAsia="黑体" w:hAnsi="Times New Roman"/>
      <w:sz w:val="28"/>
    </w:rPr>
  </w:style>
  <w:style w:type="paragraph" w:customStyle="1" w:styleId="affffffe">
    <w:name w:val="封面标准代替信息"/>
    <w:basedOn w:val="afff5"/>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
    <w:name w:val="封面标准名称"/>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0">
    <w:name w:val="封面标准文稿编辑信息"/>
    <w:pPr>
      <w:spacing w:before="180" w:line="180" w:lineRule="exact"/>
      <w:jc w:val="center"/>
    </w:pPr>
    <w:rPr>
      <w:rFonts w:ascii="宋体" w:hAnsi="Times New Roman"/>
      <w:sz w:val="21"/>
    </w:rPr>
  </w:style>
  <w:style w:type="paragraph" w:customStyle="1" w:styleId="afffffff1">
    <w:name w:val="封面标准文稿类别"/>
    <w:pPr>
      <w:spacing w:before="440" w:line="400" w:lineRule="exact"/>
      <w:jc w:val="center"/>
    </w:pPr>
    <w:rPr>
      <w:rFonts w:ascii="宋体" w:hAnsi="Times New Roman"/>
      <w:sz w:val="24"/>
    </w:rPr>
  </w:style>
  <w:style w:type="paragraph" w:customStyle="1" w:styleId="afffffff2">
    <w:name w:val="封面标准英文名称"/>
    <w:pPr>
      <w:widowControl w:val="0"/>
      <w:spacing w:line="360" w:lineRule="exact"/>
      <w:jc w:val="center"/>
    </w:pPr>
    <w:rPr>
      <w:rFonts w:ascii="Times New Roman" w:hAnsi="Times New Roman"/>
      <w:sz w:val="28"/>
    </w:rPr>
  </w:style>
  <w:style w:type="paragraph" w:customStyle="1" w:styleId="afffffff3">
    <w:name w:val="封面一致性程度标识"/>
    <w:pPr>
      <w:spacing w:before="440" w:line="440" w:lineRule="exact"/>
      <w:jc w:val="center"/>
    </w:pPr>
    <w:rPr>
      <w:rFonts w:ascii="Times New Roman" w:hAnsi="Times New Roman"/>
      <w:sz w:val="28"/>
    </w:rPr>
  </w:style>
  <w:style w:type="paragraph" w:customStyle="1" w:styleId="afffffff4">
    <w:name w:val="封面正文"/>
    <w:pPr>
      <w:jc w:val="both"/>
    </w:pPr>
    <w:rPr>
      <w:rFonts w:ascii="Times New Roman" w:hAnsi="Times New Roman"/>
    </w:rPr>
  </w:style>
  <w:style w:type="paragraph" w:customStyle="1" w:styleId="afffffff5">
    <w:name w:val="附录二级无标题条"/>
    <w:basedOn w:val="afff5"/>
    <w:next w:val="affff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6">
    <w:name w:val="附录三级无标题条"/>
    <w:basedOn w:val="afffffff5"/>
    <w:next w:val="afffff"/>
    <w:pPr>
      <w:outlineLvl w:val="4"/>
    </w:pPr>
  </w:style>
  <w:style w:type="paragraph" w:customStyle="1" w:styleId="afffffff7">
    <w:name w:val="附录四级无标题条"/>
    <w:basedOn w:val="afffffff6"/>
    <w:next w:val="afffff"/>
    <w:pPr>
      <w:outlineLvl w:val="5"/>
    </w:pPr>
  </w:style>
  <w:style w:type="paragraph" w:customStyle="1" w:styleId="afffffff8">
    <w:name w:val="附录图"/>
    <w:next w:val="affff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pPr>
      <w:numPr>
        <w:numId w:val="21"/>
      </w:numPr>
    </w:pPr>
    <w:rPr>
      <w:rFonts w:ascii="宋体" w:hAnsi="Times New Roman"/>
      <w:sz w:val="21"/>
    </w:rPr>
  </w:style>
  <w:style w:type="paragraph" w:customStyle="1" w:styleId="afffffff9">
    <w:name w:val="附录五级无标题条"/>
    <w:basedOn w:val="afffffff7"/>
    <w:next w:val="afffff"/>
    <w:pPr>
      <w:outlineLvl w:val="6"/>
    </w:pPr>
  </w:style>
  <w:style w:type="paragraph" w:customStyle="1" w:styleId="afffffffa">
    <w:name w:val="附录性质"/>
    <w:basedOn w:val="afff5"/>
    <w:pPr>
      <w:widowControl/>
      <w:adjustRightInd/>
      <w:jc w:val="center"/>
    </w:pPr>
    <w:rPr>
      <w:rFonts w:ascii="黑体" w:eastAsia="黑体"/>
    </w:rPr>
  </w:style>
  <w:style w:type="paragraph" w:customStyle="1" w:styleId="afffffffb">
    <w:name w:val="附录一级无标题条"/>
    <w:basedOn w:val="affffff1"/>
    <w:next w:val="afffff"/>
    <w:pPr>
      <w:autoSpaceDN w:val="0"/>
      <w:outlineLvl w:val="2"/>
    </w:pPr>
    <w:rPr>
      <w:rFonts w:ascii="宋体" w:eastAsia="宋体" w:hAnsi="宋体"/>
    </w:rPr>
  </w:style>
  <w:style w:type="character" w:customStyle="1" w:styleId="afffffffc">
    <w:name w:val="个人答复风格"/>
    <w:rPr>
      <w:rFonts w:ascii="Arial" w:eastAsia="宋体" w:hAnsi="Arial" w:cs="Arial"/>
      <w:color w:val="auto"/>
      <w:spacing w:val="0"/>
      <w:sz w:val="20"/>
    </w:rPr>
  </w:style>
  <w:style w:type="character" w:customStyle="1" w:styleId="afffffffd">
    <w:name w:val="个人撰写风格"/>
    <w:rPr>
      <w:rFonts w:ascii="Arial" w:eastAsia="宋体" w:hAnsi="Arial" w:cs="Arial"/>
      <w:color w:val="auto"/>
      <w:spacing w:val="0"/>
      <w:sz w:val="20"/>
    </w:rPr>
  </w:style>
  <w:style w:type="paragraph" w:customStyle="1" w:styleId="afffffffe">
    <w:name w:val="脚注后续"/>
    <w:pPr>
      <w:ind w:leftChars="350" w:left="350"/>
      <w:jc w:val="both"/>
    </w:pPr>
    <w:rPr>
      <w:rFonts w:ascii="宋体" w:hAnsi="Times New Roman"/>
      <w:sz w:val="18"/>
    </w:rPr>
  </w:style>
  <w:style w:type="paragraph" w:customStyle="1" w:styleId="afff4">
    <w:name w:val="列项——"/>
    <w:pPr>
      <w:widowControl w:val="0"/>
      <w:numPr>
        <w:numId w:val="22"/>
      </w:numPr>
      <w:jc w:val="both"/>
    </w:pPr>
    <w:rPr>
      <w:rFonts w:ascii="宋体" w:hAnsi="宋体"/>
      <w:sz w:val="21"/>
    </w:rPr>
  </w:style>
  <w:style w:type="paragraph" w:customStyle="1" w:styleId="affffffff">
    <w:name w:val="列项·"/>
    <w:basedOn w:val="afffff"/>
    <w:pPr>
      <w:tabs>
        <w:tab w:val="left" w:pos="840"/>
      </w:tabs>
    </w:pPr>
  </w:style>
  <w:style w:type="paragraph" w:customStyle="1" w:styleId="affffffff0">
    <w:name w:val="目次、索引正文"/>
    <w:pPr>
      <w:spacing w:line="320" w:lineRule="exact"/>
      <w:jc w:val="both"/>
    </w:pPr>
    <w:rPr>
      <w:rFonts w:ascii="宋体" w:hAnsi="Times New Roman"/>
      <w:sz w:val="21"/>
    </w:rPr>
  </w:style>
  <w:style w:type="paragraph" w:customStyle="1" w:styleId="210">
    <w:name w:val="目录 21"/>
    <w:basedOn w:val="afff5"/>
    <w:next w:val="afff5"/>
    <w:autoRedefine/>
    <w:semiHidden/>
    <w:pPr>
      <w:adjustRightInd/>
      <w:spacing w:line="240" w:lineRule="auto"/>
      <w:jc w:val="left"/>
    </w:pPr>
    <w:rPr>
      <w:bCs/>
      <w:iCs/>
    </w:rPr>
  </w:style>
  <w:style w:type="paragraph" w:customStyle="1" w:styleId="31">
    <w:name w:val="目录 31"/>
    <w:basedOn w:val="afff5"/>
    <w:next w:val="afff5"/>
    <w:autoRedefine/>
    <w:semiHidden/>
    <w:pPr>
      <w:spacing w:line="240" w:lineRule="auto"/>
    </w:pPr>
    <w:rPr>
      <w:rFonts w:ascii="宋体" w:hAnsi="宋体"/>
      <w:iCs/>
    </w:rPr>
  </w:style>
  <w:style w:type="paragraph" w:customStyle="1" w:styleId="41">
    <w:name w:val="目录 41"/>
    <w:basedOn w:val="afff5"/>
    <w:next w:val="afff5"/>
    <w:autoRedefine/>
    <w:semiHidden/>
    <w:pPr>
      <w:adjustRightInd/>
      <w:spacing w:line="240" w:lineRule="auto"/>
      <w:jc w:val="left"/>
    </w:pPr>
  </w:style>
  <w:style w:type="paragraph" w:customStyle="1" w:styleId="51">
    <w:name w:val="目录 51"/>
    <w:basedOn w:val="afff5"/>
    <w:next w:val="afff5"/>
    <w:autoRedefine/>
    <w:semiHidden/>
    <w:pPr>
      <w:spacing w:line="240" w:lineRule="auto"/>
    </w:pPr>
    <w:rPr>
      <w:rFonts w:ascii="宋体" w:hAnsi="宋体"/>
    </w:rPr>
  </w:style>
  <w:style w:type="paragraph" w:customStyle="1" w:styleId="61">
    <w:name w:val="目录 61"/>
    <w:basedOn w:val="afff5"/>
    <w:next w:val="afff5"/>
    <w:autoRedefine/>
    <w:semiHidden/>
    <w:pPr>
      <w:adjustRightInd/>
      <w:spacing w:line="240" w:lineRule="auto"/>
      <w:jc w:val="left"/>
    </w:pPr>
  </w:style>
  <w:style w:type="paragraph" w:customStyle="1" w:styleId="71">
    <w:name w:val="目录 71"/>
    <w:basedOn w:val="61"/>
    <w:autoRedefine/>
    <w:semiHidden/>
    <w:pPr>
      <w:ind w:left="1260"/>
    </w:pPr>
  </w:style>
  <w:style w:type="paragraph" w:customStyle="1" w:styleId="81">
    <w:name w:val="目录 81"/>
    <w:basedOn w:val="71"/>
    <w:autoRedefine/>
    <w:semiHidden/>
    <w:pPr>
      <w:ind w:left="1470"/>
    </w:pPr>
  </w:style>
  <w:style w:type="paragraph" w:customStyle="1" w:styleId="91">
    <w:name w:val="目录 91"/>
    <w:basedOn w:val="81"/>
    <w:autoRedefine/>
    <w:semiHidden/>
    <w:pPr>
      <w:ind w:left="1680"/>
    </w:pPr>
  </w:style>
  <w:style w:type="paragraph" w:customStyle="1" w:styleId="affffffff1">
    <w:name w:val="其他标准称谓"/>
    <w:pPr>
      <w:spacing w:line="0" w:lineRule="atLeast"/>
      <w:jc w:val="distribute"/>
    </w:pPr>
    <w:rPr>
      <w:rFonts w:ascii="黑体" w:eastAsia="黑体" w:hAnsi="宋体"/>
      <w:sz w:val="52"/>
    </w:rPr>
  </w:style>
  <w:style w:type="paragraph" w:customStyle="1" w:styleId="affffffff2">
    <w:name w:val="其他发布部门"/>
    <w:basedOn w:val="affffffc"/>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pPr>
      <w:numPr>
        <w:ilvl w:val="4"/>
        <w:numId w:val="20"/>
      </w:numPr>
      <w:adjustRightInd/>
      <w:spacing w:line="240" w:lineRule="auto"/>
    </w:pPr>
    <w:rPr>
      <w:rFonts w:ascii="宋体" w:hAnsi="宋体"/>
      <w:szCs w:val="24"/>
    </w:rPr>
  </w:style>
  <w:style w:type="paragraph" w:customStyle="1" w:styleId="affffffff3">
    <w:name w:val="实施日期"/>
    <w:basedOn w:val="affffffd"/>
    <w:pPr>
      <w:framePr w:hSpace="0" w:wrap="around" w:xAlign="right"/>
      <w:jc w:val="right"/>
    </w:pPr>
  </w:style>
  <w:style w:type="paragraph" w:customStyle="1" w:styleId="a3">
    <w:name w:val="四级无标题条"/>
    <w:basedOn w:val="afff5"/>
    <w:pPr>
      <w:numPr>
        <w:ilvl w:val="5"/>
        <w:numId w:val="20"/>
      </w:numPr>
      <w:adjustRightInd/>
      <w:spacing w:line="240" w:lineRule="auto"/>
    </w:pPr>
    <w:rPr>
      <w:rFonts w:ascii="宋体" w:hAnsi="宋体"/>
      <w:szCs w:val="24"/>
    </w:rPr>
  </w:style>
  <w:style w:type="paragraph" w:customStyle="1" w:styleId="affffffff4">
    <w:name w:val="文献分类号"/>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5">
    <w:name w:val="无标题条"/>
    <w:next w:val="afffff"/>
    <w:pPr>
      <w:jc w:val="both"/>
    </w:pPr>
    <w:rPr>
      <w:rFonts w:ascii="宋体" w:hAnsi="宋体"/>
      <w:sz w:val="21"/>
    </w:rPr>
  </w:style>
  <w:style w:type="paragraph" w:customStyle="1" w:styleId="a4">
    <w:name w:val="五级无标题条"/>
    <w:basedOn w:val="afff5"/>
    <w:pPr>
      <w:numPr>
        <w:ilvl w:val="6"/>
        <w:numId w:val="20"/>
      </w:numPr>
      <w:adjustRightInd/>
    </w:pPr>
    <w:rPr>
      <w:szCs w:val="24"/>
    </w:rPr>
  </w:style>
  <w:style w:type="paragraph" w:customStyle="1" w:styleId="a0">
    <w:name w:val="一级无标题条"/>
    <w:basedOn w:val="afff5"/>
    <w:pPr>
      <w:numPr>
        <w:ilvl w:val="2"/>
        <w:numId w:val="20"/>
      </w:numPr>
      <w:adjustRightInd/>
      <w:spacing w:before="10" w:after="10" w:line="240" w:lineRule="auto"/>
    </w:pPr>
    <w:rPr>
      <w:rFonts w:ascii="宋体" w:hAnsi="宋体"/>
      <w:szCs w:val="24"/>
    </w:rPr>
  </w:style>
  <w:style w:type="paragraph" w:customStyle="1" w:styleId="affffffff6">
    <w:name w:val="注:后续"/>
    <w:pPr>
      <w:spacing w:line="300" w:lineRule="exact"/>
      <w:ind w:leftChars="400" w:left="600" w:hangingChars="200" w:hanging="200"/>
      <w:jc w:val="both"/>
    </w:pPr>
    <w:rPr>
      <w:rFonts w:ascii="宋体" w:hAnsi="Times New Roman"/>
      <w:sz w:val="18"/>
    </w:rPr>
  </w:style>
  <w:style w:type="paragraph" w:customStyle="1" w:styleId="affffffff7">
    <w:name w:val="注×:后续"/>
    <w:basedOn w:val="affffffff6"/>
    <w:pPr>
      <w:ind w:leftChars="0" w:left="1406" w:firstLineChars="0" w:hanging="499"/>
    </w:pPr>
  </w:style>
  <w:style w:type="paragraph" w:customStyle="1" w:styleId="affffffff8">
    <w:name w:val="标准文件_一级无标题"/>
    <w:basedOn w:val="affd"/>
    <w:qFormat/>
    <w:pPr>
      <w:spacing w:beforeLines="0" w:before="0" w:afterLines="0" w:after="0"/>
      <w:outlineLvl w:val="9"/>
    </w:pPr>
    <w:rPr>
      <w:rFonts w:ascii="宋体" w:eastAsia="宋体"/>
    </w:rPr>
  </w:style>
  <w:style w:type="paragraph" w:customStyle="1" w:styleId="affffffff9">
    <w:name w:val="标准文件_五级无标题"/>
    <w:basedOn w:val="afff1"/>
    <w:qFormat/>
    <w:pPr>
      <w:spacing w:beforeLines="0" w:before="0" w:afterLines="0" w:after="0"/>
      <w:outlineLvl w:val="9"/>
    </w:pPr>
    <w:rPr>
      <w:rFonts w:ascii="宋体" w:eastAsia="宋体"/>
    </w:rPr>
  </w:style>
  <w:style w:type="paragraph" w:customStyle="1" w:styleId="affffffffa">
    <w:name w:val="标准文件_三级无标题"/>
    <w:basedOn w:val="afff"/>
    <w:qFormat/>
    <w:pPr>
      <w:spacing w:beforeLines="0" w:before="0" w:afterLines="0" w:after="0"/>
      <w:outlineLvl w:val="9"/>
    </w:pPr>
    <w:rPr>
      <w:rFonts w:ascii="宋体" w:eastAsia="宋体"/>
    </w:rPr>
  </w:style>
  <w:style w:type="paragraph" w:customStyle="1" w:styleId="affffffffb">
    <w:name w:val="标准文件_二级无标题"/>
    <w:basedOn w:val="affe"/>
    <w:qFormat/>
    <w:pPr>
      <w:spacing w:beforeLines="0" w:before="0" w:afterLines="0" w:after="0"/>
      <w:outlineLvl w:val="9"/>
    </w:pPr>
    <w:rPr>
      <w:rFonts w:ascii="宋体" w:eastAsia="宋体"/>
    </w:rPr>
  </w:style>
  <w:style w:type="paragraph" w:customStyle="1" w:styleId="affffffffc">
    <w:name w:val="标准_四级无标题"/>
    <w:basedOn w:val="afff0"/>
    <w:next w:val="afffff"/>
    <w:qFormat/>
    <w:rPr>
      <w:rFonts w:eastAsia="宋体"/>
    </w:rPr>
  </w:style>
  <w:style w:type="paragraph" w:customStyle="1" w:styleId="affffffffd">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
    <w:pPr>
      <w:numPr>
        <w:numId w:val="23"/>
      </w:numPr>
      <w:ind w:firstLineChars="0" w:firstLine="0"/>
    </w:pPr>
    <w:rPr>
      <w:rFonts w:ascii="Times New Roman" w:cs="Arial"/>
      <w:szCs w:val="28"/>
    </w:rPr>
  </w:style>
  <w:style w:type="paragraph" w:customStyle="1" w:styleId="ae">
    <w:name w:val="标准文件_小写罗马数字编号列项"/>
    <w:basedOn w:val="afffff"/>
    <w:pPr>
      <w:numPr>
        <w:numId w:val="24"/>
      </w:numPr>
      <w:ind w:firstLineChars="0" w:firstLine="0"/>
    </w:pPr>
    <w:rPr>
      <w:rFonts w:cs="Arial"/>
      <w:szCs w:val="28"/>
    </w:rPr>
  </w:style>
  <w:style w:type="paragraph" w:customStyle="1" w:styleId="affffffffe">
    <w:name w:val="标准文件_附录标题"/>
    <w:basedOn w:val="aff3"/>
    <w:qFormat/>
    <w:pPr>
      <w:numPr>
        <w:numId w:val="0"/>
      </w:numPr>
      <w:spacing w:after="280"/>
      <w:outlineLvl w:val="9"/>
    </w:pPr>
  </w:style>
  <w:style w:type="paragraph" w:customStyle="1" w:styleId="afffffffff">
    <w:name w:val="标准文件_二级项"/>
    <w:rPr>
      <w:rFonts w:ascii="宋体" w:hAnsi="Times New Roman"/>
      <w:sz w:val="21"/>
    </w:rPr>
  </w:style>
  <w:style w:type="paragraph" w:customStyle="1" w:styleId="af3">
    <w:name w:val="标准文件_三级项"/>
    <w:basedOn w:val="afff5"/>
    <w:pPr>
      <w:numPr>
        <w:ilvl w:val="2"/>
        <w:numId w:val="21"/>
      </w:numPr>
      <w:spacing w:line="-300" w:lineRule="auto"/>
    </w:pPr>
    <w:rPr>
      <w:rFonts w:ascii="Times New Roman" w:hAnsi="Times New Roman"/>
    </w:rPr>
  </w:style>
  <w:style w:type="paragraph" w:customStyle="1" w:styleId="affa">
    <w:name w:val="图表脚注说明"/>
    <w:basedOn w:val="afff5"/>
    <w:next w:val="afffff"/>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0">
    <w:name w:val="标准文件_索引字母"/>
    <w:next w:val="afffff"/>
    <w:qFormat/>
    <w:pPr>
      <w:jc w:val="center"/>
    </w:pPr>
    <w:rPr>
      <w:rFonts w:ascii="宋体" w:eastAsia="Times New Roman" w:hAnsi="宋体"/>
      <w:b/>
      <w:kern w:val="2"/>
      <w:sz w:val="21"/>
    </w:rPr>
  </w:style>
  <w:style w:type="paragraph" w:customStyle="1" w:styleId="afffffffff1">
    <w:name w:val="标准文件_附录前"/>
    <w:next w:val="afffff"/>
    <w:qFormat/>
    <w:pPr>
      <w:spacing w:line="20" w:lineRule="atLeast"/>
      <w:ind w:firstLine="200"/>
    </w:pPr>
    <w:rPr>
      <w:rFonts w:ascii="宋体" w:hAnsi="宋体"/>
      <w:kern w:val="2"/>
      <w:sz w:val="10"/>
    </w:rPr>
  </w:style>
  <w:style w:type="paragraph" w:customStyle="1" w:styleId="afffffffff2">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3">
    <w:name w:val="标准文件_表格"/>
    <w:basedOn w:val="afffff"/>
    <w:qFormat/>
    <w:pPr>
      <w:ind w:firstLineChars="0" w:firstLine="0"/>
      <w:jc w:val="center"/>
    </w:pPr>
    <w:rPr>
      <w:sz w:val="18"/>
    </w:rPr>
  </w:style>
  <w:style w:type="paragraph" w:customStyle="1" w:styleId="afff2">
    <w:name w:val="标准文件_注："/>
    <w:next w:val="afffff"/>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4"/>
    <w:pPr>
      <w:widowControl w:val="0"/>
      <w:numPr>
        <w:numId w:val="28"/>
      </w:numPr>
      <w:jc w:val="both"/>
    </w:pPr>
    <w:rPr>
      <w:rFonts w:ascii="宋体" w:hAnsi="Times New Roman"/>
      <w:sz w:val="18"/>
      <w:szCs w:val="18"/>
    </w:rPr>
  </w:style>
  <w:style w:type="paragraph" w:customStyle="1" w:styleId="afffffffff4">
    <w:name w:val="标准文件_示例内容"/>
    <w:basedOn w:val="afffff"/>
    <w:qFormat/>
    <w:pPr>
      <w:ind w:firstLine="420"/>
    </w:pPr>
    <w:rPr>
      <w:sz w:val="18"/>
    </w:rPr>
  </w:style>
  <w:style w:type="paragraph" w:customStyle="1" w:styleId="afa">
    <w:name w:val="标准文件_示例×："/>
    <w:basedOn w:val="afff5"/>
    <w:next w:val="afffffffff4"/>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f"/>
    <w:qFormat/>
    <w:rPr>
      <w:rFonts w:ascii="宋体" w:hAnsi="Times New Roman"/>
      <w:sz w:val="21"/>
    </w:rPr>
  </w:style>
  <w:style w:type="paragraph" w:customStyle="1" w:styleId="afffffffff5">
    <w:name w:val="标准文件_表格续"/>
    <w:basedOn w:val="afffff"/>
    <w:next w:val="afffff"/>
    <w:qFormat/>
    <w:pPr>
      <w:jc w:val="center"/>
    </w:pPr>
    <w:rPr>
      <w:rFonts w:ascii="黑体" w:eastAsia="黑体" w:hAnsi="黑体"/>
    </w:rPr>
  </w:style>
  <w:style w:type="character" w:styleId="afffffffff6">
    <w:name w:val="Placeholder Text"/>
    <w:basedOn w:val="afff6"/>
    <w:uiPriority w:val="99"/>
    <w:semiHidden/>
    <w:rPr>
      <w:color w:val="808080"/>
    </w:rPr>
  </w:style>
  <w:style w:type="paragraph" w:customStyle="1" w:styleId="2">
    <w:name w:val="标准文件_二级项2"/>
    <w:basedOn w:val="afffff"/>
    <w:qFormat/>
    <w:pPr>
      <w:numPr>
        <w:ilvl w:val="1"/>
        <w:numId w:val="21"/>
      </w:numPr>
      <w:ind w:firstLineChars="0" w:firstLine="0"/>
    </w:pPr>
  </w:style>
  <w:style w:type="paragraph" w:customStyle="1" w:styleId="21">
    <w:name w:val="标准文件_三级项2"/>
    <w:basedOn w:val="afffff"/>
    <w:qFormat/>
    <w:pPr>
      <w:numPr>
        <w:numId w:val="30"/>
      </w:numPr>
      <w:spacing w:line="300" w:lineRule="exact"/>
      <w:ind w:firstLineChars="0"/>
    </w:pPr>
    <w:rPr>
      <w:rFonts w:ascii="Times New Roman"/>
    </w:rPr>
  </w:style>
  <w:style w:type="paragraph" w:customStyle="1" w:styleId="20">
    <w:name w:val="标准文件_一级项2"/>
    <w:basedOn w:val="afffff"/>
    <w:qFormat/>
    <w:pPr>
      <w:numPr>
        <w:numId w:val="31"/>
      </w:numPr>
      <w:spacing w:line="300" w:lineRule="exact"/>
      <w:ind w:firstLineChars="0"/>
    </w:pPr>
    <w:rPr>
      <w:rFonts w:ascii="Times New Roman"/>
    </w:rPr>
  </w:style>
  <w:style w:type="paragraph" w:customStyle="1" w:styleId="afffffffff7">
    <w:name w:val="标准文件_提示"/>
    <w:basedOn w:val="afffff"/>
    <w:next w:val="afffff"/>
    <w:qFormat/>
    <w:pPr>
      <w:ind w:firstLine="420"/>
    </w:pPr>
    <w:rPr>
      <w:rFonts w:ascii="黑体" w:eastAsia="黑体"/>
    </w:rPr>
  </w:style>
  <w:style w:type="character" w:customStyle="1" w:styleId="afffffffff8">
    <w:name w:val="标准文件_来源"/>
    <w:basedOn w:val="afff6"/>
    <w:uiPriority w:val="1"/>
    <w:qFormat/>
    <w:rPr>
      <w:rFonts w:eastAsia="宋体"/>
      <w:sz w:val="21"/>
    </w:rPr>
  </w:style>
  <w:style w:type="paragraph" w:customStyle="1" w:styleId="afffffffff9">
    <w:name w:val="标准文件_图表说明"/>
    <w:qFormat/>
    <w:pPr>
      <w:spacing w:line="276" w:lineRule="auto"/>
      <w:ind w:firstLine="420"/>
    </w:pPr>
    <w:rPr>
      <w:rFonts w:ascii="宋体" w:hAnsi="宋体"/>
      <w:kern w:val="2"/>
      <w:sz w:val="18"/>
    </w:rPr>
  </w:style>
  <w:style w:type="paragraph" w:customStyle="1" w:styleId="afffffffffa">
    <w:name w:val="其他发布日期"/>
    <w:basedOn w:val="affffffd"/>
    <w:pPr>
      <w:framePr w:w="3997" w:h="471" w:hRule="exact" w:hSpace="0" w:vSpace="181" w:wrap="around" w:vAnchor="page" w:hAnchor="page" w:x="1419" w:y="14097"/>
    </w:pPr>
  </w:style>
  <w:style w:type="paragraph" w:customStyle="1" w:styleId="afffffffffb">
    <w:name w:val="其他实施日期"/>
    <w:basedOn w:val="affffffff3"/>
    <w:pPr>
      <w:framePr w:w="3997" w:h="471" w:hRule="exact" w:vSpace="181" w:wrap="around" w:vAnchor="page" w:hAnchor="page" w:x="7089" w:y="14097"/>
    </w:pPr>
  </w:style>
  <w:style w:type="paragraph" w:customStyle="1" w:styleId="afffffffffc">
    <w:name w:val="标准文件_文件编号"/>
    <w:basedOn w:val="afffff"/>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pPr>
      <w:framePr w:wrap="auto"/>
      <w:spacing w:before="57"/>
    </w:pPr>
    <w:rPr>
      <w:sz w:val="21"/>
    </w:rPr>
  </w:style>
  <w:style w:type="paragraph" w:customStyle="1" w:styleId="afffffffffe">
    <w:name w:val="标准文件_文件名称"/>
    <w:basedOn w:val="afffff"/>
    <w:next w:val="afffff"/>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
    <w:next w:val="afffff"/>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
    <w:next w:val="afffff"/>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
    <w:next w:val="afffff"/>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
    <w:next w:val="afffff"/>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
    <w:next w:val="afffff"/>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
    <w:next w:val="afffff"/>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
    <w:next w:val="afffff"/>
    <w:qFormat/>
    <w:pPr>
      <w:numPr>
        <w:ilvl w:val="5"/>
        <w:numId w:val="8"/>
      </w:numPr>
      <w:spacing w:beforeLines="50" w:before="50" w:afterLines="50" w:after="50"/>
      <w:ind w:firstLineChars="0"/>
    </w:pPr>
    <w:rPr>
      <w:rFonts w:ascii="黑体" w:eastAsia="黑体"/>
    </w:rPr>
  </w:style>
  <w:style w:type="paragraph" w:customStyle="1" w:styleId="affffffffff">
    <w:name w:val="标准文件_注后"/>
    <w:basedOn w:val="afffff"/>
    <w:qFormat/>
    <w:pPr>
      <w:ind w:left="811" w:firstLineChars="0" w:firstLine="0"/>
    </w:pPr>
    <w:rPr>
      <w:sz w:val="18"/>
    </w:rPr>
  </w:style>
  <w:style w:type="paragraph" w:customStyle="1" w:styleId="X">
    <w:name w:val="标准文件_注X后"/>
    <w:basedOn w:val="afffff"/>
    <w:qFormat/>
    <w:pPr>
      <w:ind w:left="811" w:firstLineChars="0" w:firstLine="0"/>
    </w:pPr>
    <w:rPr>
      <w:sz w:val="18"/>
    </w:rPr>
  </w:style>
  <w:style w:type="paragraph" w:customStyle="1" w:styleId="affffffffff0">
    <w:name w:val="标准文件_示例后"/>
    <w:basedOn w:val="afffff"/>
    <w:qFormat/>
    <w:pPr>
      <w:ind w:left="964" w:firstLineChars="0" w:firstLine="0"/>
    </w:pPr>
    <w:rPr>
      <w:sz w:val="18"/>
    </w:rPr>
  </w:style>
  <w:style w:type="paragraph" w:customStyle="1" w:styleId="X0">
    <w:name w:val="标准文件_示例X后"/>
    <w:basedOn w:val="afffff"/>
    <w:link w:val="X1"/>
    <w:qFormat/>
    <w:pPr>
      <w:ind w:left="1049" w:firstLineChars="0" w:firstLine="0"/>
    </w:pPr>
    <w:rPr>
      <w:sz w:val="18"/>
    </w:rPr>
  </w:style>
  <w:style w:type="character" w:customStyle="1" w:styleId="X1">
    <w:name w:val="标准文件_示例X后 字符"/>
    <w:basedOn w:val="Char6"/>
    <w:link w:val="X0"/>
    <w:rPr>
      <w:rFonts w:ascii="宋体" w:hAnsi="Times New Roman"/>
      <w:sz w:val="18"/>
    </w:rPr>
  </w:style>
  <w:style w:type="paragraph" w:customStyle="1" w:styleId="affffffffff1">
    <w:name w:val="标准文件_索引项"/>
    <w:basedOn w:val="afffff"/>
    <w:next w:val="afffff"/>
    <w:qFormat/>
    <w:pPr>
      <w:tabs>
        <w:tab w:val="right" w:leader="dot" w:pos="9356"/>
      </w:tabs>
      <w:ind w:left="210" w:firstLineChars="0" w:hanging="210"/>
      <w:jc w:val="left"/>
    </w:pPr>
  </w:style>
  <w:style w:type="paragraph" w:customStyle="1" w:styleId="affffffffff2">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7">
    <w:name w:val="标准文件_引言一级无标题"/>
    <w:basedOn w:val="a7"/>
    <w:next w:val="afffff"/>
    <w:qFormat/>
    <w:pPr>
      <w:spacing w:beforeLines="0" w:before="0" w:afterLines="0" w:after="0" w:line="276" w:lineRule="auto"/>
    </w:pPr>
    <w:rPr>
      <w:rFonts w:ascii="宋体" w:eastAsia="宋体"/>
    </w:rPr>
  </w:style>
  <w:style w:type="paragraph" w:customStyle="1" w:styleId="affffffffff8">
    <w:name w:val="标准文件_引言二级无标题"/>
    <w:basedOn w:val="a8"/>
    <w:next w:val="afffff"/>
    <w:qFormat/>
    <w:pPr>
      <w:spacing w:beforeLines="0" w:before="0" w:afterLines="0" w:after="0" w:line="276" w:lineRule="auto"/>
    </w:pPr>
    <w:rPr>
      <w:rFonts w:ascii="宋体" w:eastAsia="宋体"/>
    </w:rPr>
  </w:style>
  <w:style w:type="paragraph" w:customStyle="1" w:styleId="affffffffff9">
    <w:name w:val="标准文件_引言三级无标题"/>
    <w:basedOn w:val="a9"/>
    <w:qFormat/>
    <w:pPr>
      <w:spacing w:beforeLines="0" w:before="0" w:afterLines="0" w:after="0" w:line="276" w:lineRule="auto"/>
    </w:pPr>
    <w:rPr>
      <w:rFonts w:ascii="宋体" w:eastAsia="宋体"/>
    </w:rPr>
  </w:style>
  <w:style w:type="paragraph" w:customStyle="1" w:styleId="affffffffffa">
    <w:name w:val="标准文件_引言四级无标题"/>
    <w:basedOn w:val="aa"/>
    <w:next w:val="afffff"/>
    <w:qFormat/>
    <w:pPr>
      <w:spacing w:beforeLines="0" w:before="0" w:afterLines="0" w:after="0" w:line="276" w:lineRule="auto"/>
    </w:pPr>
    <w:rPr>
      <w:rFonts w:ascii="宋体" w:eastAsia="宋体"/>
    </w:rPr>
  </w:style>
  <w:style w:type="paragraph" w:customStyle="1" w:styleId="affffffffffb">
    <w:name w:val="标准文件_引言五级无标题"/>
    <w:basedOn w:val="ab"/>
    <w:next w:val="afffff"/>
    <w:qFormat/>
    <w:pPr>
      <w:spacing w:beforeLines="0" w:before="0" w:afterLines="0" w:after="0" w:line="276" w:lineRule="auto"/>
    </w:pPr>
    <w:rPr>
      <w:rFonts w:ascii="宋体" w:eastAsia="宋体"/>
    </w:rPr>
  </w:style>
  <w:style w:type="paragraph" w:customStyle="1" w:styleId="affffffffffc">
    <w:name w:val="标准文件_索引标题"/>
    <w:basedOn w:val="afffff6"/>
    <w:next w:val="afffff"/>
    <w:qFormat/>
    <w:rPr>
      <w:rFonts w:hAnsi="黑体"/>
    </w:rPr>
  </w:style>
  <w:style w:type="paragraph" w:customStyle="1" w:styleId="affffffffffd">
    <w:name w:val="标准文件_脚注内容"/>
    <w:basedOn w:val="afffff"/>
    <w:qFormat/>
    <w:pPr>
      <w:ind w:leftChars="200" w:left="400" w:hangingChars="200" w:hanging="200"/>
    </w:pPr>
    <w:rPr>
      <w:sz w:val="15"/>
    </w:rPr>
  </w:style>
  <w:style w:type="paragraph" w:customStyle="1" w:styleId="affffffffffe">
    <w:name w:val="标准文件_术语条一"/>
    <w:basedOn w:val="affffffff8"/>
    <w:next w:val="afffff"/>
    <w:qFormat/>
  </w:style>
  <w:style w:type="paragraph" w:customStyle="1" w:styleId="afffffffffff">
    <w:name w:val="标准文件_术语条二"/>
    <w:basedOn w:val="affffffffb"/>
    <w:next w:val="afffff"/>
    <w:qFormat/>
  </w:style>
  <w:style w:type="paragraph" w:customStyle="1" w:styleId="afffffffffff0">
    <w:name w:val="标准文件_术语条三"/>
    <w:basedOn w:val="affffffffa"/>
    <w:next w:val="afffff"/>
    <w:qFormat/>
  </w:style>
  <w:style w:type="paragraph" w:customStyle="1" w:styleId="afffffffffff1">
    <w:name w:val="标准文件_术语条四"/>
    <w:basedOn w:val="affffffffd"/>
    <w:next w:val="afffff"/>
    <w:qFormat/>
  </w:style>
  <w:style w:type="paragraph" w:customStyle="1" w:styleId="afffffffffff2">
    <w:name w:val="标准文件_术语条五"/>
    <w:basedOn w:val="affffffff9"/>
    <w:next w:val="afffff"/>
    <w:qFormat/>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afffffffffff3">
    <w:name w:val="发布"/>
    <w:basedOn w:val="afff6"/>
    <w:rPr>
      <w:rFonts w:ascii="黑体" w:eastAsia="黑体"/>
      <w:spacing w:val="85"/>
      <w:w w:val="100"/>
      <w:position w:val="3"/>
      <w:sz w:val="28"/>
      <w:szCs w:val="28"/>
    </w:rPr>
  </w:style>
  <w:style w:type="paragraph" w:styleId="afffffffffff4">
    <w:name w:val="List Paragraph"/>
    <w:basedOn w:val="afff5"/>
    <w:uiPriority w:val="99"/>
    <w:unhideWhenUsed/>
    <w:qFormat/>
    <w:pPr>
      <w:tabs>
        <w:tab w:val="left" w:pos="420"/>
      </w:tabs>
      <w:spacing w:line="240" w:lineRule="auto"/>
      <w:ind w:left="420" w:firstLineChars="200" w:firstLine="420"/>
      <w:jc w:val="left"/>
    </w:pPr>
  </w:style>
  <w:style w:type="paragraph" w:customStyle="1" w:styleId="afffffffffff5">
    <w:name w:val="终结线"/>
    <w:basedOn w:val="afff5"/>
    <w:pPr>
      <w:framePr w:hSpace="181" w:vSpace="181" w:wrap="around" w:vAnchor="text" w:hAnchor="margin" w:xAlign="center" w:y="285"/>
      <w:adjustRightInd/>
      <w:spacing w:line="240" w:lineRule="auto"/>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8810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glossaryDocument" Target="glossary/document.xml"/><Relationship Id="rId10" Type="http://schemas.openxmlformats.org/officeDocument/2006/relationships/image" Target="media/image2.png"/><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A73267A1A6A4A94A0B94E99D439653A"/>
        <w:category>
          <w:name w:val="常规"/>
          <w:gallery w:val="placeholder"/>
        </w:category>
        <w:types>
          <w:type w:val="bbPlcHdr"/>
        </w:types>
        <w:behaviors>
          <w:behavior w:val="content"/>
        </w:behaviors>
        <w:guid w:val="{6830821F-E7E2-4193-96FC-73E3757310D7}"/>
      </w:docPartPr>
      <w:docPartBody>
        <w:p w:rsidR="005448CB" w:rsidRDefault="005448CB">
          <w:pPr>
            <w:pStyle w:val="4A73267A1A6A4A94A0B94E99D439653A"/>
          </w:pPr>
          <w:r>
            <w:rPr>
              <w:rStyle w:val="a3"/>
              <w:rFonts w:hint="eastAsia"/>
            </w:rPr>
            <w:t>单击或点击此处输入文字。</w:t>
          </w:r>
        </w:p>
      </w:docPartBody>
    </w:docPart>
    <w:docPart>
      <w:docPartPr>
        <w:name w:val="B1BBB4CB4D51468CA3DE70104139C149"/>
        <w:category>
          <w:name w:val="常规"/>
          <w:gallery w:val="placeholder"/>
        </w:category>
        <w:types>
          <w:type w:val="bbPlcHdr"/>
        </w:types>
        <w:behaviors>
          <w:behavior w:val="content"/>
        </w:behaviors>
        <w:guid w:val="{495DB635-3FCE-4D0B-ACFE-766A0B0FD480}"/>
      </w:docPartPr>
      <w:docPartBody>
        <w:p w:rsidR="005448CB" w:rsidRDefault="005448CB">
          <w:pPr>
            <w:pStyle w:val="B1BBB4CB4D51468CA3DE70104139C149"/>
          </w:pPr>
          <w:r>
            <w:rPr>
              <w:rStyle w:val="a3"/>
              <w:rFonts w:hint="eastAsia"/>
            </w:rPr>
            <w:t>选择一项。</w:t>
          </w:r>
        </w:p>
      </w:docPartBody>
    </w:docPart>
    <w:docPart>
      <w:docPartPr>
        <w:name w:val="46A5637C97E440AEB2030E6DB3271F2E"/>
        <w:category>
          <w:name w:val="常规"/>
          <w:gallery w:val="placeholder"/>
        </w:category>
        <w:types>
          <w:type w:val="bbPlcHdr"/>
        </w:types>
        <w:behaviors>
          <w:behavior w:val="content"/>
        </w:behaviors>
        <w:guid w:val="{D0EB8278-3412-4DD2-BBAC-A60D5E2750C6}"/>
      </w:docPartPr>
      <w:docPartBody>
        <w:p w:rsidR="005448CB" w:rsidRDefault="005448CB">
          <w:pPr>
            <w:pStyle w:val="46A5637C97E440AEB2030E6DB3271F2E"/>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default"/>
    <w:sig w:usb0="00000000" w:usb1="00000000"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Arial Unicode MS"/>
    <w:charset w:val="86"/>
    <w:family w:val="auto"/>
    <w:pitch w:val="default"/>
    <w:sig w:usb0="00000000" w:usb1="00000000"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B94"/>
    <w:rsid w:val="00012B34"/>
    <w:rsid w:val="00022374"/>
    <w:rsid w:val="001D29C1"/>
    <w:rsid w:val="003E30E2"/>
    <w:rsid w:val="005448CB"/>
    <w:rsid w:val="005A3750"/>
    <w:rsid w:val="007A6686"/>
    <w:rsid w:val="007F2849"/>
    <w:rsid w:val="00A11B94"/>
    <w:rsid w:val="00AE39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4A73267A1A6A4A94A0B94E99D439653A">
    <w:name w:val="4A73267A1A6A4A94A0B94E99D439653A"/>
    <w:pPr>
      <w:widowControl w:val="0"/>
      <w:jc w:val="both"/>
    </w:pPr>
    <w:rPr>
      <w:kern w:val="2"/>
      <w:sz w:val="21"/>
      <w:szCs w:val="22"/>
    </w:rPr>
  </w:style>
  <w:style w:type="paragraph" w:customStyle="1" w:styleId="36483D25395C43FC935E5F5B3C05ABCD">
    <w:name w:val="36483D25395C43FC935E5F5B3C05ABCD"/>
    <w:pPr>
      <w:widowControl w:val="0"/>
      <w:jc w:val="both"/>
    </w:pPr>
    <w:rPr>
      <w:kern w:val="2"/>
      <w:sz w:val="21"/>
      <w:szCs w:val="22"/>
    </w:rPr>
  </w:style>
  <w:style w:type="paragraph" w:customStyle="1" w:styleId="114CFFDE04724550BA83EBCDDD76C0CD">
    <w:name w:val="114CFFDE04724550BA83EBCDDD76C0CD"/>
    <w:pPr>
      <w:widowControl w:val="0"/>
      <w:jc w:val="both"/>
    </w:pPr>
    <w:rPr>
      <w:kern w:val="2"/>
      <w:sz w:val="21"/>
      <w:szCs w:val="22"/>
    </w:rPr>
  </w:style>
  <w:style w:type="paragraph" w:customStyle="1" w:styleId="B1BBB4CB4D51468CA3DE70104139C149">
    <w:name w:val="B1BBB4CB4D51468CA3DE70104139C149"/>
    <w:pPr>
      <w:widowControl w:val="0"/>
      <w:jc w:val="both"/>
    </w:pPr>
    <w:rPr>
      <w:kern w:val="2"/>
      <w:sz w:val="21"/>
      <w:szCs w:val="22"/>
    </w:rPr>
  </w:style>
  <w:style w:type="paragraph" w:customStyle="1" w:styleId="46A5637C97E440AEB2030E6DB3271F2E">
    <w:name w:val="46A5637C97E440AEB2030E6DB3271F2E"/>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4A73267A1A6A4A94A0B94E99D439653A">
    <w:name w:val="4A73267A1A6A4A94A0B94E99D439653A"/>
    <w:pPr>
      <w:widowControl w:val="0"/>
      <w:jc w:val="both"/>
    </w:pPr>
    <w:rPr>
      <w:kern w:val="2"/>
      <w:sz w:val="21"/>
      <w:szCs w:val="22"/>
    </w:rPr>
  </w:style>
  <w:style w:type="paragraph" w:customStyle="1" w:styleId="36483D25395C43FC935E5F5B3C05ABCD">
    <w:name w:val="36483D25395C43FC935E5F5B3C05ABCD"/>
    <w:pPr>
      <w:widowControl w:val="0"/>
      <w:jc w:val="both"/>
    </w:pPr>
    <w:rPr>
      <w:kern w:val="2"/>
      <w:sz w:val="21"/>
      <w:szCs w:val="22"/>
    </w:rPr>
  </w:style>
  <w:style w:type="paragraph" w:customStyle="1" w:styleId="114CFFDE04724550BA83EBCDDD76C0CD">
    <w:name w:val="114CFFDE04724550BA83EBCDDD76C0CD"/>
    <w:pPr>
      <w:widowControl w:val="0"/>
      <w:jc w:val="both"/>
    </w:pPr>
    <w:rPr>
      <w:kern w:val="2"/>
      <w:sz w:val="21"/>
      <w:szCs w:val="22"/>
    </w:rPr>
  </w:style>
  <w:style w:type="paragraph" w:customStyle="1" w:styleId="B1BBB4CB4D51468CA3DE70104139C149">
    <w:name w:val="B1BBB4CB4D51468CA3DE70104139C149"/>
    <w:pPr>
      <w:widowControl w:val="0"/>
      <w:jc w:val="both"/>
    </w:pPr>
    <w:rPr>
      <w:kern w:val="2"/>
      <w:sz w:val="21"/>
      <w:szCs w:val="22"/>
    </w:rPr>
  </w:style>
  <w:style w:type="paragraph" w:customStyle="1" w:styleId="46A5637C97E440AEB2030E6DB3271F2E">
    <w:name w:val="46A5637C97E440AEB2030E6DB3271F2E"/>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12</Pages>
  <Words>1386</Words>
  <Characters>7903</Characters>
  <Application>Microsoft Office Word</Application>
  <DocSecurity>0</DocSecurity>
  <Lines>65</Lines>
  <Paragraphs>18</Paragraphs>
  <ScaleCrop>false</ScaleCrop>
  <Company>PCMI</Company>
  <LinksUpToDate>false</LinksUpToDate>
  <CharactersWithSpaces>9271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Lenovo</dc:creator>
  <dc:description>&lt;config cover="true" show_menu="true" version="1.0.0" doctype="SDKXY"&gt;_x000d_
&lt;/config&gt;</dc:description>
  <cp:lastModifiedBy>JonMMx 2000</cp:lastModifiedBy>
  <cp:revision>16</cp:revision>
  <cp:lastPrinted>2024-06-25T07:26:00Z</cp:lastPrinted>
  <dcterms:created xsi:type="dcterms:W3CDTF">2024-06-28T06:23:00Z</dcterms:created>
  <dcterms:modified xsi:type="dcterms:W3CDTF">2024-07-04T02:37:00Z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2052-6.8.2.8850</vt:lpwstr>
  </property>
  <property fmtid="{D5CDD505-2E9C-101B-9397-08002B2CF9AE}" pid="15" name="ICV">
    <vt:lpwstr>5F86E9B5230D177FA12A7A660FA8FE3E_42</vt:lpwstr>
  </property>
</Properties>
</file>